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0807" w:rsidRPr="00A543B5" w:rsidRDefault="00840807" w:rsidP="00840807">
      <w:pPr>
        <w:pStyle w:val="Normal1"/>
        <w:spacing w:before="0" w:line="360" w:lineRule="auto"/>
        <w:jc w:val="center"/>
        <w:rPr>
          <w:b/>
          <w:bCs/>
          <w:sz w:val="24"/>
          <w:rtl/>
          <w:lang w:eastAsia="en-US"/>
        </w:rPr>
      </w:pPr>
      <w:r w:rsidRPr="00A543B5">
        <w:rPr>
          <w:b/>
          <w:bCs/>
          <w:sz w:val="24"/>
          <w:rtl/>
          <w:lang w:eastAsia="en-US"/>
        </w:rPr>
        <w:t xml:space="preserve">מכרז פומבי </w:t>
      </w:r>
      <w:r w:rsidRPr="00A543B5">
        <w:rPr>
          <w:b/>
          <w:bCs/>
          <w:sz w:val="24"/>
          <w:lang w:eastAsia="en-US"/>
        </w:rPr>
        <w:t>38/11</w:t>
      </w:r>
    </w:p>
    <w:p w:rsidR="00840807" w:rsidRPr="00040680" w:rsidRDefault="00840807" w:rsidP="00840807">
      <w:pPr>
        <w:pStyle w:val="Normal1"/>
        <w:spacing w:before="0" w:line="360" w:lineRule="auto"/>
        <w:jc w:val="center"/>
        <w:rPr>
          <w:b/>
          <w:bCs/>
          <w:sz w:val="24"/>
          <w:rtl/>
          <w:lang w:eastAsia="en-US"/>
        </w:rPr>
      </w:pPr>
      <w:r w:rsidRPr="00A543B5">
        <w:rPr>
          <w:b/>
          <w:bCs/>
          <w:sz w:val="24"/>
          <w:rtl/>
          <w:lang w:eastAsia="en-US"/>
        </w:rPr>
        <w:t>לרכישת תוכנה לניהול ספריות בקונסורציום</w:t>
      </w:r>
    </w:p>
    <w:p w:rsidR="00840807" w:rsidRPr="00A543B5" w:rsidRDefault="00840807" w:rsidP="00840807">
      <w:pPr>
        <w:spacing w:line="360" w:lineRule="auto"/>
        <w:rPr>
          <w:szCs w:val="24"/>
          <w:rtl/>
        </w:rPr>
      </w:pPr>
    </w:p>
    <w:p w:rsidR="00840807" w:rsidRPr="00A543B5" w:rsidRDefault="00840807" w:rsidP="00840807">
      <w:pPr>
        <w:pStyle w:val="2"/>
        <w:numPr>
          <w:ilvl w:val="0"/>
          <w:numId w:val="48"/>
        </w:numPr>
        <w:spacing w:line="360" w:lineRule="auto"/>
        <w:rPr>
          <w:szCs w:val="24"/>
          <w:rtl/>
        </w:rPr>
      </w:pPr>
      <w:bookmarkStart w:id="0" w:name="_Toc452749109"/>
      <w:bookmarkStart w:id="1" w:name="_Toc517452493"/>
      <w:bookmarkStart w:id="2" w:name="_Toc264207173"/>
      <w:r w:rsidRPr="00A543B5">
        <w:rPr>
          <w:szCs w:val="24"/>
          <w:rtl/>
        </w:rPr>
        <w:t>מנהלה</w:t>
      </w:r>
      <w:bookmarkEnd w:id="0"/>
      <w:bookmarkEnd w:id="1"/>
      <w:bookmarkEnd w:id="2"/>
    </w:p>
    <w:p w:rsidR="00840807" w:rsidRPr="00A543B5" w:rsidRDefault="00840807" w:rsidP="00840807">
      <w:pPr>
        <w:spacing w:line="360" w:lineRule="auto"/>
        <w:ind w:left="360"/>
        <w:jc w:val="both"/>
        <w:rPr>
          <w:szCs w:val="24"/>
          <w:rtl/>
        </w:rPr>
      </w:pPr>
      <w:r w:rsidRPr="00A543B5">
        <w:rPr>
          <w:szCs w:val="24"/>
          <w:rtl/>
        </w:rPr>
        <w:t>משרד התשתיות הלאומיות (להלן- "</w:t>
      </w:r>
      <w:r w:rsidRPr="00A543B5">
        <w:rPr>
          <w:b/>
          <w:bCs/>
          <w:szCs w:val="24"/>
          <w:rtl/>
        </w:rPr>
        <w:t>המשרד</w:t>
      </w:r>
      <w:r w:rsidRPr="00A543B5">
        <w:rPr>
          <w:szCs w:val="24"/>
          <w:rtl/>
        </w:rPr>
        <w:t>" ו/או "</w:t>
      </w:r>
      <w:r w:rsidRPr="00A543B5">
        <w:rPr>
          <w:b/>
          <w:bCs/>
          <w:szCs w:val="24"/>
          <w:rtl/>
        </w:rPr>
        <w:t>המזמין</w:t>
      </w:r>
      <w:r w:rsidRPr="00A543B5">
        <w:rPr>
          <w:szCs w:val="24"/>
          <w:rtl/>
        </w:rPr>
        <w:t>") מפרסם בזאת מכרז לרכישת תוכנה לניהול קונסורציום ספריות (</w:t>
      </w:r>
      <w:r w:rsidRPr="00A543B5">
        <w:rPr>
          <w:szCs w:val="24"/>
        </w:rPr>
        <w:t>ILS - Integrated Library System</w:t>
      </w:r>
      <w:r w:rsidRPr="00A543B5">
        <w:rPr>
          <w:szCs w:val="24"/>
          <w:rtl/>
        </w:rPr>
        <w:t xml:space="preserve">), בעבור ספריית </w:t>
      </w:r>
      <w:r w:rsidRPr="00A543B5">
        <w:rPr>
          <w:rFonts w:hint="cs"/>
          <w:szCs w:val="24"/>
          <w:rtl/>
        </w:rPr>
        <w:t>ה</w:t>
      </w:r>
      <w:r w:rsidRPr="00A543B5">
        <w:rPr>
          <w:szCs w:val="24"/>
          <w:rtl/>
        </w:rPr>
        <w:t>משרד (</w:t>
      </w:r>
      <w:r>
        <w:rPr>
          <w:rFonts w:hint="cs"/>
          <w:szCs w:val="24"/>
          <w:rtl/>
        </w:rPr>
        <w:t>"</w:t>
      </w:r>
      <w:r w:rsidRPr="00A543B5">
        <w:rPr>
          <w:szCs w:val="24"/>
        </w:rPr>
        <w:t>MNI</w:t>
      </w:r>
      <w:r>
        <w:rPr>
          <w:rFonts w:hint="cs"/>
          <w:szCs w:val="24"/>
          <w:rtl/>
        </w:rPr>
        <w:t>"</w:t>
      </w:r>
      <w:r w:rsidRPr="00A543B5">
        <w:rPr>
          <w:szCs w:val="24"/>
          <w:rtl/>
        </w:rPr>
        <w:t xml:space="preserve">) </w:t>
      </w:r>
      <w:r w:rsidRPr="00A543B5">
        <w:rPr>
          <w:szCs w:val="24"/>
        </w:rPr>
        <w:t>Ministry of National Infrastructures</w:t>
      </w:r>
      <w:r w:rsidRPr="00A543B5">
        <w:rPr>
          <w:szCs w:val="24"/>
          <w:rtl/>
        </w:rPr>
        <w:t xml:space="preserve">, </w:t>
      </w:r>
      <w:r>
        <w:rPr>
          <w:rFonts w:hint="cs"/>
          <w:szCs w:val="24"/>
          <w:rtl/>
        </w:rPr>
        <w:t>עם אופציה לרכישת רישיונות נוספים והתקנת התוכנה בגופים ממשלתיים</w:t>
      </w:r>
      <w:r w:rsidRPr="00A543B5">
        <w:rPr>
          <w:szCs w:val="24"/>
          <w:rtl/>
        </w:rPr>
        <w:t xml:space="preserve"> </w:t>
      </w:r>
      <w:r w:rsidRPr="008E0C9F">
        <w:rPr>
          <w:szCs w:val="24"/>
          <w:rtl/>
        </w:rPr>
        <w:t>נוספ</w:t>
      </w:r>
      <w:r>
        <w:rPr>
          <w:rFonts w:hint="cs"/>
          <w:szCs w:val="24"/>
          <w:rtl/>
        </w:rPr>
        <w:t>ים</w:t>
      </w:r>
      <w:r w:rsidRPr="008E0C9F">
        <w:rPr>
          <w:szCs w:val="24"/>
          <w:rtl/>
        </w:rPr>
        <w:t xml:space="preserve"> </w:t>
      </w:r>
      <w:r>
        <w:rPr>
          <w:rFonts w:hint="cs"/>
          <w:szCs w:val="24"/>
          <w:rtl/>
        </w:rPr>
        <w:t>בהתאם להחלטת</w:t>
      </w:r>
      <w:r w:rsidRPr="00A543B5">
        <w:rPr>
          <w:szCs w:val="24"/>
          <w:rtl/>
        </w:rPr>
        <w:t xml:space="preserve"> </w:t>
      </w:r>
      <w:r>
        <w:rPr>
          <w:rFonts w:hint="cs"/>
          <w:szCs w:val="24"/>
          <w:rtl/>
        </w:rPr>
        <w:t>ה</w:t>
      </w:r>
      <w:r w:rsidRPr="00A543B5">
        <w:rPr>
          <w:szCs w:val="24"/>
          <w:rtl/>
        </w:rPr>
        <w:t xml:space="preserve">משרד. כל ספרייה בקונסורציום תתפקד כספרייה עצמאית באתר שבו תותקן התוכנה. בשלב ראשון ירכשו רישיונות להתקנה </w:t>
      </w:r>
      <w:r>
        <w:rPr>
          <w:rFonts w:hint="cs"/>
          <w:szCs w:val="24"/>
          <w:u w:val="single"/>
          <w:rtl/>
        </w:rPr>
        <w:t>אצל שני גופים, ביניהם המשרד</w:t>
      </w:r>
      <w:r w:rsidRPr="00A543B5">
        <w:rPr>
          <w:szCs w:val="24"/>
          <w:rtl/>
        </w:rPr>
        <w:t xml:space="preserve">. </w:t>
      </w:r>
      <w:r>
        <w:rPr>
          <w:rFonts w:hint="cs"/>
          <w:szCs w:val="24"/>
          <w:rtl/>
        </w:rPr>
        <w:t xml:space="preserve">למשרד תהא האופציה להחליט על רכישת </w:t>
      </w:r>
      <w:r w:rsidRPr="00A543B5">
        <w:rPr>
          <w:szCs w:val="24"/>
          <w:rtl/>
        </w:rPr>
        <w:t>רישיונות נוספים</w:t>
      </w:r>
      <w:r>
        <w:rPr>
          <w:rFonts w:hint="cs"/>
          <w:szCs w:val="24"/>
          <w:rtl/>
        </w:rPr>
        <w:t xml:space="preserve"> של התוכנה</w:t>
      </w:r>
      <w:r w:rsidRPr="00A543B5">
        <w:rPr>
          <w:szCs w:val="24"/>
          <w:rtl/>
        </w:rPr>
        <w:t xml:space="preserve"> בעתיד</w:t>
      </w:r>
      <w:r>
        <w:rPr>
          <w:rFonts w:hint="cs"/>
          <w:szCs w:val="24"/>
          <w:rtl/>
        </w:rPr>
        <w:t xml:space="preserve"> עבור גורמים ממשלתיים נוספים</w:t>
      </w:r>
      <w:r w:rsidRPr="00A543B5">
        <w:rPr>
          <w:szCs w:val="24"/>
          <w:rtl/>
        </w:rPr>
        <w:t xml:space="preserve">, </w:t>
      </w:r>
      <w:r>
        <w:rPr>
          <w:rFonts w:hint="cs"/>
          <w:szCs w:val="24"/>
          <w:rtl/>
        </w:rPr>
        <w:t>ובמקרה זה יהיה על הזוכה במכרז להתקין את התוכנה באתר/ים הממשלתי/ים הרלבנטי/ים.</w:t>
      </w:r>
      <w:r w:rsidRPr="00A543B5">
        <w:rPr>
          <w:szCs w:val="24"/>
          <w:rtl/>
        </w:rPr>
        <w:t xml:space="preserve"> </w:t>
      </w:r>
    </w:p>
    <w:p w:rsidR="00840807" w:rsidRPr="00A543B5" w:rsidRDefault="00840807" w:rsidP="00840807">
      <w:pPr>
        <w:spacing w:line="360" w:lineRule="auto"/>
        <w:ind w:left="360"/>
        <w:jc w:val="both"/>
        <w:rPr>
          <w:szCs w:val="24"/>
          <w:rtl/>
        </w:rPr>
      </w:pPr>
      <w:r w:rsidRPr="00A543B5">
        <w:rPr>
          <w:szCs w:val="24"/>
          <w:rtl/>
        </w:rPr>
        <w:t xml:space="preserve">בכוונת המשרד ליצור קונסורציום של ספריות, שיהוו פלטפורמה שתאפשר בעתיד לצרף ספריות נוספות (כגון </w:t>
      </w:r>
      <w:r>
        <w:rPr>
          <w:szCs w:val="24"/>
          <w:rtl/>
        </w:rPr>
        <w:t>ספריות מכוני מחקר ממשלתיים), על כל הרשומות האגורות בהן, כאשר כמות הרשומות של כל ספרייה הינה בין 5,000 ל- 90,000 רשומות. על התוכנה לאפשר בעתיד איחוד ושיתוף מידע עם כלל הספריות שבקונסורציום. על התוכנה להיות זמינה לכל גורם בא</w:t>
      </w:r>
      <w:r>
        <w:rPr>
          <w:rFonts w:hint="cs"/>
          <w:szCs w:val="24"/>
          <w:rtl/>
        </w:rPr>
        <w:t>תר</w:t>
      </w:r>
      <w:r>
        <w:rPr>
          <w:szCs w:val="24"/>
          <w:rtl/>
        </w:rPr>
        <w:t>ים</w:t>
      </w:r>
      <w:r>
        <w:rPr>
          <w:rFonts w:hint="cs"/>
          <w:szCs w:val="24"/>
          <w:rtl/>
        </w:rPr>
        <w:t xml:space="preserve"> בהם תותקן</w:t>
      </w:r>
      <w:r w:rsidRPr="00A543B5">
        <w:rPr>
          <w:szCs w:val="24"/>
          <w:rtl/>
        </w:rPr>
        <w:t xml:space="preserve"> ולגורמים חוץ-משרדיים מורשים, דרך הרשת האינטרנטית, ולאפשר שילוב כוחות בין הספריות שתמשכנה לתפקד באופן אוטונומי אך בשיתוף. </w:t>
      </w:r>
    </w:p>
    <w:p w:rsidR="00840807" w:rsidRDefault="00840807" w:rsidP="00840807">
      <w:pPr>
        <w:spacing w:line="360" w:lineRule="auto"/>
        <w:ind w:left="360"/>
        <w:jc w:val="both"/>
        <w:rPr>
          <w:szCs w:val="24"/>
        </w:rPr>
      </w:pPr>
    </w:p>
    <w:p w:rsidR="00840807" w:rsidRDefault="00840807" w:rsidP="00840807">
      <w:pPr>
        <w:spacing w:line="360" w:lineRule="auto"/>
        <w:ind w:left="360"/>
        <w:jc w:val="both"/>
        <w:rPr>
          <w:szCs w:val="24"/>
          <w:rtl/>
        </w:rPr>
      </w:pPr>
      <w:r>
        <w:rPr>
          <w:rFonts w:hint="cs"/>
          <w:szCs w:val="24"/>
          <w:rtl/>
        </w:rPr>
        <w:t>סוגי</w:t>
      </w:r>
      <w:r w:rsidRPr="00C77900">
        <w:rPr>
          <w:rFonts w:hint="cs"/>
          <w:b/>
          <w:bCs/>
          <w:szCs w:val="24"/>
          <w:rtl/>
        </w:rPr>
        <w:t xml:space="preserve"> </w:t>
      </w:r>
      <w:r w:rsidRPr="00317876">
        <w:rPr>
          <w:rFonts w:hint="cs"/>
          <w:szCs w:val="24"/>
          <w:rtl/>
        </w:rPr>
        <w:t>המשתמשים</w:t>
      </w:r>
      <w:r>
        <w:rPr>
          <w:rFonts w:hint="cs"/>
          <w:szCs w:val="24"/>
          <w:rtl/>
        </w:rPr>
        <w:t xml:space="preserve"> בתוכנה יהיו קוראים, סגל הספרייה ואדמיניסטראטורים.</w:t>
      </w:r>
    </w:p>
    <w:p w:rsidR="00840807" w:rsidRDefault="00840807" w:rsidP="00840807">
      <w:pPr>
        <w:spacing w:line="360" w:lineRule="auto"/>
        <w:ind w:left="360"/>
        <w:jc w:val="both"/>
        <w:rPr>
          <w:szCs w:val="24"/>
          <w:rtl/>
        </w:rPr>
      </w:pPr>
      <w:r w:rsidRPr="00317876">
        <w:rPr>
          <w:rFonts w:hint="cs"/>
          <w:szCs w:val="24"/>
          <w:rtl/>
        </w:rPr>
        <w:t xml:space="preserve">הגישה </w:t>
      </w:r>
      <w:r>
        <w:rPr>
          <w:rFonts w:hint="cs"/>
          <w:szCs w:val="24"/>
          <w:rtl/>
        </w:rPr>
        <w:t>למערכת תתאפשר מתוך הרשת האינטראנטית של כל אתר וכן באמצעות האינטרנט מחוץ לאתר.</w:t>
      </w:r>
      <w:r w:rsidRPr="00905EC8">
        <w:rPr>
          <w:szCs w:val="24"/>
          <w:rtl/>
        </w:rPr>
        <w:t xml:space="preserve"> </w:t>
      </w:r>
    </w:p>
    <w:p w:rsidR="00840807" w:rsidRDefault="00840807" w:rsidP="00840807">
      <w:pPr>
        <w:spacing w:line="360" w:lineRule="auto"/>
        <w:ind w:left="360"/>
        <w:jc w:val="both"/>
        <w:rPr>
          <w:szCs w:val="24"/>
          <w:rtl/>
        </w:rPr>
      </w:pPr>
      <w:r w:rsidRPr="00905EC8">
        <w:rPr>
          <w:rFonts w:hint="eastAsia"/>
          <w:szCs w:val="24"/>
          <w:rtl/>
        </w:rPr>
        <w:t>הכניסה</w:t>
      </w:r>
      <w:r w:rsidRPr="00905EC8">
        <w:rPr>
          <w:szCs w:val="24"/>
          <w:rtl/>
        </w:rPr>
        <w:t xml:space="preserve"> </w:t>
      </w:r>
      <w:r w:rsidRPr="00905EC8">
        <w:rPr>
          <w:rFonts w:hint="eastAsia"/>
          <w:szCs w:val="24"/>
          <w:rtl/>
        </w:rPr>
        <w:t>למערכת</w:t>
      </w:r>
      <w:r>
        <w:rPr>
          <w:rFonts w:hint="cs"/>
          <w:b/>
          <w:bCs/>
          <w:szCs w:val="24"/>
          <w:rtl/>
        </w:rPr>
        <w:t xml:space="preserve"> </w:t>
      </w:r>
      <w:r>
        <w:rPr>
          <w:rFonts w:hint="cs"/>
          <w:szCs w:val="24"/>
          <w:rtl/>
        </w:rPr>
        <w:t xml:space="preserve"> תתאפשר באמצעות דפדפן, באינטרנט או באינטראנט, עבור משתמשים מסוג סגל הספרייה או אדמיניסטראטור, ועבור משתמש מסוג קורא רק באמצעות האינטרנט.</w:t>
      </w:r>
    </w:p>
    <w:p w:rsidR="00840807" w:rsidRDefault="00840807" w:rsidP="00840807">
      <w:pPr>
        <w:spacing w:line="360" w:lineRule="auto"/>
        <w:ind w:left="360"/>
        <w:jc w:val="both"/>
        <w:rPr>
          <w:szCs w:val="24"/>
          <w:rtl/>
        </w:rPr>
      </w:pPr>
      <w:r w:rsidRPr="00905EC8">
        <w:rPr>
          <w:rFonts w:hint="eastAsia"/>
          <w:szCs w:val="24"/>
          <w:rtl/>
        </w:rPr>
        <w:t>הכניסה</w:t>
      </w:r>
      <w:r w:rsidRPr="00905EC8">
        <w:rPr>
          <w:szCs w:val="24"/>
          <w:rtl/>
        </w:rPr>
        <w:t xml:space="preserve"> </w:t>
      </w:r>
      <w:r w:rsidRPr="00905EC8">
        <w:rPr>
          <w:rFonts w:hint="eastAsia"/>
          <w:szCs w:val="24"/>
          <w:rtl/>
        </w:rPr>
        <w:t>למערכת</w:t>
      </w:r>
      <w:r>
        <w:rPr>
          <w:rFonts w:hint="cs"/>
          <w:szCs w:val="24"/>
          <w:rtl/>
        </w:rPr>
        <w:t xml:space="preserve"> תתאפשר באמצעות תוכנת לקוח רק עבור משתמשים מסוג אדמיניסטראטור וסגל הספרייה.</w:t>
      </w:r>
    </w:p>
    <w:p w:rsidR="00840807" w:rsidRDefault="00840807" w:rsidP="00840807">
      <w:pPr>
        <w:spacing w:line="360" w:lineRule="auto"/>
        <w:ind w:left="360"/>
        <w:jc w:val="both"/>
        <w:rPr>
          <w:szCs w:val="24"/>
          <w:rtl/>
        </w:rPr>
      </w:pPr>
      <w:r>
        <w:rPr>
          <w:rFonts w:hint="cs"/>
          <w:szCs w:val="24"/>
          <w:rtl/>
        </w:rPr>
        <w:t xml:space="preserve">משתמש מסוג קורא יהיה רשאי לצפות בקטלוג ולבצע פעולות הקשורות להשאלות ומשוב כפי שמתואר במפרט הטכני. </w:t>
      </w:r>
    </w:p>
    <w:p w:rsidR="00840807" w:rsidRDefault="00840807" w:rsidP="00840807">
      <w:pPr>
        <w:spacing w:line="360" w:lineRule="auto"/>
        <w:ind w:left="360"/>
        <w:jc w:val="both"/>
        <w:rPr>
          <w:szCs w:val="24"/>
          <w:rtl/>
        </w:rPr>
      </w:pPr>
      <w:r w:rsidRPr="00905EC8">
        <w:rPr>
          <w:rFonts w:hint="eastAsia"/>
          <w:szCs w:val="24"/>
          <w:rtl/>
        </w:rPr>
        <w:t>אדמיניסטראטור</w:t>
      </w:r>
      <w:r>
        <w:rPr>
          <w:rFonts w:hint="cs"/>
          <w:szCs w:val="24"/>
          <w:rtl/>
        </w:rPr>
        <w:t>ים וסגל הספרייה יהיו רשאים לבצע את כל הפעולות וכל הפונקציות כמתואר במפרט הטכני, גם בגישה דרך הדפדפן או בגישה באמצעות תוכנת לקוח.</w:t>
      </w:r>
    </w:p>
    <w:p w:rsidR="00840807" w:rsidRDefault="00840807" w:rsidP="00840807">
      <w:pPr>
        <w:spacing w:line="360" w:lineRule="auto"/>
        <w:ind w:left="360"/>
        <w:jc w:val="both"/>
        <w:rPr>
          <w:szCs w:val="24"/>
          <w:rtl/>
        </w:rPr>
      </w:pPr>
      <w:r>
        <w:rPr>
          <w:rFonts w:hint="cs"/>
          <w:szCs w:val="24"/>
          <w:rtl/>
        </w:rPr>
        <w:t xml:space="preserve">התוכנה יכולה להיות מבוססת אינטרנט בשלמותה ללא התקנה כלשהי בתחנת לקוח, או מערכת שרת / לקוח. </w:t>
      </w:r>
    </w:p>
    <w:p w:rsidR="00840807" w:rsidRDefault="00840807" w:rsidP="00840807">
      <w:pPr>
        <w:spacing w:line="360" w:lineRule="auto"/>
        <w:ind w:left="360"/>
        <w:jc w:val="both"/>
        <w:rPr>
          <w:szCs w:val="24"/>
          <w:rtl/>
        </w:rPr>
      </w:pPr>
      <w:r>
        <w:rPr>
          <w:rFonts w:hint="cs"/>
          <w:szCs w:val="24"/>
          <w:rtl/>
        </w:rPr>
        <w:t xml:space="preserve">במקרה של מערכת שרת / לקוח, התקשורת צריכה להיות גם במערכת האינטראנטית של כל אתר, וגם באינטרנט. </w:t>
      </w:r>
    </w:p>
    <w:p w:rsidR="00840807" w:rsidRPr="00821AD9" w:rsidRDefault="00840807" w:rsidP="00840807">
      <w:pPr>
        <w:spacing w:line="360" w:lineRule="auto"/>
        <w:ind w:left="360"/>
        <w:jc w:val="both"/>
        <w:rPr>
          <w:szCs w:val="24"/>
        </w:rPr>
      </w:pPr>
      <w:r>
        <w:rPr>
          <w:rFonts w:hint="cs"/>
          <w:szCs w:val="24"/>
          <w:rtl/>
        </w:rPr>
        <w:t>על התקשורת האינטרנטית להשתמש בפרוטוקולי בטיחות המידע המירביים הקיימים בשוק המסחרי, ללא תלות בארכיטקטורה המוצעת.</w:t>
      </w:r>
    </w:p>
    <w:p w:rsidR="00840807" w:rsidRPr="002E4F6E" w:rsidRDefault="00840807" w:rsidP="00840807">
      <w:pPr>
        <w:spacing w:line="360" w:lineRule="auto"/>
        <w:ind w:left="360"/>
        <w:jc w:val="both"/>
        <w:rPr>
          <w:szCs w:val="24"/>
          <w:rtl/>
        </w:rPr>
      </w:pPr>
    </w:p>
    <w:p w:rsidR="00840807" w:rsidRPr="00A543B5" w:rsidRDefault="00840807" w:rsidP="00840807">
      <w:pPr>
        <w:spacing w:line="360" w:lineRule="auto"/>
        <w:ind w:left="360"/>
        <w:jc w:val="both"/>
        <w:rPr>
          <w:szCs w:val="24"/>
          <w:rtl/>
        </w:rPr>
      </w:pPr>
      <w:r>
        <w:rPr>
          <w:rFonts w:hint="cs"/>
          <w:szCs w:val="24"/>
          <w:rtl/>
        </w:rPr>
        <w:lastRenderedPageBreak/>
        <w:t xml:space="preserve">על </w:t>
      </w:r>
      <w:r w:rsidRPr="00A543B5">
        <w:rPr>
          <w:szCs w:val="24"/>
          <w:rtl/>
        </w:rPr>
        <w:t xml:space="preserve">התוכנה </w:t>
      </w:r>
      <w:r>
        <w:rPr>
          <w:rFonts w:hint="cs"/>
          <w:szCs w:val="24"/>
          <w:rtl/>
        </w:rPr>
        <w:t>להיות</w:t>
      </w:r>
      <w:r w:rsidRPr="00A543B5">
        <w:rPr>
          <w:szCs w:val="24"/>
          <w:rtl/>
        </w:rPr>
        <w:t xml:space="preserve"> מודולארית. תכונת המודולאריות צריכה לאפשר רכישת התוכנה כולה בתהליך הדרגתי על פי יכולת התפקוד של הספרייה ועל פי הצרכים ההולכים ונבנים עם הזמן של הקונסורציום. </w:t>
      </w:r>
    </w:p>
    <w:p w:rsidR="00840807" w:rsidRPr="00A543B5" w:rsidRDefault="00840807" w:rsidP="00840807">
      <w:pPr>
        <w:spacing w:line="360" w:lineRule="auto"/>
        <w:ind w:left="360"/>
        <w:jc w:val="both"/>
        <w:rPr>
          <w:szCs w:val="24"/>
          <w:rtl/>
        </w:rPr>
      </w:pPr>
      <w:r w:rsidRPr="00A543B5">
        <w:rPr>
          <w:szCs w:val="24"/>
          <w:rtl/>
        </w:rPr>
        <w:t xml:space="preserve">התוכנה תכלול את המודולים הבאים: קטלוג, השאלות והחזרות, יכולת חיפוש בסיסי ומתקדם, כתבי עת, הפקת דוחות, רכש (אופציונאלי לפי דרישת כל ספריה בנפרד), וכן מודול - </w:t>
      </w:r>
      <w:r>
        <w:rPr>
          <w:szCs w:val="24"/>
        </w:rPr>
        <w:t>API</w:t>
      </w:r>
      <w:r>
        <w:rPr>
          <w:szCs w:val="24"/>
          <w:rtl/>
        </w:rPr>
        <w:t xml:space="preserve"> (</w:t>
      </w:r>
      <w:r>
        <w:rPr>
          <w:szCs w:val="24"/>
        </w:rPr>
        <w:t>Application Programming Interface</w:t>
      </w:r>
      <w:r>
        <w:rPr>
          <w:szCs w:val="24"/>
          <w:rtl/>
        </w:rPr>
        <w:t>), לשם קסטומיזציה מקומית (</w:t>
      </w:r>
      <w:r>
        <w:rPr>
          <w:szCs w:val="24"/>
        </w:rPr>
        <w:t>Local customization</w:t>
      </w:r>
      <w:r>
        <w:rPr>
          <w:szCs w:val="24"/>
          <w:rtl/>
        </w:rPr>
        <w:t>) –באופן עצמאי ללא הכרח בפניה לספק.</w:t>
      </w:r>
    </w:p>
    <w:p w:rsidR="00840807" w:rsidRPr="00A543B5" w:rsidRDefault="00840807" w:rsidP="00840807">
      <w:pPr>
        <w:spacing w:line="360" w:lineRule="auto"/>
        <w:ind w:left="360"/>
        <w:jc w:val="both"/>
        <w:rPr>
          <w:szCs w:val="24"/>
          <w:rtl/>
        </w:rPr>
      </w:pPr>
      <w:r>
        <w:rPr>
          <w:rFonts w:hint="cs"/>
          <w:szCs w:val="24"/>
          <w:rtl/>
        </w:rPr>
        <w:t xml:space="preserve"> השירותים שיינתנו יכללו</w:t>
      </w:r>
      <w:r w:rsidRPr="00A543B5">
        <w:rPr>
          <w:szCs w:val="24"/>
          <w:rtl/>
        </w:rPr>
        <w:t xml:space="preserve"> התקנה והטמעה (</w:t>
      </w:r>
      <w:r w:rsidRPr="00E06685">
        <w:rPr>
          <w:szCs w:val="24"/>
          <w:rtl/>
        </w:rPr>
        <w:t>ההטמעה כוללת: התאמה לדרישות מקומיות / אתרים (כגון לוגו / רקע / מיקום פקודות בתפריטים / שדות נוספים); הדרכה (יש לפרט אם פרונטאלית או לא);</w:t>
      </w:r>
      <w:r w:rsidRPr="00A543B5">
        <w:rPr>
          <w:szCs w:val="24"/>
          <w:rtl/>
        </w:rPr>
        <w:t xml:space="preserve"> המרת</w:t>
      </w:r>
      <w:r w:rsidRPr="00A543B5" w:rsidDel="007E241D">
        <w:rPr>
          <w:szCs w:val="24"/>
          <w:rtl/>
        </w:rPr>
        <w:t xml:space="preserve"> </w:t>
      </w:r>
      <w:r w:rsidRPr="00A543B5">
        <w:rPr>
          <w:szCs w:val="24"/>
          <w:rtl/>
        </w:rPr>
        <w:t>בסיס הנתונים הקיים,</w:t>
      </w:r>
      <w:r>
        <w:rPr>
          <w:rFonts w:hint="cs"/>
          <w:szCs w:val="24"/>
          <w:rtl/>
        </w:rPr>
        <w:t xml:space="preserve"> (תוכנת </w:t>
      </w:r>
      <w:r>
        <w:rPr>
          <w:szCs w:val="24"/>
        </w:rPr>
        <w:t>LMS PLUS</w:t>
      </w:r>
      <w:r>
        <w:rPr>
          <w:rFonts w:hint="cs"/>
          <w:szCs w:val="24"/>
          <w:rtl/>
        </w:rPr>
        <w:t>, של חברת תו"פ מערכות)</w:t>
      </w:r>
      <w:r w:rsidRPr="00A543B5">
        <w:rPr>
          <w:szCs w:val="24"/>
          <w:rtl/>
        </w:rPr>
        <w:t>, ו</w:t>
      </w:r>
      <w:r>
        <w:rPr>
          <w:rFonts w:hint="cs"/>
          <w:szCs w:val="24"/>
          <w:rtl/>
        </w:rPr>
        <w:t>י</w:t>
      </w:r>
      <w:r w:rsidRPr="00A543B5">
        <w:rPr>
          <w:szCs w:val="24"/>
          <w:rtl/>
        </w:rPr>
        <w:t>יבואו לתוכנה הנדרשת (יש לתמחר בנפרד); תחזוקה ותמיכה.</w:t>
      </w:r>
    </w:p>
    <w:p w:rsidR="00840807" w:rsidRPr="00A543B5" w:rsidRDefault="00840807" w:rsidP="00840807">
      <w:pPr>
        <w:spacing w:line="360" w:lineRule="auto"/>
        <w:ind w:left="360"/>
        <w:jc w:val="both"/>
        <w:rPr>
          <w:szCs w:val="24"/>
          <w:rtl/>
        </w:rPr>
      </w:pPr>
      <w:r w:rsidRPr="00A543B5">
        <w:rPr>
          <w:szCs w:val="24"/>
          <w:rtl/>
        </w:rPr>
        <w:t>התוכנה תותקן בשרת ייעודי ב</w:t>
      </w:r>
      <w:r>
        <w:rPr>
          <w:rFonts w:hint="cs"/>
          <w:szCs w:val="24"/>
          <w:rtl/>
        </w:rPr>
        <w:t xml:space="preserve">מערכת </w:t>
      </w:r>
      <w:r w:rsidRPr="00A543B5">
        <w:rPr>
          <w:szCs w:val="24"/>
          <w:rtl/>
        </w:rPr>
        <w:t>'תהילה' (מערך תשתיות המחשוב הממשלתי</w:t>
      </w:r>
      <w:r>
        <w:rPr>
          <w:rFonts w:hint="cs"/>
          <w:szCs w:val="24"/>
          <w:rtl/>
        </w:rPr>
        <w:t xml:space="preserve"> - </w:t>
      </w:r>
      <w:r w:rsidRPr="006715A3">
        <w:rPr>
          <w:szCs w:val="24"/>
          <w:rtl/>
        </w:rPr>
        <w:t>תשתית הממשלה לעידן האינטרנט. תהילה הנו הגוף המרכזי שמספק שירותי גלישה מאובטחים למשרדי הממשלה ומוסדותיה השונים</w:t>
      </w:r>
      <w:r w:rsidRPr="006715A3">
        <w:rPr>
          <w:rFonts w:hint="cs"/>
          <w:szCs w:val="24"/>
          <w:rtl/>
        </w:rPr>
        <w:t>,</w:t>
      </w:r>
      <w:r w:rsidRPr="006715A3">
        <w:rPr>
          <w:szCs w:val="24"/>
        </w:rPr>
        <w:t xml:space="preserve"> </w:t>
      </w:r>
      <w:r w:rsidRPr="006715A3">
        <w:rPr>
          <w:szCs w:val="24"/>
          <w:rtl/>
        </w:rPr>
        <w:t>ועושה ככל יכולתו להגן על הרשתות הממשלתיות בחיבור לאינטרנט.)</w:t>
      </w:r>
      <w:r w:rsidRPr="00A543B5">
        <w:rPr>
          <w:szCs w:val="24"/>
          <w:rtl/>
        </w:rPr>
        <w:t xml:space="preserve"> </w:t>
      </w:r>
      <w:r>
        <w:rPr>
          <w:rFonts w:hint="cs"/>
          <w:szCs w:val="24"/>
          <w:rtl/>
        </w:rPr>
        <w:t xml:space="preserve">ההתקנה תעשה </w:t>
      </w:r>
      <w:r w:rsidRPr="00A543B5">
        <w:rPr>
          <w:szCs w:val="24"/>
          <w:rtl/>
        </w:rPr>
        <w:t xml:space="preserve">על פי </w:t>
      </w:r>
      <w:r>
        <w:rPr>
          <w:rFonts w:hint="cs"/>
          <w:szCs w:val="24"/>
          <w:rtl/>
        </w:rPr>
        <w:t xml:space="preserve">הוראות והסברים שיתקבלו מהמציע על פי בקשת המשרד, </w:t>
      </w:r>
      <w:r w:rsidRPr="00A543B5">
        <w:rPr>
          <w:szCs w:val="24"/>
          <w:rtl/>
        </w:rPr>
        <w:t>וללא הכרח בנוכחות פיזית של נציג מטעמו. למרות זאת, במידת הצורך על הספק להיערך גם למתן שרות הכולל נוכחות פיזית.</w:t>
      </w:r>
      <w:r>
        <w:rPr>
          <w:rFonts w:hint="cs"/>
          <w:szCs w:val="24"/>
          <w:rtl/>
        </w:rPr>
        <w:t xml:space="preserve"> ההתקנה בתהילה תהיה על פי נוהל אירוח שרתים בתהילה. </w:t>
      </w:r>
      <w:r w:rsidRPr="00701798">
        <w:rPr>
          <w:szCs w:val="24"/>
          <w:rtl/>
        </w:rPr>
        <w:t>(</w:t>
      </w:r>
      <w:r>
        <w:rPr>
          <w:rFonts w:hint="cs"/>
          <w:szCs w:val="24"/>
          <w:rtl/>
        </w:rPr>
        <w:t xml:space="preserve">בדבר פרטים יש לפנות לגברת יפה אוזנה במשרד התשתיות הלאומיות </w:t>
      </w:r>
      <w:r>
        <w:rPr>
          <w:szCs w:val="24"/>
          <w:rtl/>
        </w:rPr>
        <w:t>–</w:t>
      </w:r>
      <w:r>
        <w:rPr>
          <w:rFonts w:hint="cs"/>
          <w:szCs w:val="24"/>
          <w:rtl/>
        </w:rPr>
        <w:t xml:space="preserve"> כתובת וטלפון בתחתית העמוד</w:t>
      </w:r>
      <w:r w:rsidRPr="00701798">
        <w:rPr>
          <w:szCs w:val="24"/>
          <w:rtl/>
        </w:rPr>
        <w:t>)</w:t>
      </w:r>
    </w:p>
    <w:p w:rsidR="00840807" w:rsidRPr="00A543B5" w:rsidRDefault="00840807" w:rsidP="00840807">
      <w:pPr>
        <w:spacing w:line="360" w:lineRule="auto"/>
        <w:ind w:left="360"/>
        <w:jc w:val="both"/>
        <w:rPr>
          <w:szCs w:val="24"/>
          <w:rtl/>
        </w:rPr>
      </w:pPr>
      <w:r w:rsidRPr="00A543B5">
        <w:rPr>
          <w:szCs w:val="24"/>
          <w:rtl/>
        </w:rPr>
        <w:t>על המערכת להיות בשלה ובוגרת, מתפקדת בשוק העולמי לפחות 5 שנים, עם עדכון גרסאות מינוריות לפחות פעם בחצי שנה ועדכון גרסאות מז'וריות לפחות פעם בשנה וחצי בממוצע.</w:t>
      </w:r>
    </w:p>
    <w:p w:rsidR="00840807" w:rsidRPr="00A543B5" w:rsidRDefault="00840807" w:rsidP="00840807">
      <w:pPr>
        <w:spacing w:line="360" w:lineRule="auto"/>
        <w:ind w:left="360"/>
        <w:jc w:val="both"/>
        <w:rPr>
          <w:szCs w:val="24"/>
          <w:rtl/>
        </w:rPr>
      </w:pPr>
      <w:r w:rsidRPr="00A543B5">
        <w:rPr>
          <w:szCs w:val="24"/>
          <w:rtl/>
        </w:rPr>
        <w:t>על הספק לציין את רשימת לקוחותיו, כמפורט בתנאי הסף.</w:t>
      </w:r>
    </w:p>
    <w:p w:rsidR="00840807" w:rsidRPr="00A543B5" w:rsidRDefault="00840807" w:rsidP="00840807">
      <w:pPr>
        <w:spacing w:line="360" w:lineRule="auto"/>
        <w:ind w:left="360"/>
        <w:jc w:val="both"/>
        <w:rPr>
          <w:szCs w:val="24"/>
          <w:rtl/>
        </w:rPr>
      </w:pPr>
    </w:p>
    <w:p w:rsidR="00840807" w:rsidRDefault="00840807" w:rsidP="00840807">
      <w:pPr>
        <w:spacing w:line="360" w:lineRule="auto"/>
        <w:ind w:left="360"/>
        <w:jc w:val="both"/>
        <w:rPr>
          <w:szCs w:val="24"/>
          <w:rtl/>
        </w:rPr>
      </w:pPr>
      <w:r>
        <w:rPr>
          <w:rFonts w:hint="cs"/>
          <w:szCs w:val="24"/>
          <w:rtl/>
        </w:rPr>
        <w:t>ה</w:t>
      </w:r>
      <w:r>
        <w:rPr>
          <w:szCs w:val="24"/>
          <w:rtl/>
        </w:rPr>
        <w:t xml:space="preserve">מפרט </w:t>
      </w:r>
      <w:r>
        <w:rPr>
          <w:rFonts w:hint="cs"/>
          <w:szCs w:val="24"/>
          <w:rtl/>
        </w:rPr>
        <w:t xml:space="preserve">הטכני המצורף </w:t>
      </w:r>
      <w:r>
        <w:rPr>
          <w:szCs w:val="24"/>
          <w:rtl/>
        </w:rPr>
        <w:t xml:space="preserve"> </w:t>
      </w:r>
      <w:r>
        <w:rPr>
          <w:b/>
          <w:bCs/>
          <w:szCs w:val="24"/>
          <w:rtl/>
        </w:rPr>
        <w:t>כנספח א'</w:t>
      </w:r>
      <w:r>
        <w:rPr>
          <w:szCs w:val="24"/>
          <w:rtl/>
        </w:rPr>
        <w:t xml:space="preserve"> מהווה חלק </w:t>
      </w:r>
      <w:r>
        <w:rPr>
          <w:rFonts w:hint="cs"/>
          <w:szCs w:val="24"/>
          <w:rtl/>
        </w:rPr>
        <w:t>בלתי נפרד מהמכרז ומההסכם שיחתם בעקבותיו</w:t>
      </w:r>
      <w:r w:rsidRPr="00A543B5">
        <w:rPr>
          <w:szCs w:val="24"/>
          <w:rtl/>
        </w:rPr>
        <w:t>.</w:t>
      </w:r>
    </w:p>
    <w:p w:rsidR="00840807" w:rsidRPr="00A543B5" w:rsidRDefault="00840807" w:rsidP="00840807">
      <w:pPr>
        <w:spacing w:line="360" w:lineRule="auto"/>
        <w:ind w:left="360"/>
        <w:jc w:val="both"/>
        <w:rPr>
          <w:b/>
          <w:bCs/>
          <w:szCs w:val="24"/>
          <w:rtl/>
        </w:rPr>
      </w:pPr>
    </w:p>
    <w:p w:rsidR="00840807" w:rsidRDefault="00840807" w:rsidP="00840807">
      <w:pPr>
        <w:spacing w:line="360" w:lineRule="auto"/>
        <w:ind w:left="360"/>
        <w:rPr>
          <w:b/>
          <w:bCs/>
          <w:szCs w:val="24"/>
          <w:rtl/>
        </w:rPr>
      </w:pPr>
      <w:r>
        <w:rPr>
          <w:rFonts w:hint="cs"/>
          <w:b/>
          <w:bCs/>
          <w:szCs w:val="24"/>
          <w:rtl/>
        </w:rPr>
        <w:t xml:space="preserve">מכרז זה מתפרסם בשפה העברית ובשפה האנגלית. בכל מקרה של סתירה בין הנוסח באנגלית לבין הנוסח בעברית, הנוסח בעברית ייגבר ויהיה הנוסח המחייב. </w:t>
      </w:r>
    </w:p>
    <w:p w:rsidR="00840807" w:rsidRPr="00C56D07" w:rsidRDefault="00840807" w:rsidP="00840807">
      <w:pPr>
        <w:spacing w:line="360" w:lineRule="auto"/>
        <w:ind w:left="360"/>
        <w:rPr>
          <w:b/>
          <w:bCs/>
          <w:szCs w:val="24"/>
          <w:rtl/>
        </w:rPr>
      </w:pPr>
    </w:p>
    <w:p w:rsidR="00840807" w:rsidRPr="00A543B5" w:rsidRDefault="00840807" w:rsidP="00840807">
      <w:pPr>
        <w:pStyle w:val="2"/>
        <w:numPr>
          <w:ilvl w:val="1"/>
          <w:numId w:val="48"/>
        </w:numPr>
        <w:spacing w:line="360" w:lineRule="auto"/>
        <w:rPr>
          <w:szCs w:val="24"/>
          <w:u w:val="single"/>
          <w:rtl/>
        </w:rPr>
      </w:pPr>
      <w:r w:rsidRPr="00A543B5">
        <w:rPr>
          <w:szCs w:val="24"/>
          <w:u w:val="single"/>
          <w:rtl/>
        </w:rPr>
        <w:t xml:space="preserve">תנאים מוקדמים להשתתפות במכרז </w:t>
      </w:r>
    </w:p>
    <w:p w:rsidR="00840807" w:rsidRPr="00A543B5" w:rsidRDefault="00840807" w:rsidP="00840807">
      <w:pPr>
        <w:pStyle w:val="2"/>
        <w:numPr>
          <w:ilvl w:val="2"/>
          <w:numId w:val="48"/>
        </w:numPr>
        <w:spacing w:line="360" w:lineRule="auto"/>
        <w:rPr>
          <w:szCs w:val="24"/>
          <w:u w:val="single"/>
          <w:rtl/>
        </w:rPr>
      </w:pPr>
      <w:r w:rsidRPr="0042143E">
        <w:rPr>
          <w:szCs w:val="24"/>
          <w:u w:val="single"/>
          <w:rtl/>
        </w:rPr>
        <w:t>תנאי סף מנהליים:</w:t>
      </w:r>
    </w:p>
    <w:p w:rsidR="00B578E7" w:rsidRPr="00B578E7" w:rsidRDefault="00840807" w:rsidP="008227B8">
      <w:pPr>
        <w:pStyle w:val="2"/>
        <w:numPr>
          <w:ilvl w:val="3"/>
          <w:numId w:val="48"/>
        </w:numPr>
        <w:spacing w:line="360" w:lineRule="auto"/>
        <w:ind w:hanging="850"/>
        <w:rPr>
          <w:szCs w:val="24"/>
        </w:rPr>
      </w:pPr>
      <w:r>
        <w:rPr>
          <w:b w:val="0"/>
          <w:bCs w:val="0"/>
          <w:szCs w:val="24"/>
          <w:rtl/>
        </w:rPr>
        <w:t xml:space="preserve">על המציע לצרף להצעתו ערבות בנקאית או ערבות מחב' הביטוח (ערבות מקורית), בלתי מותנית במקור, בשם המציע, ע"ס </w:t>
      </w:r>
      <w:r w:rsidRPr="00F07300">
        <w:rPr>
          <w:szCs w:val="24"/>
          <w:u w:val="single"/>
          <w:rtl/>
        </w:rPr>
        <w:t>10,000</w:t>
      </w:r>
      <w:r w:rsidRPr="0042143E">
        <w:rPr>
          <w:szCs w:val="24"/>
          <w:u w:val="single"/>
          <w:rtl/>
        </w:rPr>
        <w:t xml:space="preserve"> </w:t>
      </w:r>
      <w:r>
        <w:rPr>
          <w:b w:val="0"/>
          <w:bCs w:val="0"/>
          <w:szCs w:val="24"/>
          <w:rtl/>
        </w:rPr>
        <w:t>₪</w:t>
      </w:r>
      <w:r w:rsidR="00B578E7">
        <w:rPr>
          <w:rFonts w:hint="cs"/>
          <w:b w:val="0"/>
          <w:bCs w:val="0"/>
          <w:szCs w:val="24"/>
          <w:rtl/>
        </w:rPr>
        <w:t xml:space="preserve"> בתוקף מיום </w:t>
      </w:r>
      <w:r w:rsidR="008227B8">
        <w:rPr>
          <w:rFonts w:hint="cs"/>
          <w:szCs w:val="24"/>
          <w:u w:val="single"/>
          <w:rtl/>
        </w:rPr>
        <w:t>30</w:t>
      </w:r>
      <w:r w:rsidR="00B578E7" w:rsidRPr="00B578E7">
        <w:rPr>
          <w:rFonts w:hint="cs"/>
          <w:szCs w:val="24"/>
          <w:u w:val="single"/>
          <w:rtl/>
        </w:rPr>
        <w:t xml:space="preserve">.10.11 </w:t>
      </w:r>
      <w:r w:rsidR="00B578E7">
        <w:rPr>
          <w:rFonts w:hint="cs"/>
          <w:b w:val="0"/>
          <w:bCs w:val="0"/>
          <w:szCs w:val="24"/>
          <w:rtl/>
        </w:rPr>
        <w:t xml:space="preserve">ועד ליום </w:t>
      </w:r>
      <w:r w:rsidR="00B578E7" w:rsidRPr="00B578E7">
        <w:rPr>
          <w:rFonts w:hint="cs"/>
          <w:szCs w:val="24"/>
          <w:u w:val="single"/>
          <w:rtl/>
        </w:rPr>
        <w:t>5.2.12</w:t>
      </w:r>
      <w:r w:rsidR="00B578E7">
        <w:rPr>
          <w:rFonts w:hint="cs"/>
          <w:b w:val="0"/>
          <w:bCs w:val="0"/>
          <w:szCs w:val="24"/>
          <w:rtl/>
        </w:rPr>
        <w:t xml:space="preserve"> .</w:t>
      </w:r>
    </w:p>
    <w:p w:rsidR="00840807" w:rsidRPr="00A543B5" w:rsidRDefault="00840807" w:rsidP="00B578E7">
      <w:pPr>
        <w:pStyle w:val="2"/>
        <w:spacing w:line="360" w:lineRule="auto"/>
        <w:ind w:left="1728"/>
        <w:rPr>
          <w:szCs w:val="24"/>
        </w:rPr>
      </w:pPr>
      <w:r w:rsidRPr="00A543B5">
        <w:rPr>
          <w:b w:val="0"/>
          <w:bCs w:val="0"/>
          <w:szCs w:val="24"/>
          <w:rtl/>
        </w:rPr>
        <w:t>נוסח הערבות יהיה כמפורט בנספח ג' המצורף למכרז והיא תיחתם על-ידי מורשי חתימה מטעם הבנק / חב' הביטוח. תוקפה יהיה מיום פרסום המכרז ועד לחצי שנה לאחר מכן ועד בכלל.</w:t>
      </w:r>
    </w:p>
    <w:p w:rsidR="00840807" w:rsidRPr="007C082F" w:rsidRDefault="00840807" w:rsidP="00840807">
      <w:pPr>
        <w:pStyle w:val="af3"/>
        <w:spacing w:line="340" w:lineRule="exact"/>
        <w:ind w:left="1728"/>
        <w:jc w:val="both"/>
        <w:rPr>
          <w:szCs w:val="24"/>
          <w:rtl/>
        </w:rPr>
      </w:pPr>
      <w:r w:rsidRPr="007C082F">
        <w:rPr>
          <w:szCs w:val="24"/>
          <w:rtl/>
        </w:rPr>
        <w:t xml:space="preserve">ערבות מחברת הביטוח תינתן מחברה שברשותה רישיון לעסוק בביטוח ע"פ חוק הפיקוח על נכסי הביטוח, התשמ"א- 1981. החתימה על ערבות זו תהיה של חברת </w:t>
      </w:r>
      <w:r w:rsidRPr="007C082F">
        <w:rPr>
          <w:szCs w:val="24"/>
          <w:rtl/>
        </w:rPr>
        <w:lastRenderedPageBreak/>
        <w:t>הביטוח ולא של סוכן מטעמה. את רשימת המבטחים בעלי רישיון לפעול בענף הביטוח למתן ערבויות ניתן לקבל במשרדנו.</w:t>
      </w:r>
    </w:p>
    <w:p w:rsidR="00840807" w:rsidRDefault="00840807" w:rsidP="00840807">
      <w:pPr>
        <w:spacing w:line="340" w:lineRule="exact"/>
        <w:jc w:val="both"/>
        <w:rPr>
          <w:rFonts w:ascii="Arial" w:hAnsi="Arial"/>
          <w:szCs w:val="24"/>
          <w:rtl/>
        </w:rPr>
      </w:pPr>
    </w:p>
    <w:p w:rsidR="00840807" w:rsidRDefault="00840807" w:rsidP="00840807">
      <w:pPr>
        <w:pStyle w:val="af3"/>
        <w:spacing w:line="340" w:lineRule="exact"/>
        <w:ind w:left="1728"/>
        <w:jc w:val="both"/>
        <w:rPr>
          <w:rFonts w:ascii="Arial" w:hAnsi="Arial"/>
          <w:szCs w:val="24"/>
          <w:rtl/>
        </w:rPr>
      </w:pPr>
      <w:r>
        <w:rPr>
          <w:rFonts w:hint="cs"/>
          <w:szCs w:val="24"/>
          <w:rtl/>
        </w:rPr>
        <w:t>"</w:t>
      </w:r>
      <w:r w:rsidRPr="006B7314">
        <w:rPr>
          <w:rFonts w:hint="cs"/>
          <w:b/>
          <w:bCs/>
          <w:szCs w:val="24"/>
          <w:rtl/>
        </w:rPr>
        <w:t>ערבות מציעי חו"ל</w:t>
      </w:r>
      <w:r>
        <w:rPr>
          <w:rFonts w:hint="cs"/>
          <w:szCs w:val="24"/>
          <w:rtl/>
        </w:rPr>
        <w:t>":</w:t>
      </w:r>
    </w:p>
    <w:p w:rsidR="00840807" w:rsidRPr="007C082F" w:rsidRDefault="00840807" w:rsidP="00840807">
      <w:pPr>
        <w:pStyle w:val="af3"/>
        <w:spacing w:line="340" w:lineRule="exact"/>
        <w:ind w:left="1728"/>
        <w:jc w:val="both"/>
        <w:rPr>
          <w:szCs w:val="24"/>
          <w:rtl/>
        </w:rPr>
      </w:pPr>
      <w:r w:rsidRPr="001C70B3">
        <w:rPr>
          <w:rFonts w:ascii="Arial" w:hAnsi="Arial"/>
          <w:szCs w:val="24"/>
          <w:rtl/>
        </w:rPr>
        <w:t>ספקים תושבי ישראל בעלי עסק בחוץ לארץ יוכלו להגיש למשרד מכתב אשראי (ספקים) או ערבות בנקאית מבנקים ב</w:t>
      </w:r>
      <w:r>
        <w:rPr>
          <w:rFonts w:ascii="Arial" w:hAnsi="Arial" w:hint="cs"/>
          <w:szCs w:val="24"/>
          <w:rtl/>
        </w:rPr>
        <w:t>ישראל</w:t>
      </w:r>
      <w:r w:rsidRPr="001C70B3">
        <w:rPr>
          <w:rFonts w:ascii="Arial" w:hAnsi="Arial"/>
          <w:szCs w:val="24"/>
          <w:rtl/>
        </w:rPr>
        <w:t>, אך לא מבנ</w:t>
      </w:r>
      <w:r>
        <w:rPr>
          <w:rFonts w:ascii="Arial" w:hAnsi="Arial"/>
          <w:szCs w:val="24"/>
          <w:rtl/>
        </w:rPr>
        <w:t xml:space="preserve">קים </w:t>
      </w:r>
      <w:r>
        <w:rPr>
          <w:rFonts w:ascii="Arial" w:hAnsi="Arial" w:hint="cs"/>
          <w:szCs w:val="24"/>
          <w:rtl/>
        </w:rPr>
        <w:t>מ</w:t>
      </w:r>
      <w:r>
        <w:rPr>
          <w:rFonts w:ascii="Arial" w:hAnsi="Arial"/>
          <w:szCs w:val="24"/>
          <w:rtl/>
        </w:rPr>
        <w:t>חוץ ל</w:t>
      </w:r>
      <w:r>
        <w:rPr>
          <w:rFonts w:ascii="Arial" w:hAnsi="Arial" w:hint="cs"/>
          <w:szCs w:val="24"/>
          <w:rtl/>
        </w:rPr>
        <w:t>ישראל</w:t>
      </w:r>
      <w:r w:rsidRPr="001C70B3">
        <w:rPr>
          <w:rFonts w:ascii="Arial" w:hAnsi="Arial"/>
          <w:szCs w:val="24"/>
          <w:rtl/>
        </w:rPr>
        <w:t>.</w:t>
      </w:r>
    </w:p>
    <w:p w:rsidR="00840807" w:rsidRDefault="00840807" w:rsidP="00840807">
      <w:pPr>
        <w:pStyle w:val="af3"/>
        <w:spacing w:line="340" w:lineRule="exact"/>
        <w:ind w:left="1728"/>
        <w:jc w:val="both"/>
        <w:rPr>
          <w:szCs w:val="24"/>
          <w:rtl/>
        </w:rPr>
      </w:pPr>
    </w:p>
    <w:p w:rsidR="00840807" w:rsidRDefault="00840807" w:rsidP="00840807">
      <w:pPr>
        <w:pStyle w:val="af3"/>
        <w:spacing w:line="340" w:lineRule="exact"/>
        <w:ind w:left="1728"/>
        <w:jc w:val="both"/>
        <w:rPr>
          <w:szCs w:val="24"/>
          <w:rtl/>
        </w:rPr>
      </w:pPr>
      <w:r>
        <w:rPr>
          <w:rFonts w:hint="cs"/>
          <w:szCs w:val="24"/>
          <w:rtl/>
        </w:rPr>
        <w:t>מציעים מחוץ לישראל יהיו רשאים להגיש מכתב אשראי (ספקים) או ערבות בנקאית מבנקים בישראל או מבנקים מחוץ לישראל על פי הנהלים ואמות המידה הבאים:</w:t>
      </w:r>
    </w:p>
    <w:p w:rsidR="00840807" w:rsidRDefault="00840807" w:rsidP="00840807">
      <w:pPr>
        <w:pStyle w:val="af3"/>
        <w:spacing w:line="340" w:lineRule="exact"/>
        <w:ind w:left="1728"/>
        <w:jc w:val="both"/>
        <w:rPr>
          <w:szCs w:val="24"/>
          <w:rtl/>
        </w:rPr>
      </w:pPr>
    </w:p>
    <w:p w:rsidR="00840807" w:rsidRPr="0068223E" w:rsidRDefault="00840807" w:rsidP="00840807">
      <w:pPr>
        <w:pStyle w:val="1"/>
        <w:numPr>
          <w:ilvl w:val="0"/>
          <w:numId w:val="0"/>
        </w:numPr>
        <w:ind w:left="1758"/>
        <w:rPr>
          <w:rFonts w:ascii="Arial" w:hAnsi="Arial"/>
        </w:rPr>
      </w:pPr>
      <w:r>
        <w:rPr>
          <w:rFonts w:ascii="Arial" w:hAnsi="Arial" w:hint="cs"/>
          <w:rtl/>
        </w:rPr>
        <w:t>0.1.1.1.1.</w:t>
      </w:r>
      <w:r>
        <w:rPr>
          <w:rFonts w:ascii="Arial" w:hAnsi="Arial" w:hint="cs"/>
          <w:rtl/>
        </w:rPr>
        <w:tab/>
      </w:r>
      <w:r w:rsidRPr="0068223E">
        <w:rPr>
          <w:rFonts w:ascii="Arial" w:hAnsi="Arial"/>
          <w:rtl/>
        </w:rPr>
        <w:t>מבנק בארץ – ערבות בהתאם להוראות המפורטות בהוראה זו.</w:t>
      </w:r>
    </w:p>
    <w:p w:rsidR="00840807" w:rsidRDefault="00840807" w:rsidP="00840807">
      <w:pPr>
        <w:pStyle w:val="1"/>
        <w:numPr>
          <w:ilvl w:val="0"/>
          <w:numId w:val="0"/>
        </w:numPr>
        <w:ind w:left="2748" w:hanging="990"/>
        <w:rPr>
          <w:rFonts w:ascii="Arial" w:hAnsi="Arial"/>
          <w:rtl/>
        </w:rPr>
      </w:pPr>
      <w:r>
        <w:rPr>
          <w:rFonts w:ascii="Arial" w:hAnsi="Arial" w:hint="cs"/>
          <w:rtl/>
        </w:rPr>
        <w:t>0.1.1.1.2.</w:t>
      </w:r>
      <w:r>
        <w:rPr>
          <w:rFonts w:ascii="Arial" w:hAnsi="Arial" w:hint="cs"/>
          <w:rtl/>
        </w:rPr>
        <w:tab/>
      </w:r>
      <w:r w:rsidRPr="0068223E">
        <w:rPr>
          <w:rFonts w:ascii="Arial" w:hAnsi="Arial"/>
          <w:rtl/>
        </w:rPr>
        <w:t>מבנק בחוץ בארץ – הספק ימציא</w:t>
      </w:r>
    </w:p>
    <w:p w:rsidR="00840807" w:rsidRDefault="00840807" w:rsidP="00840807">
      <w:pPr>
        <w:pStyle w:val="1"/>
        <w:numPr>
          <w:ilvl w:val="0"/>
          <w:numId w:val="0"/>
        </w:numPr>
        <w:ind w:left="2748"/>
        <w:rPr>
          <w:rFonts w:ascii="Arial" w:hAnsi="Arial"/>
        </w:rPr>
      </w:pPr>
      <w:r w:rsidRPr="0068223E">
        <w:rPr>
          <w:rFonts w:ascii="Arial" w:hAnsi="Arial"/>
          <w:rtl/>
        </w:rPr>
        <w:t xml:space="preserve"> </w:t>
      </w:r>
      <w:r>
        <w:rPr>
          <w:rFonts w:ascii="Arial" w:hAnsi="Arial"/>
        </w:rPr>
        <w:t>“Irrevocable standby Letter Of Credit”</w:t>
      </w:r>
      <w:r>
        <w:rPr>
          <w:rFonts w:ascii="Arial" w:hAnsi="Arial" w:hint="cs"/>
          <w:rtl/>
        </w:rPr>
        <w:t xml:space="preserve"> </w:t>
      </w:r>
      <w:r>
        <w:rPr>
          <w:rFonts w:ascii="Arial" w:hAnsi="Arial"/>
        </w:rPr>
        <w:t xml:space="preserve"> </w:t>
      </w:r>
      <w:r w:rsidRPr="0068223E">
        <w:rPr>
          <w:rFonts w:ascii="Arial" w:hAnsi="Arial"/>
          <w:rtl/>
        </w:rPr>
        <w:t xml:space="preserve">– מכתב אשראי (ספקים) מכל בנק שיאושר על ידי בנק בחוץ לארץ ממדרגה ראשונה, וממדינה בעלת דירוג אשראי </w:t>
      </w:r>
      <w:r w:rsidRPr="0068223E">
        <w:rPr>
          <w:rFonts w:ascii="Arial" w:hAnsi="Arial"/>
        </w:rPr>
        <w:t>A</w:t>
      </w:r>
      <w:r w:rsidRPr="0068223E">
        <w:rPr>
          <w:rFonts w:ascii="Arial" w:hAnsi="Arial"/>
          <w:rtl/>
        </w:rPr>
        <w:t xml:space="preserve"> ומעלה (על פי </w:t>
      </w:r>
      <w:r w:rsidRPr="0068223E">
        <w:rPr>
          <w:rFonts w:ascii="Arial" w:hAnsi="Arial"/>
        </w:rPr>
        <w:t>MOODY'S ,S&amp;P</w:t>
      </w:r>
      <w:r w:rsidRPr="0068223E">
        <w:rPr>
          <w:rFonts w:ascii="Arial" w:hAnsi="Arial"/>
          <w:rtl/>
        </w:rPr>
        <w:t xml:space="preserve"> או </w:t>
      </w:r>
      <w:r w:rsidRPr="0068223E">
        <w:rPr>
          <w:rFonts w:ascii="Arial" w:hAnsi="Arial"/>
        </w:rPr>
        <w:t>IBCA</w:t>
      </w:r>
      <w:r w:rsidRPr="0068223E">
        <w:rPr>
          <w:rFonts w:ascii="Arial" w:hAnsi="Arial"/>
          <w:rtl/>
        </w:rPr>
        <w:t>). הבנק ימציא גם הודעה רשמית על סמכויותיהם של החתומים על מכתב האשראי. האישור הסופי של הערבות יינתן על ידי החשב הכללי או על ידי מי שמונה על ידו לצורך זה.</w:t>
      </w:r>
    </w:p>
    <w:p w:rsidR="00840807" w:rsidRPr="00A543B5" w:rsidRDefault="00840807" w:rsidP="00840807">
      <w:pPr>
        <w:pStyle w:val="af3"/>
        <w:spacing w:line="340" w:lineRule="exact"/>
        <w:ind w:left="1728"/>
        <w:jc w:val="both"/>
        <w:rPr>
          <w:szCs w:val="24"/>
          <w:rtl/>
        </w:rPr>
      </w:pPr>
    </w:p>
    <w:p w:rsidR="00840807" w:rsidRDefault="00840807" w:rsidP="00840807">
      <w:pPr>
        <w:pStyle w:val="af3"/>
        <w:spacing w:line="340" w:lineRule="exact"/>
        <w:ind w:left="1728"/>
        <w:jc w:val="both"/>
        <w:rPr>
          <w:szCs w:val="24"/>
          <w:rtl/>
        </w:rPr>
      </w:pPr>
      <w:r>
        <w:rPr>
          <w:szCs w:val="24"/>
          <w:rtl/>
        </w:rPr>
        <w:t>ועדת המכרזים תהיה רשאית לדרוש הארכת/ות תוקף הערבות, כל עוד לא התקבלה החלטה בדבר זוכה במכרז.</w:t>
      </w:r>
    </w:p>
    <w:p w:rsidR="00840807" w:rsidRPr="00A543B5" w:rsidRDefault="00840807" w:rsidP="00840807">
      <w:pPr>
        <w:pStyle w:val="af3"/>
        <w:spacing w:line="340" w:lineRule="exact"/>
        <w:ind w:left="1728"/>
        <w:jc w:val="both"/>
        <w:rPr>
          <w:szCs w:val="24"/>
        </w:rPr>
      </w:pPr>
    </w:p>
    <w:p w:rsidR="00840807" w:rsidRPr="00A543B5" w:rsidRDefault="00840807" w:rsidP="00840807">
      <w:pPr>
        <w:pStyle w:val="af3"/>
        <w:spacing w:line="360" w:lineRule="auto"/>
        <w:ind w:left="1728"/>
        <w:jc w:val="both"/>
        <w:rPr>
          <w:szCs w:val="24"/>
          <w:rtl/>
        </w:rPr>
      </w:pPr>
      <w:r>
        <w:rPr>
          <w:szCs w:val="24"/>
          <w:rtl/>
        </w:rPr>
        <w:t xml:space="preserve">ועדת המכרזים תהיה רשאית לחלט את סכום הערבות, כולו או חלקו, במידה וחזר בו מציע מהצעתו לאחר 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 </w:t>
      </w:r>
    </w:p>
    <w:p w:rsidR="00840807" w:rsidRPr="00A543B5" w:rsidRDefault="00840807" w:rsidP="00840807">
      <w:pPr>
        <w:spacing w:line="360" w:lineRule="auto"/>
        <w:ind w:left="1746"/>
        <w:jc w:val="both"/>
        <w:rPr>
          <w:szCs w:val="24"/>
          <w:rtl/>
        </w:rPr>
      </w:pPr>
      <w:r>
        <w:rPr>
          <w:szCs w:val="24"/>
          <w:rtl/>
        </w:rPr>
        <w:t>הערבות תוחזר למציעים שלא זכו במכרז עם פקיעת הערבות או עם חתימת ההסכם עם הזוכה במכרז, לפי המוקדם מביניהם.</w:t>
      </w:r>
    </w:p>
    <w:p w:rsidR="00840807" w:rsidRPr="00A543B5" w:rsidRDefault="00840807" w:rsidP="00840807">
      <w:pPr>
        <w:spacing w:line="360" w:lineRule="auto"/>
        <w:ind w:left="1746"/>
        <w:jc w:val="both"/>
        <w:rPr>
          <w:rFonts w:ascii="Arial" w:hAnsi="Arial"/>
          <w:szCs w:val="24"/>
          <w:rtl/>
        </w:rPr>
      </w:pPr>
      <w:r>
        <w:rPr>
          <w:szCs w:val="24"/>
          <w:rtl/>
        </w:rPr>
        <w:t xml:space="preserve">יובהר כי סטייה מהנוסח המפורט לערבות </w:t>
      </w:r>
      <w:r>
        <w:rPr>
          <w:b/>
          <w:bCs/>
          <w:szCs w:val="24"/>
          <w:rtl/>
        </w:rPr>
        <w:t>בנספח ג'</w:t>
      </w:r>
      <w:r>
        <w:rPr>
          <w:szCs w:val="24"/>
          <w:rtl/>
        </w:rPr>
        <w:t xml:space="preserve"> תביא לפסילת ההצעה.</w:t>
      </w:r>
    </w:p>
    <w:p w:rsidR="00840807" w:rsidRPr="00A543B5" w:rsidRDefault="00840807" w:rsidP="00840807">
      <w:pPr>
        <w:spacing w:line="360" w:lineRule="auto"/>
        <w:ind w:left="1746"/>
        <w:jc w:val="both"/>
        <w:rPr>
          <w:rFonts w:ascii="Arial" w:hAnsi="Arial"/>
          <w:szCs w:val="24"/>
          <w:rtl/>
        </w:rPr>
      </w:pPr>
      <w:r>
        <w:rPr>
          <w:rFonts w:ascii="Arial" w:hAnsi="Arial"/>
          <w:szCs w:val="24"/>
          <w:rtl/>
        </w:rPr>
        <w:t>המשרד רשאי לבטל את המכרז כראות עיניו, בכל עת ובכל שלב. במקרה זה תבחן החזרת הערבויות למציעים.</w:t>
      </w:r>
    </w:p>
    <w:p w:rsidR="00840807" w:rsidRPr="00A543B5" w:rsidRDefault="00840807" w:rsidP="00840807">
      <w:pPr>
        <w:pStyle w:val="2"/>
        <w:numPr>
          <w:ilvl w:val="3"/>
          <w:numId w:val="48"/>
        </w:numPr>
        <w:spacing w:line="360" w:lineRule="auto"/>
        <w:ind w:hanging="850"/>
        <w:rPr>
          <w:b w:val="0"/>
          <w:bCs w:val="0"/>
          <w:szCs w:val="24"/>
        </w:rPr>
      </w:pPr>
      <w:r>
        <w:rPr>
          <w:rFonts w:hint="cs"/>
          <w:b w:val="0"/>
          <w:bCs w:val="0"/>
          <w:szCs w:val="24"/>
          <w:rtl/>
        </w:rPr>
        <w:t xml:space="preserve">על </w:t>
      </w:r>
      <w:r>
        <w:rPr>
          <w:b w:val="0"/>
          <w:bCs w:val="0"/>
          <w:szCs w:val="24"/>
          <w:rtl/>
        </w:rPr>
        <w:t xml:space="preserve">מציע, </w:t>
      </w:r>
      <w:r>
        <w:rPr>
          <w:rFonts w:hint="cs"/>
          <w:b w:val="0"/>
          <w:bCs w:val="0"/>
          <w:szCs w:val="24"/>
          <w:rtl/>
        </w:rPr>
        <w:t>שהינו</w:t>
      </w:r>
      <w:r w:rsidRPr="00A543B5">
        <w:rPr>
          <w:b w:val="0"/>
          <w:bCs w:val="0"/>
          <w:szCs w:val="24"/>
          <w:rtl/>
        </w:rPr>
        <w:t xml:space="preserve"> חברה ישראלית, </w:t>
      </w:r>
      <w:r>
        <w:rPr>
          <w:rFonts w:hint="cs"/>
          <w:b w:val="0"/>
          <w:bCs w:val="0"/>
          <w:szCs w:val="24"/>
          <w:rtl/>
        </w:rPr>
        <w:t>ל</w:t>
      </w:r>
      <w:r w:rsidRPr="00A543B5">
        <w:rPr>
          <w:b w:val="0"/>
          <w:bCs w:val="0"/>
          <w:szCs w:val="24"/>
          <w:rtl/>
        </w:rPr>
        <w:t>עמ</w:t>
      </w:r>
      <w:r>
        <w:rPr>
          <w:rFonts w:hint="cs"/>
          <w:b w:val="0"/>
          <w:bCs w:val="0"/>
          <w:szCs w:val="24"/>
          <w:rtl/>
        </w:rPr>
        <w:t>ו</w:t>
      </w:r>
      <w:r w:rsidRPr="00A543B5">
        <w:rPr>
          <w:b w:val="0"/>
          <w:bCs w:val="0"/>
          <w:szCs w:val="24"/>
          <w:rtl/>
        </w:rPr>
        <w:t xml:space="preserve">ד בדרישות לפי חוק עסקאות גופים ציבוריים, התשל"ו- 1976. להוכחת עמידה בתנאי זה יש לצרף להצעה: </w:t>
      </w:r>
    </w:p>
    <w:p w:rsidR="00840807" w:rsidRDefault="00840807" w:rsidP="00840807">
      <w:pPr>
        <w:pStyle w:val="12"/>
        <w:numPr>
          <w:ilvl w:val="1"/>
          <w:numId w:val="30"/>
        </w:numPr>
        <w:spacing w:line="360" w:lineRule="auto"/>
        <w:ind w:left="1758" w:firstLine="0"/>
        <w:jc w:val="both"/>
        <w:rPr>
          <w:szCs w:val="24"/>
        </w:rPr>
      </w:pPr>
      <w:r w:rsidRPr="00A543B5">
        <w:rPr>
          <w:b/>
          <w:bCs/>
          <w:szCs w:val="24"/>
          <w:rtl/>
        </w:rPr>
        <w:t>אישור בר תוקף על ניהול פנקסי חשבונות ורשומות</w:t>
      </w:r>
      <w:r>
        <w:rPr>
          <w:szCs w:val="24"/>
          <w:rtl/>
        </w:rPr>
        <w:t xml:space="preserve"> לפי חוק עסקאות גופים ציבוריים, התשל"ו – 1976 שהוצא על ידי פקיד שומה וממונה אזורי מס ערך מוסף בתוקף ביום הגשת ההצעה (אישור המכסה את התקופה עד סוף השנה). </w:t>
      </w:r>
      <w:r w:rsidRPr="00AA37DC">
        <w:rPr>
          <w:b/>
          <w:bCs/>
          <w:szCs w:val="24"/>
          <w:rtl/>
        </w:rPr>
        <w:t>במקרה של עמותה יש להגיש אישור ניהול תקין בתו</w:t>
      </w:r>
      <w:r w:rsidRPr="00CD4BDC">
        <w:rPr>
          <w:szCs w:val="24"/>
          <w:rtl/>
        </w:rPr>
        <w:t>קף מרשם העמותות. אישורים אלה ייבדקו ויאומתו ע"י חשבות המשרד מול מערכת המידע של רשות המיסים.</w:t>
      </w:r>
    </w:p>
    <w:p w:rsidR="00840807" w:rsidRDefault="00840807" w:rsidP="00840807">
      <w:pPr>
        <w:pStyle w:val="12"/>
        <w:numPr>
          <w:ilvl w:val="1"/>
          <w:numId w:val="30"/>
        </w:numPr>
        <w:tabs>
          <w:tab w:val="right" w:pos="1758"/>
        </w:tabs>
        <w:spacing w:line="360" w:lineRule="auto"/>
        <w:ind w:left="1758" w:firstLine="0"/>
        <w:jc w:val="both"/>
        <w:rPr>
          <w:szCs w:val="24"/>
        </w:rPr>
      </w:pPr>
      <w:r w:rsidRPr="00CD4BDC">
        <w:rPr>
          <w:szCs w:val="24"/>
          <w:rtl/>
        </w:rPr>
        <w:t xml:space="preserve">תצהיר המציע בדבר עבירות לפי חוק עובדים זרים וחוק שכר מינימום, מאושר ע"י עו"ד, עפ"י חוק עסקאות גופים ציבוריים, התשל"ו – 1976 בנוסח המצ"ב למכרז </w:t>
      </w:r>
      <w:r w:rsidRPr="00CD4BDC">
        <w:rPr>
          <w:b/>
          <w:bCs/>
          <w:szCs w:val="24"/>
          <w:rtl/>
        </w:rPr>
        <w:t>כנספח ה'</w:t>
      </w:r>
      <w:r w:rsidRPr="00CD4BDC">
        <w:rPr>
          <w:szCs w:val="24"/>
          <w:rtl/>
        </w:rPr>
        <w:t>.</w:t>
      </w:r>
    </w:p>
    <w:p w:rsidR="00840807" w:rsidRPr="00CD4BDC" w:rsidRDefault="00840807" w:rsidP="00840807">
      <w:pPr>
        <w:pStyle w:val="12"/>
        <w:spacing w:line="360" w:lineRule="auto"/>
        <w:ind w:left="2295"/>
        <w:jc w:val="both"/>
        <w:rPr>
          <w:szCs w:val="24"/>
        </w:rPr>
      </w:pPr>
    </w:p>
    <w:p w:rsidR="00840807" w:rsidRDefault="00840807" w:rsidP="00840807">
      <w:pPr>
        <w:pStyle w:val="2"/>
        <w:numPr>
          <w:ilvl w:val="3"/>
          <w:numId w:val="48"/>
        </w:numPr>
        <w:spacing w:line="360" w:lineRule="auto"/>
        <w:ind w:hanging="850"/>
        <w:rPr>
          <w:rtl/>
        </w:rPr>
      </w:pPr>
      <w:r>
        <w:rPr>
          <w:rFonts w:hint="eastAsia"/>
          <w:szCs w:val="24"/>
          <w:rtl/>
        </w:rPr>
        <w:t>על</w:t>
      </w:r>
      <w:r>
        <w:rPr>
          <w:szCs w:val="24"/>
          <w:rtl/>
        </w:rPr>
        <w:t xml:space="preserve"> </w:t>
      </w:r>
      <w:r>
        <w:rPr>
          <w:rFonts w:hint="eastAsia"/>
          <w:szCs w:val="24"/>
          <w:rtl/>
        </w:rPr>
        <w:t>המציע</w:t>
      </w:r>
      <w:r>
        <w:rPr>
          <w:szCs w:val="24"/>
          <w:rtl/>
        </w:rPr>
        <w:t xml:space="preserve"> </w:t>
      </w:r>
      <w:r>
        <w:rPr>
          <w:rFonts w:hint="eastAsia"/>
          <w:szCs w:val="24"/>
          <w:rtl/>
        </w:rPr>
        <w:t>להיות</w:t>
      </w:r>
      <w:r>
        <w:rPr>
          <w:szCs w:val="24"/>
          <w:rtl/>
        </w:rPr>
        <w:t xml:space="preserve"> תאגיד רשום כחוק. המציע תעודת רישום תאגיד של המציע</w:t>
      </w:r>
      <w:r>
        <w:rPr>
          <w:rFonts w:hint="cs"/>
          <w:szCs w:val="24"/>
          <w:rtl/>
        </w:rPr>
        <w:t xml:space="preserve"> (בישראל- נסח מעודכן מרשם החברות)</w:t>
      </w:r>
      <w:r>
        <w:rPr>
          <w:szCs w:val="24"/>
          <w:rtl/>
        </w:rPr>
        <w:t xml:space="preserve"> (חברה</w:t>
      </w:r>
      <w:r w:rsidRPr="00A543B5">
        <w:rPr>
          <w:szCs w:val="24"/>
          <w:rtl/>
        </w:rPr>
        <w:t xml:space="preserve"> או שותפות), שמות ופרטי מנהלי התאגיד ואישור עו"ד / רו"ח בדבר היות החותמים בשם התאגיד על מסמכי ההצעה מחייבים את התאגיד בחתימתם.</w:t>
      </w:r>
    </w:p>
    <w:p w:rsidR="00840807" w:rsidRDefault="00840807" w:rsidP="00840807">
      <w:pPr>
        <w:rPr>
          <w:rtl/>
        </w:rPr>
      </w:pPr>
    </w:p>
    <w:p w:rsidR="00840807" w:rsidRDefault="00840807" w:rsidP="00840807">
      <w:pPr>
        <w:pStyle w:val="2"/>
        <w:numPr>
          <w:ilvl w:val="3"/>
          <w:numId w:val="48"/>
        </w:numPr>
        <w:spacing w:line="360" w:lineRule="auto"/>
        <w:ind w:hanging="850"/>
        <w:rPr>
          <w:szCs w:val="24"/>
        </w:rPr>
      </w:pPr>
      <w:r>
        <w:rPr>
          <w:rFonts w:hint="cs"/>
          <w:szCs w:val="24"/>
          <w:rtl/>
        </w:rPr>
        <w:t xml:space="preserve">על </w:t>
      </w:r>
      <w:r>
        <w:rPr>
          <w:szCs w:val="24"/>
          <w:rtl/>
        </w:rPr>
        <w:t>מציע</w:t>
      </w:r>
      <w:r>
        <w:rPr>
          <w:rFonts w:hint="cs"/>
          <w:szCs w:val="24"/>
          <w:rtl/>
        </w:rPr>
        <w:t xml:space="preserve"> שהוא תאגיד הרשום בישראל</w:t>
      </w:r>
      <w:r>
        <w:rPr>
          <w:szCs w:val="24"/>
          <w:rtl/>
        </w:rPr>
        <w:t xml:space="preserve"> </w:t>
      </w:r>
      <w:r>
        <w:rPr>
          <w:rFonts w:hint="cs"/>
          <w:szCs w:val="24"/>
          <w:rtl/>
        </w:rPr>
        <w:t>לצרף להצעתו תצהיר בדבר תשלום</w:t>
      </w:r>
      <w:r>
        <w:rPr>
          <w:szCs w:val="24"/>
          <w:rtl/>
        </w:rPr>
        <w:t xml:space="preserve"> תנאים סוציאליים בהתאם להוראת כל דין</w:t>
      </w:r>
      <w:r>
        <w:rPr>
          <w:rFonts w:hint="cs"/>
          <w:szCs w:val="24"/>
          <w:rtl/>
        </w:rPr>
        <w:t xml:space="preserve">, מאושר ע"י עו"ד, </w:t>
      </w:r>
      <w:r>
        <w:rPr>
          <w:szCs w:val="24"/>
          <w:rtl/>
        </w:rPr>
        <w:t xml:space="preserve">וכן התחייבות המציע לקיום חוקי העבודה בנוסח המצ"ב לפניה כנספח </w:t>
      </w:r>
      <w:r>
        <w:rPr>
          <w:rFonts w:hint="cs"/>
          <w:szCs w:val="24"/>
          <w:rtl/>
        </w:rPr>
        <w:t>ו'</w:t>
      </w:r>
      <w:r>
        <w:rPr>
          <w:szCs w:val="24"/>
          <w:rtl/>
        </w:rPr>
        <w:t>.</w:t>
      </w:r>
    </w:p>
    <w:p w:rsidR="00840807" w:rsidRDefault="00840807" w:rsidP="00840807">
      <w:pPr>
        <w:ind w:left="657"/>
        <w:jc w:val="both"/>
        <w:rPr>
          <w:szCs w:val="24"/>
          <w:rtl/>
        </w:rPr>
      </w:pPr>
    </w:p>
    <w:p w:rsidR="00840807" w:rsidRDefault="00840807" w:rsidP="00840807">
      <w:pPr>
        <w:pStyle w:val="2"/>
        <w:numPr>
          <w:ilvl w:val="3"/>
          <w:numId w:val="48"/>
        </w:numPr>
        <w:spacing w:line="360" w:lineRule="auto"/>
        <w:ind w:hanging="850"/>
        <w:rPr>
          <w:szCs w:val="24"/>
        </w:rPr>
      </w:pPr>
      <w:r>
        <w:rPr>
          <w:rFonts w:hint="cs"/>
          <w:szCs w:val="24"/>
          <w:rtl/>
        </w:rPr>
        <w:t xml:space="preserve">על מציע שהוא תאגיד הרשום בישראל </w:t>
      </w:r>
      <w:r w:rsidRPr="00B702EA">
        <w:rPr>
          <w:szCs w:val="24"/>
          <w:rtl/>
        </w:rPr>
        <w:t>מציע</w:t>
      </w:r>
      <w:r>
        <w:rPr>
          <w:rFonts w:hint="cs"/>
          <w:szCs w:val="24"/>
          <w:rtl/>
        </w:rPr>
        <w:t xml:space="preserve"> ל</w:t>
      </w:r>
      <w:r w:rsidRPr="00B702EA">
        <w:rPr>
          <w:rFonts w:hint="cs"/>
          <w:szCs w:val="24"/>
          <w:rtl/>
        </w:rPr>
        <w:t>צרף להצעתו</w:t>
      </w:r>
      <w:r w:rsidRPr="00B702EA">
        <w:rPr>
          <w:szCs w:val="24"/>
          <w:rtl/>
        </w:rPr>
        <w:t xml:space="preserve"> </w:t>
      </w:r>
      <w:r w:rsidRPr="00B702EA">
        <w:rPr>
          <w:rFonts w:hint="cs"/>
          <w:szCs w:val="24"/>
          <w:rtl/>
        </w:rPr>
        <w:t>תצהיר בדבר</w:t>
      </w:r>
      <w:r w:rsidRPr="00B702EA">
        <w:rPr>
          <w:szCs w:val="24"/>
          <w:rtl/>
        </w:rPr>
        <w:t xml:space="preserve"> שימוש</w:t>
      </w:r>
      <w:r w:rsidRPr="00B702EA">
        <w:rPr>
          <w:rFonts w:hint="cs"/>
          <w:szCs w:val="24"/>
          <w:rtl/>
        </w:rPr>
        <w:t xml:space="preserve"> </w:t>
      </w:r>
      <w:r w:rsidRPr="00B702EA">
        <w:rPr>
          <w:szCs w:val="24"/>
          <w:rtl/>
        </w:rPr>
        <w:t>בתוכנות</w:t>
      </w:r>
      <w:r w:rsidRPr="00B702EA">
        <w:rPr>
          <w:rFonts w:hint="cs"/>
          <w:szCs w:val="24"/>
          <w:rtl/>
        </w:rPr>
        <w:t xml:space="preserve"> מחשב</w:t>
      </w:r>
      <w:r w:rsidRPr="00B702EA">
        <w:rPr>
          <w:szCs w:val="24"/>
          <w:rtl/>
        </w:rPr>
        <w:t xml:space="preserve"> מקוריות</w:t>
      </w:r>
      <w:r w:rsidRPr="00B702EA">
        <w:rPr>
          <w:rFonts w:hint="cs"/>
          <w:szCs w:val="24"/>
          <w:rtl/>
        </w:rPr>
        <w:t xml:space="preserve"> בלבד לצורך ה</w:t>
      </w:r>
      <w:r>
        <w:rPr>
          <w:rFonts w:hint="cs"/>
          <w:szCs w:val="24"/>
          <w:rtl/>
        </w:rPr>
        <w:t>פנייה</w:t>
      </w:r>
      <w:r w:rsidRPr="00B702EA">
        <w:rPr>
          <w:rFonts w:hint="cs"/>
          <w:szCs w:val="24"/>
          <w:rtl/>
        </w:rPr>
        <w:t>,</w:t>
      </w:r>
      <w:r>
        <w:rPr>
          <w:rFonts w:hint="cs"/>
          <w:szCs w:val="24"/>
          <w:rtl/>
        </w:rPr>
        <w:t xml:space="preserve"> מאושר ע"י עו"ד,</w:t>
      </w:r>
      <w:r w:rsidRPr="00B702EA">
        <w:rPr>
          <w:szCs w:val="24"/>
          <w:rtl/>
        </w:rPr>
        <w:t xml:space="preserve"> בנוסח</w:t>
      </w:r>
      <w:r w:rsidRPr="00B702EA">
        <w:rPr>
          <w:rFonts w:hint="cs"/>
          <w:szCs w:val="24"/>
          <w:rtl/>
        </w:rPr>
        <w:t xml:space="preserve"> ההצהרה</w:t>
      </w:r>
      <w:r w:rsidRPr="00295D3C">
        <w:rPr>
          <w:szCs w:val="24"/>
          <w:rtl/>
        </w:rPr>
        <w:t xml:space="preserve"> המצ"ב ל</w:t>
      </w:r>
      <w:r>
        <w:rPr>
          <w:szCs w:val="24"/>
          <w:rtl/>
        </w:rPr>
        <w:t>פניה</w:t>
      </w:r>
      <w:r w:rsidRPr="00295D3C">
        <w:rPr>
          <w:szCs w:val="24"/>
          <w:rtl/>
        </w:rPr>
        <w:t xml:space="preserve"> כנספח </w:t>
      </w:r>
      <w:r>
        <w:rPr>
          <w:rFonts w:hint="cs"/>
          <w:szCs w:val="24"/>
          <w:rtl/>
        </w:rPr>
        <w:t>ז'</w:t>
      </w:r>
      <w:r>
        <w:rPr>
          <w:szCs w:val="24"/>
          <w:rtl/>
        </w:rPr>
        <w:t>.</w:t>
      </w:r>
    </w:p>
    <w:p w:rsidR="00840807" w:rsidRDefault="00840807" w:rsidP="00840807"/>
    <w:p w:rsidR="00840807" w:rsidRDefault="00840807" w:rsidP="00840807">
      <w:pPr>
        <w:pStyle w:val="2"/>
        <w:spacing w:line="360" w:lineRule="auto"/>
        <w:ind w:left="1728"/>
        <w:rPr>
          <w:b w:val="0"/>
          <w:bCs w:val="0"/>
          <w:szCs w:val="24"/>
        </w:rPr>
      </w:pPr>
    </w:p>
    <w:p w:rsidR="00840807" w:rsidRDefault="00840807" w:rsidP="00840807">
      <w:pPr>
        <w:pStyle w:val="af3"/>
        <w:numPr>
          <w:ilvl w:val="3"/>
          <w:numId w:val="48"/>
        </w:numPr>
        <w:ind w:hanging="850"/>
        <w:jc w:val="both"/>
        <w:rPr>
          <w:szCs w:val="24"/>
        </w:rPr>
      </w:pPr>
      <w:r>
        <w:rPr>
          <w:rFonts w:hint="eastAsia"/>
          <w:szCs w:val="24"/>
          <w:rtl/>
        </w:rPr>
        <w:t>על</w:t>
      </w:r>
      <w:r>
        <w:rPr>
          <w:szCs w:val="24"/>
          <w:rtl/>
        </w:rPr>
        <w:t xml:space="preserve"> </w:t>
      </w:r>
      <w:r>
        <w:rPr>
          <w:rFonts w:hint="eastAsia"/>
          <w:szCs w:val="24"/>
          <w:rtl/>
        </w:rPr>
        <w:t>מציע</w:t>
      </w:r>
      <w:r>
        <w:rPr>
          <w:szCs w:val="24"/>
          <w:rtl/>
        </w:rPr>
        <w:t xml:space="preserve"> </w:t>
      </w:r>
      <w:r>
        <w:rPr>
          <w:rFonts w:hint="eastAsia"/>
          <w:szCs w:val="24"/>
          <w:rtl/>
        </w:rPr>
        <w:t>שהוא</w:t>
      </w:r>
      <w:r>
        <w:rPr>
          <w:szCs w:val="24"/>
          <w:rtl/>
        </w:rPr>
        <w:t xml:space="preserve"> </w:t>
      </w:r>
      <w:r>
        <w:rPr>
          <w:rFonts w:hint="cs"/>
          <w:szCs w:val="24"/>
          <w:rtl/>
        </w:rPr>
        <w:t>תאגיד הרשום בישראל,</w:t>
      </w:r>
      <w:r>
        <w:rPr>
          <w:szCs w:val="24"/>
          <w:rtl/>
        </w:rPr>
        <w:t xml:space="preserve">  </w:t>
      </w:r>
      <w:r>
        <w:rPr>
          <w:rFonts w:hint="eastAsia"/>
          <w:szCs w:val="24"/>
          <w:rtl/>
        </w:rPr>
        <w:t>ל</w:t>
      </w:r>
      <w:r>
        <w:rPr>
          <w:szCs w:val="24"/>
          <w:rtl/>
        </w:rPr>
        <w:t xml:space="preserve">צרף להצעתו אישור תקף בדבר היעדר חובות לרשם החברות, נכון ליום הגשת ההצעה. המשרד יהא רשאי לבדוק היעדר חובות של המציע כאמור, בכל מועד </w:t>
      </w:r>
      <w:r w:rsidRPr="00A543B5">
        <w:rPr>
          <w:szCs w:val="24"/>
          <w:rtl/>
        </w:rPr>
        <w:t>אחר, כתנאי להתקשרות המשרד עם המציע.</w:t>
      </w:r>
      <w:r>
        <w:rPr>
          <w:rFonts w:hint="cs"/>
          <w:szCs w:val="24"/>
          <w:rtl/>
        </w:rPr>
        <w:t xml:space="preserve"> </w:t>
      </w:r>
    </w:p>
    <w:p w:rsidR="00840807" w:rsidRDefault="00840807" w:rsidP="00840807">
      <w:pPr>
        <w:pStyle w:val="af3"/>
        <w:rPr>
          <w:szCs w:val="24"/>
          <w:rtl/>
        </w:rPr>
      </w:pPr>
    </w:p>
    <w:p w:rsidR="00840807" w:rsidRDefault="00840807" w:rsidP="00840807">
      <w:pPr>
        <w:pStyle w:val="af3"/>
        <w:ind w:left="1728"/>
        <w:jc w:val="both"/>
        <w:rPr>
          <w:szCs w:val="24"/>
        </w:rPr>
      </w:pPr>
    </w:p>
    <w:p w:rsidR="00840807" w:rsidRDefault="00840807" w:rsidP="00840807">
      <w:pPr>
        <w:pStyle w:val="2"/>
        <w:spacing w:line="360" w:lineRule="auto"/>
        <w:rPr>
          <w:b w:val="0"/>
          <w:bCs w:val="0"/>
          <w:szCs w:val="24"/>
        </w:rPr>
      </w:pPr>
    </w:p>
    <w:p w:rsidR="00840807" w:rsidRPr="00F51853" w:rsidRDefault="00840807" w:rsidP="00840807">
      <w:pPr>
        <w:pStyle w:val="2"/>
        <w:numPr>
          <w:ilvl w:val="3"/>
          <w:numId w:val="48"/>
        </w:numPr>
        <w:spacing w:line="360" w:lineRule="auto"/>
        <w:ind w:hanging="850"/>
        <w:rPr>
          <w:b w:val="0"/>
          <w:bCs w:val="0"/>
          <w:szCs w:val="24"/>
          <w:rtl/>
        </w:rPr>
      </w:pPr>
      <w:r w:rsidRPr="00846BF8">
        <w:rPr>
          <w:b w:val="0"/>
          <w:bCs w:val="0"/>
          <w:szCs w:val="24"/>
          <w:rtl/>
        </w:rPr>
        <w:t xml:space="preserve">אין מניעה לפי כל דין להשתתפות המציע או מי מעובדיו במכרז, ואין, לפי שיקול דעת המשרד, חשש לניגוד עניינים, ישיר או עקיף, שיש בו כדי למנוע מתן השירותים על </w:t>
      </w:r>
      <w:r w:rsidRPr="00F51853">
        <w:rPr>
          <w:b w:val="0"/>
          <w:bCs w:val="0"/>
          <w:szCs w:val="24"/>
          <w:rtl/>
        </w:rPr>
        <w:t>ידי המציע, וכי לא יאפשר היווצרות מצב זה עד תום תקופ</w:t>
      </w:r>
      <w:r>
        <w:rPr>
          <w:b w:val="0"/>
          <w:bCs w:val="0"/>
          <w:szCs w:val="24"/>
          <w:rtl/>
        </w:rPr>
        <w:t xml:space="preserve">ת החוזה במידה ויזכה. המציע יצהיר ויתחייב כי אינו נמצא בניגוד עניינים בין השירותים אותם הוא מספק כיום לבין השירותים המוצעים על ידו במסגרת מכרז זה. כן ישיב המציע על שאלון בנושא ניגוד עניינים. השאלון וההצהרה יהיו על גבי המסמך המצ"ב למכרז </w:t>
      </w:r>
      <w:r w:rsidRPr="001C70B3">
        <w:rPr>
          <w:b w:val="0"/>
          <w:bCs w:val="0"/>
          <w:szCs w:val="24"/>
          <w:rtl/>
        </w:rPr>
        <w:t>כנספח ח'.</w:t>
      </w:r>
    </w:p>
    <w:p w:rsidR="00840807" w:rsidRPr="00AA3930" w:rsidRDefault="00840807" w:rsidP="00840807">
      <w:pPr>
        <w:spacing w:line="360" w:lineRule="auto"/>
        <w:ind w:left="305"/>
        <w:jc w:val="both"/>
        <w:rPr>
          <w:szCs w:val="24"/>
        </w:rPr>
      </w:pPr>
    </w:p>
    <w:p w:rsidR="00840807" w:rsidRPr="00A543B5" w:rsidRDefault="00840807" w:rsidP="00840807">
      <w:pPr>
        <w:spacing w:line="360" w:lineRule="auto"/>
        <w:ind w:left="1728"/>
        <w:jc w:val="both"/>
        <w:rPr>
          <w:szCs w:val="24"/>
        </w:rPr>
      </w:pPr>
      <w:r>
        <w:rPr>
          <w:szCs w:val="24"/>
          <w:rtl/>
        </w:rPr>
        <w:t xml:space="preserve">המציע ועובדיו יפרטו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w:t>
      </w:r>
      <w:r w:rsidRPr="00C441ED">
        <w:rPr>
          <w:szCs w:val="24"/>
          <w:rtl/>
        </w:rPr>
        <w:t>תא</w:t>
      </w:r>
      <w:r w:rsidRPr="001C70B3">
        <w:rPr>
          <w:szCs w:val="24"/>
          <w:rtl/>
        </w:rPr>
        <w:t>גידים הקש</w:t>
      </w:r>
      <w:r w:rsidRPr="00C441ED">
        <w:rPr>
          <w:szCs w:val="24"/>
          <w:rtl/>
        </w:rPr>
        <w:t>ורים</w:t>
      </w:r>
      <w:r>
        <w:rPr>
          <w:szCs w:val="24"/>
          <w:rtl/>
        </w:rPr>
        <w:t xml:space="preserve"> למציע). כן רשאית הוועדה לקבוע עם הזוכה הסדר למניעת ניגוד עניינים והכול ע"פ שקול דעתה הבלעדי.</w:t>
      </w:r>
    </w:p>
    <w:p w:rsidR="00840807" w:rsidRPr="00A543B5" w:rsidRDefault="00840807" w:rsidP="00840807">
      <w:pPr>
        <w:pStyle w:val="12"/>
        <w:tabs>
          <w:tab w:val="left" w:pos="267"/>
        </w:tabs>
        <w:spacing w:line="360" w:lineRule="auto"/>
        <w:ind w:left="0"/>
        <w:jc w:val="both"/>
        <w:rPr>
          <w:b/>
          <w:bCs/>
          <w:szCs w:val="24"/>
          <w:rtl/>
        </w:rPr>
      </w:pPr>
    </w:p>
    <w:p w:rsidR="00840807" w:rsidRDefault="00840807" w:rsidP="00840807">
      <w:pPr>
        <w:pStyle w:val="12"/>
        <w:tabs>
          <w:tab w:val="left" w:pos="267"/>
        </w:tabs>
        <w:spacing w:line="360" w:lineRule="auto"/>
        <w:ind w:left="1440"/>
        <w:jc w:val="both"/>
        <w:rPr>
          <w:szCs w:val="24"/>
        </w:rPr>
      </w:pPr>
      <w:r>
        <w:rPr>
          <w:rFonts w:hint="cs"/>
          <w:b/>
          <w:bCs/>
          <w:szCs w:val="24"/>
          <w:rtl/>
        </w:rPr>
        <w:tab/>
      </w:r>
      <w:r>
        <w:rPr>
          <w:rFonts w:hint="cs"/>
          <w:b/>
          <w:bCs/>
          <w:szCs w:val="24"/>
          <w:rtl/>
        </w:rPr>
        <w:tab/>
      </w:r>
      <w:r>
        <w:rPr>
          <w:b/>
          <w:bCs/>
          <w:szCs w:val="24"/>
          <w:rtl/>
        </w:rPr>
        <w:t>ועדת המכרזים של המשרד</w:t>
      </w:r>
      <w:r>
        <w:rPr>
          <w:rFonts w:hint="cs"/>
          <w:b/>
          <w:bCs/>
          <w:szCs w:val="24"/>
          <w:rtl/>
        </w:rPr>
        <w:t xml:space="preserve"> תהא</w:t>
      </w:r>
      <w:r>
        <w:rPr>
          <w:b/>
          <w:bCs/>
          <w:szCs w:val="24"/>
          <w:rtl/>
        </w:rPr>
        <w:t xml:space="preserve"> רשאית לפסול הצעות שיש בהן לדעתה חשש למצב של ניגוד עניינים עם העבודה הנדרשת במכרז.</w:t>
      </w:r>
    </w:p>
    <w:p w:rsidR="00840807" w:rsidRPr="00A543B5" w:rsidRDefault="00840807" w:rsidP="00840807">
      <w:pPr>
        <w:spacing w:line="360" w:lineRule="auto"/>
        <w:ind w:left="305"/>
        <w:jc w:val="both"/>
        <w:rPr>
          <w:b/>
          <w:bCs/>
          <w:szCs w:val="24"/>
          <w:rtl/>
        </w:rPr>
      </w:pPr>
    </w:p>
    <w:p w:rsidR="00840807" w:rsidRDefault="00840807" w:rsidP="00840807">
      <w:pPr>
        <w:pStyle w:val="2"/>
        <w:numPr>
          <w:ilvl w:val="3"/>
          <w:numId w:val="48"/>
        </w:numPr>
        <w:spacing w:line="360" w:lineRule="auto"/>
        <w:ind w:hanging="992"/>
        <w:rPr>
          <w:b w:val="0"/>
          <w:bCs w:val="0"/>
          <w:szCs w:val="24"/>
          <w:rtl/>
        </w:rPr>
      </w:pPr>
      <w:r>
        <w:rPr>
          <w:b w:val="0"/>
          <w:bCs w:val="0"/>
          <w:szCs w:val="24"/>
          <w:rtl/>
        </w:rPr>
        <w:t xml:space="preserve">ההשתתפות במכרז מותנית בהצגת שובר תשלום בסך של </w:t>
      </w:r>
      <w:r w:rsidRPr="00C609F9">
        <w:rPr>
          <w:szCs w:val="24"/>
          <w:u w:val="single"/>
          <w:rtl/>
        </w:rPr>
        <w:t>500</w:t>
      </w:r>
      <w:r w:rsidRPr="0042143E">
        <w:rPr>
          <w:szCs w:val="24"/>
          <w:rtl/>
        </w:rPr>
        <w:t xml:space="preserve"> ₪</w:t>
      </w:r>
      <w:r>
        <w:rPr>
          <w:b w:val="0"/>
          <w:bCs w:val="0"/>
          <w:szCs w:val="24"/>
          <w:rtl/>
        </w:rPr>
        <w:t xml:space="preserve"> עבור הפקת המכרז. סכום זה יש לשלם בבנק הדואר עבור ח-ן 0-062230, משרד התשתיות הלאומיות. כראיה לקיום תנאי זה יצרף המציע העתק שובר התשלום. השובר אינו ניתן להעברה והתשלום לא יוחזר למציע. יש לציין על גבי השובר שם המכרז ומספרו.</w:t>
      </w:r>
    </w:p>
    <w:p w:rsidR="00840807" w:rsidRPr="00362452" w:rsidRDefault="00840807" w:rsidP="00840807">
      <w:pPr>
        <w:ind w:left="736"/>
        <w:rPr>
          <w:szCs w:val="24"/>
          <w:rtl/>
        </w:rPr>
      </w:pPr>
    </w:p>
    <w:p w:rsidR="00840807" w:rsidRPr="00362452" w:rsidRDefault="00840807" w:rsidP="00840807">
      <w:pPr>
        <w:rPr>
          <w:b/>
          <w:bCs/>
          <w:szCs w:val="24"/>
        </w:rPr>
      </w:pPr>
      <w:r w:rsidRPr="00362452">
        <w:rPr>
          <w:rFonts w:hint="cs"/>
          <w:szCs w:val="24"/>
          <w:rtl/>
        </w:rPr>
        <w:t>מציעים מחוץ לישראל יהיו רשאים לשלם במטבע זר את כל התשלומים הנדרשים במסגרת השתתפותם במכרז, ע"פ השער היציג הידוע ביום מסירת התשלום.</w:t>
      </w:r>
    </w:p>
    <w:p w:rsidR="00840807" w:rsidRPr="00A543B5" w:rsidRDefault="00840807" w:rsidP="00840807">
      <w:pPr>
        <w:pStyle w:val="12"/>
        <w:spacing w:line="360" w:lineRule="auto"/>
        <w:ind w:left="0"/>
        <w:jc w:val="both"/>
        <w:rPr>
          <w:noProof/>
          <w:szCs w:val="24"/>
          <w:rtl/>
        </w:rPr>
      </w:pPr>
    </w:p>
    <w:p w:rsidR="00840807" w:rsidRPr="00A543B5" w:rsidRDefault="00840807" w:rsidP="00840807">
      <w:pPr>
        <w:pStyle w:val="2"/>
        <w:numPr>
          <w:ilvl w:val="2"/>
          <w:numId w:val="48"/>
        </w:numPr>
        <w:spacing w:line="360" w:lineRule="auto"/>
        <w:rPr>
          <w:i/>
          <w:szCs w:val="24"/>
          <w:u w:val="single"/>
        </w:rPr>
      </w:pPr>
      <w:r w:rsidRPr="0042143E">
        <w:rPr>
          <w:i/>
          <w:iCs/>
          <w:szCs w:val="24"/>
          <w:u w:val="single"/>
          <w:rtl/>
        </w:rPr>
        <w:t>תנאי סף מקצועיים:</w:t>
      </w:r>
    </w:p>
    <w:p w:rsidR="00840807" w:rsidRPr="00A543B5" w:rsidRDefault="00840807" w:rsidP="00840807">
      <w:pPr>
        <w:pStyle w:val="2"/>
        <w:spacing w:line="360" w:lineRule="auto"/>
        <w:ind w:left="87" w:firstLine="720"/>
        <w:rPr>
          <w:b w:val="0"/>
          <w:bCs w:val="0"/>
          <w:szCs w:val="24"/>
        </w:rPr>
      </w:pPr>
      <w:r>
        <w:rPr>
          <w:b w:val="0"/>
          <w:bCs w:val="0"/>
          <w:szCs w:val="24"/>
        </w:rPr>
        <w:tab/>
      </w:r>
    </w:p>
    <w:p w:rsidR="00840807" w:rsidRPr="00A543B5" w:rsidRDefault="00840807" w:rsidP="00840807">
      <w:pPr>
        <w:pStyle w:val="af3"/>
        <w:numPr>
          <w:ilvl w:val="0"/>
          <w:numId w:val="31"/>
        </w:numPr>
        <w:spacing w:line="360" w:lineRule="auto"/>
        <w:jc w:val="both"/>
        <w:rPr>
          <w:b/>
          <w:bCs/>
          <w:szCs w:val="24"/>
          <w:u w:val="single"/>
        </w:rPr>
      </w:pPr>
      <w:r>
        <w:rPr>
          <w:szCs w:val="24"/>
          <w:rtl/>
        </w:rPr>
        <w:t>על המערכת המוצעת להיות בעלת התכונות הבאות:</w:t>
      </w:r>
    </w:p>
    <w:p w:rsidR="00840807" w:rsidRPr="00AF3873" w:rsidRDefault="00840807" w:rsidP="00840807">
      <w:pPr>
        <w:pStyle w:val="af3"/>
        <w:numPr>
          <w:ilvl w:val="0"/>
          <w:numId w:val="47"/>
        </w:numPr>
        <w:spacing w:line="360" w:lineRule="auto"/>
        <w:jc w:val="both"/>
        <w:rPr>
          <w:szCs w:val="24"/>
          <w:rtl/>
        </w:rPr>
      </w:pPr>
      <w:r w:rsidRPr="00AF3873">
        <w:rPr>
          <w:rFonts w:hint="cs"/>
          <w:szCs w:val="24"/>
          <w:rtl/>
        </w:rPr>
        <w:t>סוגי</w:t>
      </w:r>
      <w:r w:rsidRPr="00AF3873">
        <w:rPr>
          <w:rFonts w:hint="cs"/>
          <w:b/>
          <w:bCs/>
          <w:szCs w:val="24"/>
          <w:rtl/>
        </w:rPr>
        <w:t xml:space="preserve"> </w:t>
      </w:r>
      <w:r w:rsidRPr="00AF3873">
        <w:rPr>
          <w:rFonts w:hint="cs"/>
          <w:szCs w:val="24"/>
          <w:rtl/>
        </w:rPr>
        <w:t>המשתמשים בתוכנה יהיו קוראים, סגל הספרייה ואדמיניסטראטורים.</w:t>
      </w:r>
    </w:p>
    <w:p w:rsidR="00840807" w:rsidRDefault="00840807" w:rsidP="00840807">
      <w:pPr>
        <w:spacing w:line="360" w:lineRule="auto"/>
        <w:ind w:left="1167"/>
        <w:jc w:val="both"/>
        <w:rPr>
          <w:szCs w:val="24"/>
          <w:rtl/>
        </w:rPr>
      </w:pPr>
      <w:r w:rsidRPr="00905EC8">
        <w:rPr>
          <w:rFonts w:hint="eastAsia"/>
          <w:szCs w:val="24"/>
          <w:rtl/>
        </w:rPr>
        <w:t>הגישה</w:t>
      </w:r>
      <w:r w:rsidRPr="00905EC8">
        <w:rPr>
          <w:szCs w:val="24"/>
          <w:rtl/>
        </w:rPr>
        <w:t xml:space="preserve"> </w:t>
      </w:r>
      <w:r w:rsidRPr="00905EC8">
        <w:rPr>
          <w:rFonts w:hint="eastAsia"/>
          <w:szCs w:val="24"/>
          <w:rtl/>
        </w:rPr>
        <w:t>למערכת</w:t>
      </w:r>
      <w:r w:rsidRPr="00905EC8">
        <w:rPr>
          <w:szCs w:val="24"/>
          <w:rtl/>
        </w:rPr>
        <w:t xml:space="preserve"> </w:t>
      </w:r>
      <w:r w:rsidRPr="00905EC8">
        <w:rPr>
          <w:rFonts w:hint="eastAsia"/>
          <w:szCs w:val="24"/>
          <w:rtl/>
        </w:rPr>
        <w:t>תתאפשר</w:t>
      </w:r>
      <w:r w:rsidRPr="00905EC8">
        <w:rPr>
          <w:szCs w:val="24"/>
          <w:rtl/>
        </w:rPr>
        <w:t xml:space="preserve"> </w:t>
      </w:r>
      <w:r w:rsidRPr="00905EC8">
        <w:rPr>
          <w:rFonts w:hint="eastAsia"/>
          <w:szCs w:val="24"/>
          <w:rtl/>
        </w:rPr>
        <w:t>מתוך</w:t>
      </w:r>
      <w:r w:rsidRPr="00905EC8">
        <w:rPr>
          <w:szCs w:val="24"/>
          <w:rtl/>
        </w:rPr>
        <w:t xml:space="preserve"> </w:t>
      </w:r>
      <w:r w:rsidRPr="00905EC8">
        <w:rPr>
          <w:rFonts w:hint="eastAsia"/>
          <w:szCs w:val="24"/>
          <w:rtl/>
        </w:rPr>
        <w:t>הרשת</w:t>
      </w:r>
      <w:r w:rsidRPr="00905EC8">
        <w:rPr>
          <w:szCs w:val="24"/>
          <w:rtl/>
        </w:rPr>
        <w:t xml:space="preserve"> </w:t>
      </w:r>
      <w:r w:rsidRPr="00905EC8">
        <w:rPr>
          <w:rFonts w:hint="eastAsia"/>
          <w:szCs w:val="24"/>
          <w:rtl/>
        </w:rPr>
        <w:t>האינטראנטית</w:t>
      </w:r>
      <w:r w:rsidRPr="00905EC8">
        <w:rPr>
          <w:szCs w:val="24"/>
          <w:rtl/>
        </w:rPr>
        <w:t xml:space="preserve"> </w:t>
      </w:r>
      <w:r w:rsidRPr="00905EC8">
        <w:rPr>
          <w:rFonts w:hint="eastAsia"/>
          <w:szCs w:val="24"/>
          <w:rtl/>
        </w:rPr>
        <w:t>של</w:t>
      </w:r>
      <w:r w:rsidRPr="00905EC8">
        <w:rPr>
          <w:szCs w:val="24"/>
          <w:rtl/>
        </w:rPr>
        <w:t xml:space="preserve"> </w:t>
      </w:r>
      <w:r w:rsidRPr="00905EC8">
        <w:rPr>
          <w:rFonts w:hint="eastAsia"/>
          <w:szCs w:val="24"/>
          <w:rtl/>
        </w:rPr>
        <w:t>כל</w:t>
      </w:r>
      <w:r w:rsidRPr="00905EC8">
        <w:rPr>
          <w:szCs w:val="24"/>
          <w:rtl/>
        </w:rPr>
        <w:t xml:space="preserve"> </w:t>
      </w:r>
      <w:r w:rsidRPr="00905EC8">
        <w:rPr>
          <w:rFonts w:hint="eastAsia"/>
          <w:szCs w:val="24"/>
          <w:rtl/>
        </w:rPr>
        <w:t>אתר</w:t>
      </w:r>
      <w:r w:rsidRPr="00905EC8">
        <w:rPr>
          <w:szCs w:val="24"/>
          <w:rtl/>
        </w:rPr>
        <w:t xml:space="preserve"> </w:t>
      </w:r>
      <w:r w:rsidRPr="00905EC8">
        <w:rPr>
          <w:rFonts w:hint="eastAsia"/>
          <w:szCs w:val="24"/>
          <w:rtl/>
        </w:rPr>
        <w:t>וכן</w:t>
      </w:r>
      <w:r w:rsidRPr="00905EC8">
        <w:rPr>
          <w:szCs w:val="24"/>
          <w:rtl/>
        </w:rPr>
        <w:t xml:space="preserve"> </w:t>
      </w:r>
      <w:r w:rsidRPr="00905EC8">
        <w:rPr>
          <w:rFonts w:hint="eastAsia"/>
          <w:szCs w:val="24"/>
          <w:rtl/>
        </w:rPr>
        <w:t>באמצעות</w:t>
      </w:r>
      <w:r w:rsidRPr="00905EC8">
        <w:rPr>
          <w:szCs w:val="24"/>
          <w:rtl/>
        </w:rPr>
        <w:t xml:space="preserve"> </w:t>
      </w:r>
      <w:r w:rsidRPr="00905EC8">
        <w:rPr>
          <w:rFonts w:hint="eastAsia"/>
          <w:szCs w:val="24"/>
          <w:rtl/>
        </w:rPr>
        <w:t>האינטרנט</w:t>
      </w:r>
      <w:r w:rsidRPr="00905EC8">
        <w:rPr>
          <w:szCs w:val="24"/>
          <w:rtl/>
        </w:rPr>
        <w:t xml:space="preserve"> </w:t>
      </w:r>
      <w:r w:rsidRPr="00905EC8">
        <w:rPr>
          <w:rFonts w:hint="eastAsia"/>
          <w:szCs w:val="24"/>
          <w:rtl/>
        </w:rPr>
        <w:t>מחוץ</w:t>
      </w:r>
      <w:r w:rsidRPr="00905EC8">
        <w:rPr>
          <w:szCs w:val="24"/>
          <w:rtl/>
        </w:rPr>
        <w:t xml:space="preserve"> </w:t>
      </w:r>
      <w:r w:rsidRPr="00905EC8">
        <w:rPr>
          <w:rFonts w:hint="eastAsia"/>
          <w:szCs w:val="24"/>
          <w:rtl/>
        </w:rPr>
        <w:t>לאתר</w:t>
      </w:r>
      <w:r w:rsidRPr="00905EC8">
        <w:rPr>
          <w:szCs w:val="24"/>
          <w:rtl/>
        </w:rPr>
        <w:t xml:space="preserve">. </w:t>
      </w:r>
    </w:p>
    <w:p w:rsidR="00840807" w:rsidRDefault="00840807" w:rsidP="00840807">
      <w:pPr>
        <w:spacing w:line="360" w:lineRule="auto"/>
        <w:ind w:left="1167"/>
        <w:jc w:val="both"/>
        <w:rPr>
          <w:szCs w:val="24"/>
          <w:rtl/>
        </w:rPr>
      </w:pPr>
      <w:r w:rsidRPr="00905EC8">
        <w:rPr>
          <w:rFonts w:hint="eastAsia"/>
          <w:szCs w:val="24"/>
          <w:rtl/>
        </w:rPr>
        <w:t>הכניסה</w:t>
      </w:r>
      <w:r w:rsidRPr="00905EC8">
        <w:rPr>
          <w:szCs w:val="24"/>
          <w:rtl/>
        </w:rPr>
        <w:t xml:space="preserve"> </w:t>
      </w:r>
      <w:r w:rsidRPr="00905EC8">
        <w:rPr>
          <w:rFonts w:hint="eastAsia"/>
          <w:szCs w:val="24"/>
          <w:rtl/>
        </w:rPr>
        <w:t>למערכת</w:t>
      </w:r>
      <w:r w:rsidRPr="00905EC8">
        <w:rPr>
          <w:b/>
          <w:bCs/>
          <w:szCs w:val="24"/>
          <w:rtl/>
        </w:rPr>
        <w:t xml:space="preserve"> </w:t>
      </w:r>
      <w:r w:rsidRPr="00905EC8">
        <w:rPr>
          <w:szCs w:val="24"/>
          <w:rtl/>
        </w:rPr>
        <w:t xml:space="preserve"> תתאפשר באמצעות דפדפן, באינטרנט או באינטראנט, עבור משתמשים מסוג סגל הספרייה או אדמיניסטראטור, ועבור משתמש מסוג קורא רק באמצעות האינטרנט.</w:t>
      </w:r>
    </w:p>
    <w:p w:rsidR="00840807" w:rsidRDefault="00840807" w:rsidP="00840807">
      <w:pPr>
        <w:spacing w:line="360" w:lineRule="auto"/>
        <w:ind w:left="1167"/>
        <w:jc w:val="both"/>
        <w:rPr>
          <w:szCs w:val="24"/>
          <w:rtl/>
        </w:rPr>
      </w:pPr>
      <w:r w:rsidRPr="00905EC8">
        <w:rPr>
          <w:rFonts w:hint="eastAsia"/>
          <w:szCs w:val="24"/>
          <w:rtl/>
        </w:rPr>
        <w:t>הכניסה</w:t>
      </w:r>
      <w:r w:rsidRPr="00905EC8">
        <w:rPr>
          <w:szCs w:val="24"/>
          <w:rtl/>
        </w:rPr>
        <w:t xml:space="preserve"> </w:t>
      </w:r>
      <w:r w:rsidRPr="00905EC8">
        <w:rPr>
          <w:rFonts w:hint="eastAsia"/>
          <w:szCs w:val="24"/>
          <w:rtl/>
        </w:rPr>
        <w:t>למערכת</w:t>
      </w:r>
      <w:r w:rsidRPr="00905EC8">
        <w:rPr>
          <w:szCs w:val="24"/>
          <w:rtl/>
        </w:rPr>
        <w:t xml:space="preserve"> </w:t>
      </w:r>
      <w:r w:rsidRPr="00905EC8">
        <w:rPr>
          <w:rFonts w:hint="eastAsia"/>
          <w:szCs w:val="24"/>
          <w:rtl/>
        </w:rPr>
        <w:t>תתאפשר</w:t>
      </w:r>
      <w:r w:rsidRPr="00905EC8">
        <w:rPr>
          <w:szCs w:val="24"/>
          <w:rtl/>
        </w:rPr>
        <w:t xml:space="preserve"> </w:t>
      </w:r>
      <w:r w:rsidRPr="00905EC8">
        <w:rPr>
          <w:rFonts w:hint="eastAsia"/>
          <w:szCs w:val="24"/>
          <w:rtl/>
        </w:rPr>
        <w:t>באמצעות</w:t>
      </w:r>
      <w:r w:rsidRPr="00905EC8">
        <w:rPr>
          <w:szCs w:val="24"/>
          <w:rtl/>
        </w:rPr>
        <w:t xml:space="preserve"> </w:t>
      </w:r>
      <w:r w:rsidRPr="00905EC8">
        <w:rPr>
          <w:rFonts w:hint="eastAsia"/>
          <w:szCs w:val="24"/>
          <w:rtl/>
        </w:rPr>
        <w:t>תוכנת</w:t>
      </w:r>
      <w:r w:rsidRPr="00905EC8">
        <w:rPr>
          <w:szCs w:val="24"/>
          <w:rtl/>
        </w:rPr>
        <w:t xml:space="preserve"> </w:t>
      </w:r>
      <w:r w:rsidRPr="00905EC8">
        <w:rPr>
          <w:rFonts w:hint="eastAsia"/>
          <w:szCs w:val="24"/>
          <w:rtl/>
        </w:rPr>
        <w:t>לקוח</w:t>
      </w:r>
      <w:r w:rsidRPr="00905EC8">
        <w:rPr>
          <w:szCs w:val="24"/>
          <w:rtl/>
        </w:rPr>
        <w:t xml:space="preserve"> </w:t>
      </w:r>
      <w:r w:rsidRPr="00905EC8">
        <w:rPr>
          <w:rFonts w:hint="eastAsia"/>
          <w:szCs w:val="24"/>
          <w:rtl/>
        </w:rPr>
        <w:t>רק</w:t>
      </w:r>
      <w:r w:rsidRPr="00905EC8">
        <w:rPr>
          <w:szCs w:val="24"/>
          <w:rtl/>
        </w:rPr>
        <w:t xml:space="preserve"> </w:t>
      </w:r>
      <w:r w:rsidRPr="00905EC8">
        <w:rPr>
          <w:rFonts w:hint="eastAsia"/>
          <w:szCs w:val="24"/>
          <w:rtl/>
        </w:rPr>
        <w:t>עבור</w:t>
      </w:r>
      <w:r w:rsidRPr="00905EC8">
        <w:rPr>
          <w:szCs w:val="24"/>
          <w:rtl/>
        </w:rPr>
        <w:t xml:space="preserve"> </w:t>
      </w:r>
      <w:r w:rsidRPr="00905EC8">
        <w:rPr>
          <w:rFonts w:hint="eastAsia"/>
          <w:szCs w:val="24"/>
          <w:rtl/>
        </w:rPr>
        <w:t>משתמשים</w:t>
      </w:r>
      <w:r w:rsidRPr="00905EC8">
        <w:rPr>
          <w:szCs w:val="24"/>
          <w:rtl/>
        </w:rPr>
        <w:t xml:space="preserve"> </w:t>
      </w:r>
      <w:r w:rsidRPr="00905EC8">
        <w:rPr>
          <w:rFonts w:hint="eastAsia"/>
          <w:szCs w:val="24"/>
          <w:rtl/>
        </w:rPr>
        <w:t>מסוג</w:t>
      </w:r>
      <w:r w:rsidRPr="00905EC8">
        <w:rPr>
          <w:szCs w:val="24"/>
          <w:rtl/>
        </w:rPr>
        <w:t xml:space="preserve"> </w:t>
      </w:r>
      <w:r w:rsidRPr="00905EC8">
        <w:rPr>
          <w:rFonts w:hint="eastAsia"/>
          <w:szCs w:val="24"/>
          <w:rtl/>
        </w:rPr>
        <w:t>אדמיניסטראטור</w:t>
      </w:r>
      <w:r w:rsidRPr="00905EC8">
        <w:rPr>
          <w:szCs w:val="24"/>
          <w:rtl/>
        </w:rPr>
        <w:t xml:space="preserve"> </w:t>
      </w:r>
      <w:r w:rsidRPr="00905EC8">
        <w:rPr>
          <w:rFonts w:hint="eastAsia"/>
          <w:szCs w:val="24"/>
          <w:rtl/>
        </w:rPr>
        <w:t>וסגל</w:t>
      </w:r>
      <w:r w:rsidRPr="00905EC8">
        <w:rPr>
          <w:szCs w:val="24"/>
          <w:rtl/>
        </w:rPr>
        <w:t xml:space="preserve"> </w:t>
      </w:r>
      <w:r w:rsidRPr="00905EC8">
        <w:rPr>
          <w:rFonts w:hint="eastAsia"/>
          <w:szCs w:val="24"/>
          <w:rtl/>
        </w:rPr>
        <w:t>הספרייה</w:t>
      </w:r>
      <w:r w:rsidRPr="00905EC8">
        <w:rPr>
          <w:szCs w:val="24"/>
          <w:rtl/>
        </w:rPr>
        <w:t>.</w:t>
      </w:r>
    </w:p>
    <w:p w:rsidR="00840807" w:rsidRDefault="00840807" w:rsidP="00840807">
      <w:pPr>
        <w:spacing w:line="360" w:lineRule="auto"/>
        <w:ind w:left="1167"/>
        <w:jc w:val="both"/>
        <w:rPr>
          <w:szCs w:val="24"/>
          <w:rtl/>
        </w:rPr>
      </w:pPr>
      <w:r w:rsidRPr="00905EC8">
        <w:rPr>
          <w:rFonts w:hint="eastAsia"/>
          <w:szCs w:val="24"/>
          <w:rtl/>
        </w:rPr>
        <w:t>משתמש</w:t>
      </w:r>
      <w:r w:rsidRPr="00905EC8">
        <w:rPr>
          <w:szCs w:val="24"/>
          <w:rtl/>
        </w:rPr>
        <w:t xml:space="preserve"> מסוג קורא יהיה רשאי לצפות בקטלוג ולבצע פעולות הקשורות להשאלות ומשוב כפי שמתואר במפרט הטכני. </w:t>
      </w:r>
    </w:p>
    <w:p w:rsidR="00840807" w:rsidRDefault="00840807" w:rsidP="00840807">
      <w:pPr>
        <w:spacing w:line="360" w:lineRule="auto"/>
        <w:ind w:left="1167"/>
        <w:jc w:val="both"/>
        <w:rPr>
          <w:szCs w:val="24"/>
          <w:rtl/>
        </w:rPr>
      </w:pPr>
      <w:r w:rsidRPr="00905EC8">
        <w:rPr>
          <w:rFonts w:hint="eastAsia"/>
          <w:szCs w:val="24"/>
          <w:rtl/>
        </w:rPr>
        <w:t>אדמיניסטראטורים</w:t>
      </w:r>
      <w:r w:rsidRPr="00905EC8">
        <w:rPr>
          <w:szCs w:val="24"/>
          <w:rtl/>
        </w:rPr>
        <w:t xml:space="preserve"> </w:t>
      </w:r>
      <w:r w:rsidRPr="00905EC8">
        <w:rPr>
          <w:rFonts w:hint="eastAsia"/>
          <w:szCs w:val="24"/>
          <w:rtl/>
        </w:rPr>
        <w:t>וסגל</w:t>
      </w:r>
      <w:r w:rsidRPr="00905EC8">
        <w:rPr>
          <w:szCs w:val="24"/>
          <w:rtl/>
        </w:rPr>
        <w:t xml:space="preserve"> </w:t>
      </w:r>
      <w:r w:rsidRPr="00905EC8">
        <w:rPr>
          <w:rFonts w:hint="eastAsia"/>
          <w:szCs w:val="24"/>
          <w:rtl/>
        </w:rPr>
        <w:t>הספרייה</w:t>
      </w:r>
      <w:r w:rsidRPr="00905EC8">
        <w:rPr>
          <w:szCs w:val="24"/>
          <w:rtl/>
        </w:rPr>
        <w:t xml:space="preserve"> </w:t>
      </w:r>
      <w:r w:rsidRPr="00905EC8">
        <w:rPr>
          <w:rFonts w:hint="eastAsia"/>
          <w:szCs w:val="24"/>
          <w:rtl/>
        </w:rPr>
        <w:t>יהיו</w:t>
      </w:r>
      <w:r w:rsidRPr="00905EC8">
        <w:rPr>
          <w:szCs w:val="24"/>
          <w:rtl/>
        </w:rPr>
        <w:t xml:space="preserve"> </w:t>
      </w:r>
      <w:r w:rsidRPr="00905EC8">
        <w:rPr>
          <w:rFonts w:hint="eastAsia"/>
          <w:szCs w:val="24"/>
          <w:rtl/>
        </w:rPr>
        <w:t>רשאים</w:t>
      </w:r>
      <w:r w:rsidRPr="00905EC8">
        <w:rPr>
          <w:szCs w:val="24"/>
          <w:rtl/>
        </w:rPr>
        <w:t xml:space="preserve"> </w:t>
      </w:r>
      <w:r w:rsidRPr="00905EC8">
        <w:rPr>
          <w:rFonts w:hint="eastAsia"/>
          <w:szCs w:val="24"/>
          <w:rtl/>
        </w:rPr>
        <w:t>לבצע</w:t>
      </w:r>
      <w:r w:rsidRPr="00905EC8">
        <w:rPr>
          <w:szCs w:val="24"/>
          <w:rtl/>
        </w:rPr>
        <w:t xml:space="preserve"> </w:t>
      </w:r>
      <w:r w:rsidRPr="00905EC8">
        <w:rPr>
          <w:rFonts w:hint="eastAsia"/>
          <w:szCs w:val="24"/>
          <w:rtl/>
        </w:rPr>
        <w:t>את</w:t>
      </w:r>
      <w:r w:rsidRPr="00905EC8">
        <w:rPr>
          <w:szCs w:val="24"/>
          <w:rtl/>
        </w:rPr>
        <w:t xml:space="preserve"> </w:t>
      </w:r>
      <w:r w:rsidRPr="00905EC8">
        <w:rPr>
          <w:rFonts w:hint="eastAsia"/>
          <w:szCs w:val="24"/>
          <w:rtl/>
        </w:rPr>
        <w:t>כל</w:t>
      </w:r>
      <w:r w:rsidRPr="00905EC8">
        <w:rPr>
          <w:szCs w:val="24"/>
          <w:rtl/>
        </w:rPr>
        <w:t xml:space="preserve"> </w:t>
      </w:r>
      <w:r w:rsidRPr="00905EC8">
        <w:rPr>
          <w:rFonts w:hint="eastAsia"/>
          <w:szCs w:val="24"/>
          <w:rtl/>
        </w:rPr>
        <w:t>הפעולות</w:t>
      </w:r>
      <w:r w:rsidRPr="00905EC8">
        <w:rPr>
          <w:szCs w:val="24"/>
          <w:rtl/>
        </w:rPr>
        <w:t xml:space="preserve"> </w:t>
      </w:r>
      <w:r w:rsidRPr="00905EC8">
        <w:rPr>
          <w:rFonts w:hint="eastAsia"/>
          <w:szCs w:val="24"/>
          <w:rtl/>
        </w:rPr>
        <w:t>וכל</w:t>
      </w:r>
      <w:r w:rsidRPr="00905EC8">
        <w:rPr>
          <w:szCs w:val="24"/>
          <w:rtl/>
        </w:rPr>
        <w:t xml:space="preserve"> </w:t>
      </w:r>
      <w:r w:rsidRPr="00905EC8">
        <w:rPr>
          <w:rFonts w:hint="eastAsia"/>
          <w:szCs w:val="24"/>
          <w:rtl/>
        </w:rPr>
        <w:t>הפונקציות</w:t>
      </w:r>
      <w:r w:rsidRPr="00905EC8">
        <w:rPr>
          <w:szCs w:val="24"/>
          <w:rtl/>
        </w:rPr>
        <w:t xml:space="preserve"> </w:t>
      </w:r>
      <w:r w:rsidRPr="00905EC8">
        <w:rPr>
          <w:rFonts w:hint="eastAsia"/>
          <w:szCs w:val="24"/>
          <w:rtl/>
        </w:rPr>
        <w:t>כמתואר</w:t>
      </w:r>
      <w:r w:rsidRPr="00905EC8">
        <w:rPr>
          <w:szCs w:val="24"/>
          <w:rtl/>
        </w:rPr>
        <w:t xml:space="preserve"> </w:t>
      </w:r>
      <w:r w:rsidRPr="00905EC8">
        <w:rPr>
          <w:rFonts w:hint="eastAsia"/>
          <w:szCs w:val="24"/>
          <w:rtl/>
        </w:rPr>
        <w:t>במפרט</w:t>
      </w:r>
      <w:r w:rsidRPr="00905EC8">
        <w:rPr>
          <w:szCs w:val="24"/>
          <w:rtl/>
        </w:rPr>
        <w:t xml:space="preserve"> </w:t>
      </w:r>
      <w:r w:rsidRPr="00905EC8">
        <w:rPr>
          <w:rFonts w:hint="eastAsia"/>
          <w:szCs w:val="24"/>
          <w:rtl/>
        </w:rPr>
        <w:t>הטכני</w:t>
      </w:r>
      <w:r w:rsidRPr="00905EC8">
        <w:rPr>
          <w:szCs w:val="24"/>
          <w:rtl/>
        </w:rPr>
        <w:t xml:space="preserve">, </w:t>
      </w:r>
      <w:r w:rsidRPr="00905EC8">
        <w:rPr>
          <w:rFonts w:hint="eastAsia"/>
          <w:szCs w:val="24"/>
          <w:rtl/>
        </w:rPr>
        <w:t>גם</w:t>
      </w:r>
      <w:r w:rsidRPr="00905EC8">
        <w:rPr>
          <w:szCs w:val="24"/>
          <w:rtl/>
        </w:rPr>
        <w:t xml:space="preserve"> </w:t>
      </w:r>
      <w:r w:rsidRPr="00905EC8">
        <w:rPr>
          <w:rFonts w:hint="eastAsia"/>
          <w:szCs w:val="24"/>
          <w:rtl/>
        </w:rPr>
        <w:t>בגישה</w:t>
      </w:r>
      <w:r w:rsidRPr="00905EC8">
        <w:rPr>
          <w:szCs w:val="24"/>
          <w:rtl/>
        </w:rPr>
        <w:t xml:space="preserve"> </w:t>
      </w:r>
      <w:r w:rsidRPr="00905EC8">
        <w:rPr>
          <w:rFonts w:hint="eastAsia"/>
          <w:szCs w:val="24"/>
          <w:rtl/>
        </w:rPr>
        <w:t>דרך</w:t>
      </w:r>
      <w:r w:rsidRPr="00905EC8">
        <w:rPr>
          <w:szCs w:val="24"/>
          <w:rtl/>
        </w:rPr>
        <w:t xml:space="preserve"> </w:t>
      </w:r>
      <w:r w:rsidRPr="00905EC8">
        <w:rPr>
          <w:rFonts w:hint="eastAsia"/>
          <w:szCs w:val="24"/>
          <w:rtl/>
        </w:rPr>
        <w:t>הדפדפן</w:t>
      </w:r>
      <w:r w:rsidRPr="00905EC8">
        <w:rPr>
          <w:szCs w:val="24"/>
          <w:rtl/>
        </w:rPr>
        <w:t xml:space="preserve"> </w:t>
      </w:r>
      <w:r w:rsidRPr="00905EC8">
        <w:rPr>
          <w:rFonts w:hint="eastAsia"/>
          <w:szCs w:val="24"/>
          <w:rtl/>
        </w:rPr>
        <w:t>או</w:t>
      </w:r>
      <w:r w:rsidRPr="00905EC8">
        <w:rPr>
          <w:szCs w:val="24"/>
          <w:rtl/>
        </w:rPr>
        <w:t xml:space="preserve"> </w:t>
      </w:r>
      <w:r w:rsidRPr="00905EC8">
        <w:rPr>
          <w:rFonts w:hint="eastAsia"/>
          <w:szCs w:val="24"/>
          <w:rtl/>
        </w:rPr>
        <w:t>בגישה</w:t>
      </w:r>
      <w:r w:rsidRPr="00905EC8">
        <w:rPr>
          <w:szCs w:val="24"/>
          <w:rtl/>
        </w:rPr>
        <w:t xml:space="preserve"> </w:t>
      </w:r>
      <w:r w:rsidRPr="00905EC8">
        <w:rPr>
          <w:rFonts w:hint="eastAsia"/>
          <w:szCs w:val="24"/>
          <w:rtl/>
        </w:rPr>
        <w:t>באמצעות</w:t>
      </w:r>
      <w:r w:rsidRPr="00905EC8">
        <w:rPr>
          <w:szCs w:val="24"/>
          <w:rtl/>
        </w:rPr>
        <w:t xml:space="preserve"> </w:t>
      </w:r>
      <w:r w:rsidRPr="00905EC8">
        <w:rPr>
          <w:rFonts w:hint="eastAsia"/>
          <w:szCs w:val="24"/>
          <w:rtl/>
        </w:rPr>
        <w:t>תוכנת</w:t>
      </w:r>
      <w:r w:rsidRPr="00905EC8">
        <w:rPr>
          <w:szCs w:val="24"/>
          <w:rtl/>
        </w:rPr>
        <w:t xml:space="preserve"> </w:t>
      </w:r>
      <w:r w:rsidRPr="00905EC8">
        <w:rPr>
          <w:rFonts w:hint="eastAsia"/>
          <w:szCs w:val="24"/>
          <w:rtl/>
        </w:rPr>
        <w:t>לקוח</w:t>
      </w:r>
      <w:r w:rsidRPr="00905EC8">
        <w:rPr>
          <w:szCs w:val="24"/>
          <w:rtl/>
        </w:rPr>
        <w:t>.</w:t>
      </w:r>
    </w:p>
    <w:p w:rsidR="00840807" w:rsidRDefault="00840807" w:rsidP="00840807">
      <w:pPr>
        <w:spacing w:line="360" w:lineRule="auto"/>
        <w:ind w:left="1167"/>
        <w:jc w:val="both"/>
        <w:rPr>
          <w:szCs w:val="24"/>
          <w:rtl/>
        </w:rPr>
      </w:pPr>
      <w:r w:rsidRPr="00905EC8">
        <w:rPr>
          <w:rFonts w:hint="eastAsia"/>
          <w:szCs w:val="24"/>
          <w:rtl/>
        </w:rPr>
        <w:t>התוכנה</w:t>
      </w:r>
      <w:r w:rsidRPr="00905EC8">
        <w:rPr>
          <w:szCs w:val="24"/>
          <w:rtl/>
        </w:rPr>
        <w:t xml:space="preserve"> יכולה להיות מבוססת אינטרנט בשלמותה ללא התקנה כלשהי בתחנת לקוח, או מערכת שרת / לקוח. </w:t>
      </w:r>
    </w:p>
    <w:p w:rsidR="00840807" w:rsidRDefault="00840807" w:rsidP="00840807">
      <w:pPr>
        <w:spacing w:line="360" w:lineRule="auto"/>
        <w:ind w:left="1167"/>
        <w:jc w:val="both"/>
        <w:rPr>
          <w:szCs w:val="24"/>
          <w:rtl/>
        </w:rPr>
      </w:pPr>
      <w:r w:rsidRPr="00905EC8">
        <w:rPr>
          <w:rFonts w:hint="eastAsia"/>
          <w:szCs w:val="24"/>
          <w:rtl/>
        </w:rPr>
        <w:t>במקרה</w:t>
      </w:r>
      <w:r w:rsidRPr="00905EC8">
        <w:rPr>
          <w:szCs w:val="24"/>
          <w:rtl/>
        </w:rPr>
        <w:t xml:space="preserve"> של מערכת שרת / לקוח, התקשורת צריכה להיות גם במערכת האינטראנטית של כל אתר, וגם באינטרנט. </w:t>
      </w:r>
    </w:p>
    <w:p w:rsidR="00840807" w:rsidRDefault="00840807" w:rsidP="00840807">
      <w:pPr>
        <w:spacing w:line="360" w:lineRule="auto"/>
        <w:ind w:left="1167"/>
        <w:jc w:val="both"/>
        <w:rPr>
          <w:szCs w:val="24"/>
        </w:rPr>
      </w:pPr>
      <w:r w:rsidRPr="00905EC8">
        <w:rPr>
          <w:rFonts w:hint="eastAsia"/>
          <w:szCs w:val="24"/>
          <w:rtl/>
        </w:rPr>
        <w:t>על</w:t>
      </w:r>
      <w:r w:rsidRPr="00905EC8">
        <w:rPr>
          <w:szCs w:val="24"/>
          <w:rtl/>
        </w:rPr>
        <w:t xml:space="preserve"> </w:t>
      </w:r>
      <w:r w:rsidRPr="00905EC8">
        <w:rPr>
          <w:rFonts w:hint="eastAsia"/>
          <w:szCs w:val="24"/>
          <w:rtl/>
        </w:rPr>
        <w:t>התקשורת</w:t>
      </w:r>
      <w:r w:rsidRPr="00905EC8">
        <w:rPr>
          <w:szCs w:val="24"/>
          <w:rtl/>
        </w:rPr>
        <w:t xml:space="preserve"> </w:t>
      </w:r>
      <w:r w:rsidRPr="00905EC8">
        <w:rPr>
          <w:rFonts w:hint="eastAsia"/>
          <w:szCs w:val="24"/>
          <w:rtl/>
        </w:rPr>
        <w:t>האינטרנטית</w:t>
      </w:r>
      <w:r w:rsidRPr="00905EC8">
        <w:rPr>
          <w:szCs w:val="24"/>
          <w:rtl/>
        </w:rPr>
        <w:t xml:space="preserve"> </w:t>
      </w:r>
      <w:r w:rsidRPr="00905EC8">
        <w:rPr>
          <w:rFonts w:hint="eastAsia"/>
          <w:szCs w:val="24"/>
          <w:rtl/>
        </w:rPr>
        <w:t>להשתמש</w:t>
      </w:r>
      <w:r w:rsidRPr="00905EC8">
        <w:rPr>
          <w:szCs w:val="24"/>
          <w:rtl/>
        </w:rPr>
        <w:t xml:space="preserve"> </w:t>
      </w:r>
      <w:r w:rsidRPr="00905EC8">
        <w:rPr>
          <w:rFonts w:hint="eastAsia"/>
          <w:szCs w:val="24"/>
          <w:rtl/>
        </w:rPr>
        <w:t>בפרוטוקולי</w:t>
      </w:r>
      <w:r w:rsidRPr="00905EC8">
        <w:rPr>
          <w:szCs w:val="24"/>
          <w:rtl/>
        </w:rPr>
        <w:t xml:space="preserve"> </w:t>
      </w:r>
      <w:r w:rsidRPr="00905EC8">
        <w:rPr>
          <w:rFonts w:hint="eastAsia"/>
          <w:szCs w:val="24"/>
          <w:rtl/>
        </w:rPr>
        <w:t>בטיחות</w:t>
      </w:r>
      <w:r w:rsidRPr="00905EC8">
        <w:rPr>
          <w:szCs w:val="24"/>
          <w:rtl/>
        </w:rPr>
        <w:t xml:space="preserve"> </w:t>
      </w:r>
      <w:r w:rsidRPr="00905EC8">
        <w:rPr>
          <w:rFonts w:hint="eastAsia"/>
          <w:szCs w:val="24"/>
          <w:rtl/>
        </w:rPr>
        <w:t>המידע</w:t>
      </w:r>
      <w:r w:rsidRPr="00905EC8">
        <w:rPr>
          <w:szCs w:val="24"/>
          <w:rtl/>
        </w:rPr>
        <w:t xml:space="preserve"> </w:t>
      </w:r>
      <w:r w:rsidRPr="00905EC8">
        <w:rPr>
          <w:rFonts w:hint="eastAsia"/>
          <w:szCs w:val="24"/>
          <w:rtl/>
        </w:rPr>
        <w:t>המירביים</w:t>
      </w:r>
      <w:r w:rsidRPr="00905EC8">
        <w:rPr>
          <w:szCs w:val="24"/>
          <w:rtl/>
        </w:rPr>
        <w:t xml:space="preserve"> </w:t>
      </w:r>
      <w:r w:rsidRPr="00905EC8">
        <w:rPr>
          <w:rFonts w:hint="eastAsia"/>
          <w:szCs w:val="24"/>
          <w:rtl/>
        </w:rPr>
        <w:t>הקיימים</w:t>
      </w:r>
      <w:r w:rsidRPr="00905EC8">
        <w:rPr>
          <w:szCs w:val="24"/>
          <w:rtl/>
        </w:rPr>
        <w:t xml:space="preserve"> </w:t>
      </w:r>
      <w:r w:rsidRPr="00905EC8">
        <w:rPr>
          <w:rFonts w:hint="eastAsia"/>
          <w:szCs w:val="24"/>
          <w:rtl/>
        </w:rPr>
        <w:t>בשוק</w:t>
      </w:r>
      <w:r w:rsidRPr="00905EC8">
        <w:rPr>
          <w:szCs w:val="24"/>
          <w:rtl/>
        </w:rPr>
        <w:t xml:space="preserve"> </w:t>
      </w:r>
      <w:r w:rsidRPr="00905EC8">
        <w:rPr>
          <w:rFonts w:hint="eastAsia"/>
          <w:szCs w:val="24"/>
          <w:rtl/>
        </w:rPr>
        <w:t>המסחרי</w:t>
      </w:r>
      <w:r w:rsidRPr="00905EC8">
        <w:rPr>
          <w:szCs w:val="24"/>
          <w:rtl/>
        </w:rPr>
        <w:t xml:space="preserve">, </w:t>
      </w:r>
      <w:r w:rsidRPr="00905EC8">
        <w:rPr>
          <w:rFonts w:hint="eastAsia"/>
          <w:szCs w:val="24"/>
          <w:rtl/>
        </w:rPr>
        <w:t>ללא</w:t>
      </w:r>
      <w:r w:rsidRPr="00905EC8">
        <w:rPr>
          <w:szCs w:val="24"/>
          <w:rtl/>
        </w:rPr>
        <w:t xml:space="preserve"> </w:t>
      </w:r>
      <w:r w:rsidRPr="00905EC8">
        <w:rPr>
          <w:rFonts w:hint="eastAsia"/>
          <w:szCs w:val="24"/>
          <w:rtl/>
        </w:rPr>
        <w:t>תלות</w:t>
      </w:r>
      <w:r w:rsidRPr="00905EC8">
        <w:rPr>
          <w:szCs w:val="24"/>
          <w:rtl/>
        </w:rPr>
        <w:t xml:space="preserve"> </w:t>
      </w:r>
      <w:r w:rsidRPr="00905EC8">
        <w:rPr>
          <w:rFonts w:hint="eastAsia"/>
          <w:szCs w:val="24"/>
          <w:rtl/>
        </w:rPr>
        <w:t>בארכיטקטורה</w:t>
      </w:r>
      <w:r w:rsidRPr="00905EC8">
        <w:rPr>
          <w:szCs w:val="24"/>
          <w:rtl/>
        </w:rPr>
        <w:t xml:space="preserve"> </w:t>
      </w:r>
      <w:r w:rsidRPr="00905EC8">
        <w:rPr>
          <w:rFonts w:hint="eastAsia"/>
          <w:szCs w:val="24"/>
          <w:rtl/>
        </w:rPr>
        <w:t>המוצעת</w:t>
      </w:r>
      <w:r w:rsidRPr="00905EC8">
        <w:rPr>
          <w:szCs w:val="24"/>
          <w:rtl/>
        </w:rPr>
        <w:t>.</w:t>
      </w:r>
    </w:p>
    <w:p w:rsidR="00840807" w:rsidRDefault="00840807" w:rsidP="00840807">
      <w:pPr>
        <w:spacing w:line="360" w:lineRule="auto"/>
        <w:ind w:left="1161" w:hanging="1161"/>
        <w:jc w:val="both"/>
        <w:rPr>
          <w:szCs w:val="24"/>
          <w:rtl/>
        </w:rPr>
      </w:pPr>
      <w:r>
        <w:rPr>
          <w:rFonts w:hint="cs"/>
          <w:szCs w:val="24"/>
          <w:rtl/>
        </w:rPr>
        <w:t xml:space="preserve">2. </w:t>
      </w:r>
      <w:r w:rsidRPr="00905EC8">
        <w:rPr>
          <w:rFonts w:hint="eastAsia"/>
          <w:szCs w:val="24"/>
          <w:rtl/>
        </w:rPr>
        <w:t>על</w:t>
      </w:r>
      <w:r w:rsidRPr="00905EC8">
        <w:rPr>
          <w:szCs w:val="24"/>
          <w:rtl/>
        </w:rPr>
        <w:t xml:space="preserve"> התוכנה </w:t>
      </w:r>
      <w:r w:rsidRPr="00905EC8">
        <w:rPr>
          <w:rFonts w:hint="eastAsia"/>
          <w:szCs w:val="24"/>
          <w:rtl/>
        </w:rPr>
        <w:t>להיות</w:t>
      </w:r>
      <w:r w:rsidRPr="00905EC8">
        <w:rPr>
          <w:szCs w:val="24"/>
          <w:rtl/>
        </w:rPr>
        <w:t xml:space="preserve"> מודולארית. תכונת המודולאריות צריכה לאפשר רכישת התוכנה כולה בתהליך הדרגתי על פי יכולת התפקוד של הספרייה ועל פי הצרכים ההולכים ונבנים עם הזמן של הקונסורציום. </w:t>
      </w:r>
    </w:p>
    <w:p w:rsidR="00840807" w:rsidRDefault="00840807" w:rsidP="00840807">
      <w:pPr>
        <w:spacing w:line="360" w:lineRule="auto"/>
        <w:ind w:left="1161" w:hanging="1161"/>
        <w:jc w:val="both"/>
        <w:rPr>
          <w:szCs w:val="24"/>
          <w:rtl/>
        </w:rPr>
      </w:pPr>
      <w:r>
        <w:rPr>
          <w:rFonts w:hint="cs"/>
          <w:szCs w:val="24"/>
          <w:rtl/>
        </w:rPr>
        <w:t xml:space="preserve">3. </w:t>
      </w:r>
      <w:r w:rsidRPr="007C12CA">
        <w:rPr>
          <w:szCs w:val="24"/>
          <w:rtl/>
        </w:rPr>
        <w:t xml:space="preserve">מערכת עם בסיס נתונים מסוג </w:t>
      </w:r>
      <w:r w:rsidRPr="007C12CA">
        <w:rPr>
          <w:szCs w:val="24"/>
        </w:rPr>
        <w:t>RDBMS  -Relational Database Management System</w:t>
      </w:r>
      <w:r w:rsidRPr="007C12CA">
        <w:rPr>
          <w:szCs w:val="24"/>
          <w:rtl/>
        </w:rPr>
        <w:t xml:space="preserve"> שהמשרד יהיה מוכן לקבל.</w:t>
      </w:r>
    </w:p>
    <w:p w:rsidR="00840807" w:rsidRDefault="00840807" w:rsidP="00840807">
      <w:pPr>
        <w:spacing w:line="360" w:lineRule="auto"/>
        <w:jc w:val="both"/>
        <w:rPr>
          <w:szCs w:val="24"/>
        </w:rPr>
      </w:pPr>
    </w:p>
    <w:p w:rsidR="00840807" w:rsidRPr="00A543B5" w:rsidRDefault="00840807" w:rsidP="00840807">
      <w:pPr>
        <w:spacing w:line="360" w:lineRule="auto"/>
        <w:ind w:left="1440" w:hanging="633"/>
        <w:rPr>
          <w:b/>
          <w:bCs/>
          <w:szCs w:val="24"/>
          <w:u w:val="single"/>
        </w:rPr>
      </w:pPr>
    </w:p>
    <w:p w:rsidR="00840807" w:rsidRPr="00A543B5" w:rsidRDefault="00840807" w:rsidP="00840807">
      <w:pPr>
        <w:pStyle w:val="af3"/>
        <w:numPr>
          <w:ilvl w:val="0"/>
          <w:numId w:val="31"/>
        </w:numPr>
        <w:spacing w:line="360" w:lineRule="auto"/>
        <w:jc w:val="both"/>
        <w:rPr>
          <w:szCs w:val="24"/>
        </w:rPr>
      </w:pPr>
      <w:r w:rsidRPr="00A543B5">
        <w:rPr>
          <w:szCs w:val="24"/>
          <w:rtl/>
        </w:rPr>
        <w:t>מערכת מודולארית הכוללת את המודולים הבסיסיים הבאים: קטלוג-</w:t>
      </w:r>
      <w:r>
        <w:rPr>
          <w:szCs w:val="24"/>
        </w:rPr>
        <w:t>OPAC</w:t>
      </w:r>
      <w:r>
        <w:rPr>
          <w:szCs w:val="24"/>
          <w:rtl/>
        </w:rPr>
        <w:t>, חיפוש משוכלל (חיפוש טקסט מלא בכל בסיסי הנתונים של כל הספריות בקונסורציום וכן חיפוש מתקדם ובוליאני עם אפשרות סינון לכל השדות), השאלות והחזרות (</w:t>
      </w:r>
      <w:r>
        <w:rPr>
          <w:szCs w:val="24"/>
        </w:rPr>
        <w:t>Circulation</w:t>
      </w:r>
      <w:r>
        <w:rPr>
          <w:szCs w:val="24"/>
          <w:rtl/>
        </w:rPr>
        <w:t xml:space="preserve">), כתבי-עת, מחולל דו"חות, ו-מודול </w:t>
      </w:r>
      <w:r>
        <w:rPr>
          <w:szCs w:val="24"/>
        </w:rPr>
        <w:t>API</w:t>
      </w:r>
      <w:r>
        <w:rPr>
          <w:szCs w:val="24"/>
          <w:rtl/>
        </w:rPr>
        <w:t>.</w:t>
      </w:r>
    </w:p>
    <w:p w:rsidR="00840807" w:rsidRPr="00A543B5" w:rsidRDefault="00840807" w:rsidP="00840807">
      <w:pPr>
        <w:pStyle w:val="af3"/>
        <w:numPr>
          <w:ilvl w:val="0"/>
          <w:numId w:val="31"/>
        </w:numPr>
        <w:spacing w:line="360" w:lineRule="auto"/>
        <w:rPr>
          <w:szCs w:val="24"/>
        </w:rPr>
      </w:pPr>
      <w:r>
        <w:rPr>
          <w:rFonts w:hint="cs"/>
          <w:szCs w:val="24"/>
          <w:rtl/>
        </w:rPr>
        <w:t xml:space="preserve">בעלת </w:t>
      </w:r>
      <w:r w:rsidRPr="00A543B5">
        <w:rPr>
          <w:szCs w:val="24"/>
          <w:rtl/>
        </w:rPr>
        <w:t xml:space="preserve">יכולת תמיכה מלאה בתכנים באנגלית ותאימות </w:t>
      </w:r>
      <w:r w:rsidRPr="00A543B5">
        <w:rPr>
          <w:szCs w:val="24"/>
        </w:rPr>
        <w:t>Unicode</w:t>
      </w:r>
      <w:r w:rsidRPr="00A543B5">
        <w:rPr>
          <w:szCs w:val="24"/>
          <w:rtl/>
        </w:rPr>
        <w:t xml:space="preserve"> מלאה</w:t>
      </w:r>
      <w:r>
        <w:rPr>
          <w:rFonts w:hint="cs"/>
          <w:szCs w:val="24"/>
          <w:rtl/>
        </w:rPr>
        <w:t>.</w:t>
      </w:r>
    </w:p>
    <w:p w:rsidR="00840807" w:rsidRPr="00A543B5" w:rsidRDefault="00840807" w:rsidP="00840807">
      <w:pPr>
        <w:pStyle w:val="af3"/>
        <w:numPr>
          <w:ilvl w:val="0"/>
          <w:numId w:val="31"/>
        </w:numPr>
        <w:spacing w:line="360" w:lineRule="auto"/>
        <w:jc w:val="both"/>
        <w:rPr>
          <w:szCs w:val="24"/>
        </w:rPr>
      </w:pPr>
      <w:r w:rsidRPr="00A543B5">
        <w:rPr>
          <w:szCs w:val="24"/>
          <w:rtl/>
        </w:rPr>
        <w:t xml:space="preserve"> על המערכת לתמוך בתכנים בשפה העברית ובשפה האנגלית.</w:t>
      </w:r>
    </w:p>
    <w:p w:rsidR="00840807" w:rsidRPr="00A543B5" w:rsidRDefault="00840807" w:rsidP="00840807">
      <w:pPr>
        <w:pStyle w:val="af3"/>
        <w:numPr>
          <w:ilvl w:val="0"/>
          <w:numId w:val="31"/>
        </w:numPr>
        <w:spacing w:line="360" w:lineRule="auto"/>
        <w:jc w:val="both"/>
        <w:rPr>
          <w:szCs w:val="24"/>
        </w:rPr>
      </w:pPr>
      <w:r w:rsidRPr="00A543B5">
        <w:rPr>
          <w:szCs w:val="24"/>
          <w:rtl/>
        </w:rPr>
        <w:t>יכולת תמיכה מלאה בממשק באנגלית ובעברית (תוויות, תפריטים, וכו'). תזמון הצגת הממשק בעברית נדון בהמשך.</w:t>
      </w:r>
    </w:p>
    <w:p w:rsidR="00840807" w:rsidRPr="00A543B5" w:rsidRDefault="00840807" w:rsidP="00840807">
      <w:pPr>
        <w:pStyle w:val="af3"/>
        <w:numPr>
          <w:ilvl w:val="0"/>
          <w:numId w:val="31"/>
        </w:numPr>
        <w:spacing w:line="360" w:lineRule="auto"/>
        <w:rPr>
          <w:szCs w:val="24"/>
        </w:rPr>
      </w:pPr>
      <w:r>
        <w:rPr>
          <w:rFonts w:hint="cs"/>
          <w:szCs w:val="24"/>
          <w:rtl/>
        </w:rPr>
        <w:t xml:space="preserve">על המערכת להיות בעלת </w:t>
      </w:r>
      <w:r w:rsidRPr="00A543B5">
        <w:rPr>
          <w:szCs w:val="24"/>
          <w:rtl/>
        </w:rPr>
        <w:t>תמיכה ושירות לקוחות</w:t>
      </w:r>
      <w:r>
        <w:rPr>
          <w:rFonts w:hint="cs"/>
          <w:szCs w:val="24"/>
          <w:rtl/>
        </w:rPr>
        <w:t>.</w:t>
      </w:r>
    </w:p>
    <w:p w:rsidR="00840807" w:rsidRDefault="00840807" w:rsidP="00840807">
      <w:pPr>
        <w:pStyle w:val="af3"/>
        <w:spacing w:line="360" w:lineRule="auto"/>
        <w:ind w:left="807"/>
        <w:jc w:val="both"/>
        <w:rPr>
          <w:szCs w:val="24"/>
        </w:rPr>
      </w:pPr>
      <w:r>
        <w:rPr>
          <w:rFonts w:hint="cs"/>
          <w:szCs w:val="24"/>
          <w:rtl/>
        </w:rPr>
        <w:t xml:space="preserve">לשם הוכחת תנאי זה, </w:t>
      </w:r>
      <w:r w:rsidRPr="00A543B5">
        <w:rPr>
          <w:szCs w:val="24"/>
          <w:rtl/>
        </w:rPr>
        <w:t>המציע יציג את מתודולוגית פעילות שירות הלקוחות</w:t>
      </w:r>
      <w:r>
        <w:rPr>
          <w:rFonts w:hint="cs"/>
          <w:szCs w:val="24"/>
          <w:rtl/>
        </w:rPr>
        <w:t xml:space="preserve">. על השירות לכלול </w:t>
      </w:r>
      <w:r w:rsidRPr="00A543B5">
        <w:rPr>
          <w:szCs w:val="24"/>
          <w:rtl/>
        </w:rPr>
        <w:t>מענה טלפוני/מסרים מיידיים (</w:t>
      </w:r>
      <w:r w:rsidRPr="00A543B5">
        <w:rPr>
          <w:szCs w:val="24"/>
        </w:rPr>
        <w:t>IM</w:t>
      </w:r>
      <w:r w:rsidRPr="00A543B5">
        <w:rPr>
          <w:szCs w:val="24"/>
          <w:rtl/>
        </w:rPr>
        <w:t xml:space="preserve">)/ </w:t>
      </w:r>
      <w:r>
        <w:rPr>
          <w:szCs w:val="24"/>
        </w:rPr>
        <w:t>,</w:t>
      </w:r>
      <w:r w:rsidRPr="00A543B5">
        <w:rPr>
          <w:szCs w:val="24"/>
        </w:rPr>
        <w:t>EMAIL</w:t>
      </w:r>
      <w:r>
        <w:rPr>
          <w:rFonts w:hint="cs"/>
          <w:szCs w:val="24"/>
          <w:rtl/>
        </w:rPr>
        <w:t xml:space="preserve"> ימים א'-ה' 08:00-17:00 לפי שעון ישראל, וכן יכלול קבלת תקלות, מענה לתקלות ובמידת הצורך, הסברים על הפעלת המערכת.</w:t>
      </w:r>
      <w:r w:rsidRPr="00A543B5" w:rsidDel="000F0B07">
        <w:rPr>
          <w:szCs w:val="24"/>
        </w:rPr>
        <w:t xml:space="preserve"> </w:t>
      </w:r>
    </w:p>
    <w:p w:rsidR="00840807" w:rsidRPr="009659C6" w:rsidRDefault="00840807" w:rsidP="00840807">
      <w:pPr>
        <w:pStyle w:val="af3"/>
        <w:numPr>
          <w:ilvl w:val="0"/>
          <w:numId w:val="31"/>
        </w:numPr>
        <w:spacing w:line="360" w:lineRule="auto"/>
        <w:rPr>
          <w:szCs w:val="24"/>
          <w:u w:val="single"/>
        </w:rPr>
      </w:pPr>
      <w:r w:rsidRPr="009659C6">
        <w:rPr>
          <w:szCs w:val="24"/>
          <w:u w:val="single"/>
          <w:rtl/>
        </w:rPr>
        <w:t>המציע יציג</w:t>
      </w:r>
      <w:r>
        <w:rPr>
          <w:rFonts w:hint="cs"/>
          <w:szCs w:val="24"/>
          <w:u w:val="single"/>
          <w:rtl/>
        </w:rPr>
        <w:t xml:space="preserve"> בהצעתו</w:t>
      </w:r>
      <w:r w:rsidRPr="009659C6">
        <w:rPr>
          <w:szCs w:val="24"/>
          <w:u w:val="single"/>
          <w:rtl/>
        </w:rPr>
        <w:t xml:space="preserve"> מסמכים המעידים</w:t>
      </w:r>
      <w:r w:rsidRPr="009659C6">
        <w:rPr>
          <w:rFonts w:hint="cs"/>
          <w:szCs w:val="24"/>
          <w:u w:val="single"/>
          <w:rtl/>
        </w:rPr>
        <w:t xml:space="preserve"> על:</w:t>
      </w:r>
      <w:r w:rsidRPr="009659C6">
        <w:rPr>
          <w:szCs w:val="24"/>
          <w:u w:val="single"/>
          <w:rtl/>
        </w:rPr>
        <w:t xml:space="preserve"> </w:t>
      </w:r>
    </w:p>
    <w:p w:rsidR="00840807" w:rsidRPr="00A543B5" w:rsidRDefault="00840807" w:rsidP="00840807">
      <w:pPr>
        <w:pStyle w:val="af3"/>
        <w:numPr>
          <w:ilvl w:val="1"/>
          <w:numId w:val="54"/>
        </w:numPr>
        <w:spacing w:line="360" w:lineRule="auto"/>
        <w:jc w:val="both"/>
        <w:rPr>
          <w:szCs w:val="24"/>
        </w:rPr>
      </w:pPr>
      <w:r>
        <w:rPr>
          <w:rFonts w:hint="cs"/>
          <w:szCs w:val="24"/>
          <w:rtl/>
        </w:rPr>
        <w:t>שביעות רצון</w:t>
      </w:r>
      <w:r w:rsidRPr="00A543B5">
        <w:rPr>
          <w:szCs w:val="24"/>
          <w:rtl/>
        </w:rPr>
        <w:t xml:space="preserve"> מן השירות ומזמינותו, מלפחות 5 לקוחות מוסדיים</w:t>
      </w:r>
      <w:r>
        <w:rPr>
          <w:rFonts w:hint="cs"/>
          <w:szCs w:val="24"/>
          <w:rtl/>
        </w:rPr>
        <w:t>,</w:t>
      </w:r>
      <w:r w:rsidRPr="00535B2B">
        <w:rPr>
          <w:szCs w:val="24"/>
          <w:rtl/>
        </w:rPr>
        <w:t xml:space="preserve"> </w:t>
      </w:r>
      <w:r w:rsidRPr="00BD2731">
        <w:rPr>
          <w:szCs w:val="24"/>
          <w:rtl/>
        </w:rPr>
        <w:t>במהלך 4 השנים האחרונות</w:t>
      </w:r>
      <w:r w:rsidRPr="00A543B5">
        <w:rPr>
          <w:szCs w:val="24"/>
          <w:rtl/>
        </w:rPr>
        <w:t>.</w:t>
      </w:r>
    </w:p>
    <w:p w:rsidR="00840807" w:rsidRDefault="00840807" w:rsidP="00840807">
      <w:pPr>
        <w:pStyle w:val="af3"/>
        <w:numPr>
          <w:ilvl w:val="1"/>
          <w:numId w:val="54"/>
        </w:numPr>
        <w:spacing w:line="360" w:lineRule="auto"/>
        <w:jc w:val="both"/>
        <w:rPr>
          <w:szCs w:val="24"/>
        </w:rPr>
      </w:pPr>
      <w:r w:rsidRPr="00BD2731">
        <w:rPr>
          <w:szCs w:val="24"/>
          <w:rtl/>
        </w:rPr>
        <w:t>המציע יציג רשימת לקוחות כ</w:t>
      </w:r>
      <w:r>
        <w:rPr>
          <w:rFonts w:hint="cs"/>
          <w:szCs w:val="24"/>
          <w:rtl/>
        </w:rPr>
        <w:t xml:space="preserve">אמור </w:t>
      </w:r>
      <w:r w:rsidRPr="00BD2731">
        <w:rPr>
          <w:szCs w:val="24"/>
          <w:rtl/>
        </w:rPr>
        <w:t>בתנאי הסף</w:t>
      </w:r>
      <w:r>
        <w:rPr>
          <w:rFonts w:hint="cs"/>
          <w:szCs w:val="24"/>
          <w:rtl/>
        </w:rPr>
        <w:t>.</w:t>
      </w:r>
    </w:p>
    <w:p w:rsidR="00840807" w:rsidRPr="001F125D" w:rsidRDefault="00840807" w:rsidP="00840807">
      <w:pPr>
        <w:pStyle w:val="af3"/>
        <w:numPr>
          <w:ilvl w:val="0"/>
          <w:numId w:val="31"/>
        </w:numPr>
        <w:spacing w:line="360" w:lineRule="auto"/>
        <w:rPr>
          <w:szCs w:val="24"/>
          <w:u w:val="single"/>
        </w:rPr>
      </w:pPr>
      <w:r w:rsidRPr="001F125D">
        <w:rPr>
          <w:rFonts w:hint="cs"/>
          <w:szCs w:val="24"/>
          <w:u w:val="single"/>
          <w:rtl/>
        </w:rPr>
        <w:t>על ה</w:t>
      </w:r>
      <w:r w:rsidRPr="001F125D">
        <w:rPr>
          <w:szCs w:val="24"/>
          <w:u w:val="single"/>
          <w:rtl/>
        </w:rPr>
        <w:t xml:space="preserve">מערכת </w:t>
      </w:r>
      <w:r w:rsidRPr="001F125D">
        <w:rPr>
          <w:rFonts w:hint="cs"/>
          <w:szCs w:val="24"/>
          <w:u w:val="single"/>
          <w:rtl/>
        </w:rPr>
        <w:t>המוצעת לאפשר</w:t>
      </w:r>
      <w:r w:rsidRPr="001F125D">
        <w:rPr>
          <w:szCs w:val="24"/>
          <w:u w:val="single"/>
          <w:rtl/>
        </w:rPr>
        <w:t xml:space="preserve"> יכולת התאמה אישית</w:t>
      </w:r>
      <w:r w:rsidRPr="001F125D">
        <w:rPr>
          <w:rFonts w:hint="cs"/>
          <w:szCs w:val="24"/>
          <w:u w:val="single"/>
          <w:rtl/>
        </w:rPr>
        <w:t>, כדלקמן:</w:t>
      </w:r>
    </w:p>
    <w:p w:rsidR="00840807" w:rsidRPr="00A543B5" w:rsidRDefault="00840807" w:rsidP="00840807">
      <w:pPr>
        <w:pStyle w:val="af3"/>
        <w:numPr>
          <w:ilvl w:val="0"/>
          <w:numId w:val="55"/>
        </w:numPr>
        <w:spacing w:line="360" w:lineRule="auto"/>
        <w:rPr>
          <w:szCs w:val="24"/>
        </w:rPr>
      </w:pPr>
      <w:r w:rsidRPr="00A543B5">
        <w:rPr>
          <w:szCs w:val="24"/>
          <w:rtl/>
        </w:rPr>
        <w:t>עיצוב מסכים לפי בחירת מנהל/י המערכת וכן לפי בחירת המשתמש (בכפוף להרשאות) בכל המודולים בכללם שפת הממשק (קסטומיזציה).</w:t>
      </w:r>
    </w:p>
    <w:p w:rsidR="00840807" w:rsidRPr="00A543B5" w:rsidRDefault="00840807" w:rsidP="00840807">
      <w:pPr>
        <w:pStyle w:val="af3"/>
        <w:numPr>
          <w:ilvl w:val="0"/>
          <w:numId w:val="55"/>
        </w:numPr>
        <w:spacing w:line="360" w:lineRule="auto"/>
        <w:jc w:val="both"/>
        <w:rPr>
          <w:szCs w:val="24"/>
        </w:rPr>
      </w:pPr>
      <w:r>
        <w:rPr>
          <w:szCs w:val="24"/>
          <w:rtl/>
        </w:rPr>
        <w:t>על המערכת לאפשר התאמה אישית בכל הרמות והמודולים כולל פעולות אדמיניסטרציה כגון הוספת משתמשים ועדכונם, הוספת פריטים ועדכונם באופן גורף לפי קריטריונים של סינון ( למשל עדכון מיקום פריטים קבוצתי והעברה בין ספריות, היסטורית השאלות של קוראים, יצירת דוחות מותאמים לדרישות מיוחדות ), יבוא ויצוא של כלל הטבלאות לפי מבנה מוגדר, הזמנות של קוראים, ניהול כלל תהליך ההשאלה של קוראים, חיפוש מתקדם וכו'.</w:t>
      </w:r>
    </w:p>
    <w:p w:rsidR="00840807" w:rsidRDefault="00840807" w:rsidP="00840807">
      <w:pPr>
        <w:pStyle w:val="af3"/>
        <w:numPr>
          <w:ilvl w:val="0"/>
          <w:numId w:val="55"/>
        </w:numPr>
        <w:spacing w:line="360" w:lineRule="auto"/>
        <w:rPr>
          <w:szCs w:val="24"/>
        </w:rPr>
      </w:pPr>
      <w:r>
        <w:rPr>
          <w:szCs w:val="24"/>
          <w:rtl/>
        </w:rPr>
        <w:t xml:space="preserve">על המערכת להכיל מודול </w:t>
      </w:r>
      <w:r>
        <w:rPr>
          <w:szCs w:val="24"/>
        </w:rPr>
        <w:t>API</w:t>
      </w:r>
      <w:r>
        <w:rPr>
          <w:szCs w:val="24"/>
          <w:rtl/>
        </w:rPr>
        <w:t>.</w:t>
      </w:r>
    </w:p>
    <w:p w:rsidR="00840807" w:rsidRPr="00A543B5" w:rsidRDefault="00840807" w:rsidP="00840807">
      <w:pPr>
        <w:pStyle w:val="af3"/>
        <w:spacing w:line="360" w:lineRule="auto"/>
        <w:ind w:left="1527"/>
        <w:rPr>
          <w:szCs w:val="24"/>
          <w:rtl/>
        </w:rPr>
      </w:pPr>
    </w:p>
    <w:p w:rsidR="00840807" w:rsidRDefault="00840807" w:rsidP="00840807">
      <w:pPr>
        <w:spacing w:line="360" w:lineRule="auto"/>
        <w:ind w:left="736" w:hanging="283"/>
        <w:rPr>
          <w:szCs w:val="24"/>
          <w:rtl/>
        </w:rPr>
      </w:pPr>
      <w:r>
        <w:rPr>
          <w:rFonts w:hint="cs"/>
          <w:szCs w:val="24"/>
          <w:rtl/>
        </w:rPr>
        <w:t>ט.</w:t>
      </w:r>
      <w:r>
        <w:rPr>
          <w:rFonts w:hint="cs"/>
          <w:szCs w:val="24"/>
          <w:rtl/>
        </w:rPr>
        <w:tab/>
      </w:r>
      <w:r>
        <w:rPr>
          <w:szCs w:val="24"/>
          <w:rtl/>
        </w:rPr>
        <w:t>על המערכת לתמוך בסטנדרטים:,</w:t>
      </w:r>
      <w:r>
        <w:rPr>
          <w:szCs w:val="24"/>
        </w:rPr>
        <w:t>MARC21, XML, Unicode, Dublin Core MARCXML</w:t>
      </w:r>
    </w:p>
    <w:p w:rsidR="00840807" w:rsidRPr="00A543B5" w:rsidRDefault="00840807" w:rsidP="00840807">
      <w:pPr>
        <w:pStyle w:val="af3"/>
        <w:spacing w:line="360" w:lineRule="auto"/>
        <w:ind w:left="807"/>
        <w:rPr>
          <w:szCs w:val="24"/>
        </w:rPr>
      </w:pPr>
    </w:p>
    <w:p w:rsidR="00840807" w:rsidRDefault="00840807" w:rsidP="00840807">
      <w:pPr>
        <w:pStyle w:val="af3"/>
        <w:numPr>
          <w:ilvl w:val="0"/>
          <w:numId w:val="63"/>
        </w:numPr>
        <w:spacing w:line="360" w:lineRule="auto"/>
        <w:rPr>
          <w:szCs w:val="24"/>
          <w:rtl/>
        </w:rPr>
      </w:pPr>
      <w:r w:rsidRPr="00B560E7">
        <w:rPr>
          <w:szCs w:val="24"/>
          <w:rtl/>
        </w:rPr>
        <w:t xml:space="preserve">על המציע  להיות בעל ניסיון בהתקנות התוכנה והטמעתה (כפי שמתואר במכרז זה) </w:t>
      </w:r>
      <w:r w:rsidRPr="00B560E7">
        <w:rPr>
          <w:rFonts w:hint="eastAsia"/>
          <w:szCs w:val="24"/>
          <w:rtl/>
        </w:rPr>
        <w:t>בלפחות</w:t>
      </w:r>
      <w:r w:rsidRPr="00B560E7">
        <w:rPr>
          <w:szCs w:val="24"/>
          <w:rtl/>
        </w:rPr>
        <w:t xml:space="preserve"> עשר ספריות הממוקמות </w:t>
      </w:r>
      <w:r w:rsidRPr="00B560E7">
        <w:rPr>
          <w:rFonts w:hint="eastAsia"/>
          <w:szCs w:val="24"/>
          <w:rtl/>
        </w:rPr>
        <w:t>בסוגי</w:t>
      </w:r>
      <w:r w:rsidRPr="00B560E7">
        <w:rPr>
          <w:szCs w:val="24"/>
          <w:rtl/>
        </w:rPr>
        <w:t xml:space="preserve"> </w:t>
      </w:r>
      <w:r w:rsidRPr="00B560E7">
        <w:rPr>
          <w:rFonts w:hint="eastAsia"/>
          <w:szCs w:val="24"/>
          <w:rtl/>
        </w:rPr>
        <w:t>הגופים</w:t>
      </w:r>
      <w:r w:rsidRPr="00B560E7">
        <w:rPr>
          <w:szCs w:val="24"/>
          <w:rtl/>
        </w:rPr>
        <w:t xml:space="preserve"> הבאים: </w:t>
      </w:r>
      <w:r w:rsidRPr="00B560E7">
        <w:rPr>
          <w:rFonts w:hint="eastAsia"/>
          <w:szCs w:val="24"/>
          <w:rtl/>
        </w:rPr>
        <w:t>גופי</w:t>
      </w:r>
      <w:r w:rsidRPr="00B560E7">
        <w:rPr>
          <w:szCs w:val="24"/>
          <w:rtl/>
        </w:rPr>
        <w:t xml:space="preserve"> אקדמיה/ מוסדות מחקר,</w:t>
      </w:r>
      <w:r>
        <w:rPr>
          <w:szCs w:val="24"/>
        </w:rPr>
        <w:t xml:space="preserve"> </w:t>
      </w:r>
      <w:r w:rsidRPr="00B560E7">
        <w:rPr>
          <w:szCs w:val="24"/>
          <w:rtl/>
        </w:rPr>
        <w:t>משרדי ממשלה, ספריות מיוחדות, קונסורציומים, מתקני תעשייה</w:t>
      </w:r>
      <w:r>
        <w:rPr>
          <w:rFonts w:hint="cs"/>
          <w:szCs w:val="24"/>
          <w:rtl/>
        </w:rPr>
        <w:t>.</w:t>
      </w:r>
    </w:p>
    <w:p w:rsidR="00840807" w:rsidRDefault="00840807" w:rsidP="00840807">
      <w:pPr>
        <w:spacing w:line="360" w:lineRule="auto"/>
        <w:ind w:left="736" w:hanging="16"/>
        <w:rPr>
          <w:szCs w:val="24"/>
          <w:rtl/>
        </w:rPr>
      </w:pPr>
      <w:r>
        <w:rPr>
          <w:rFonts w:hint="cs"/>
          <w:szCs w:val="24"/>
          <w:rtl/>
        </w:rPr>
        <w:t>כמו כן על המציע להיות בעל ניסיו</w:t>
      </w:r>
      <w:r>
        <w:rPr>
          <w:rFonts w:hint="eastAsia"/>
          <w:szCs w:val="24"/>
          <w:rtl/>
        </w:rPr>
        <w:t>ן</w:t>
      </w:r>
      <w:r>
        <w:rPr>
          <w:rFonts w:hint="cs"/>
          <w:szCs w:val="24"/>
          <w:rtl/>
        </w:rPr>
        <w:t xml:space="preserve"> בהתקנה של לפחות תוכנה אחת בכל אחד מסוגי הגופים הבאים: קונסורציום, גוף אקדמי/ מכון מחקר, מתקן תעשייה. </w:t>
      </w:r>
    </w:p>
    <w:p w:rsidR="00840807" w:rsidRDefault="00840807" w:rsidP="00840807">
      <w:pPr>
        <w:spacing w:line="360" w:lineRule="auto"/>
        <w:ind w:left="1728"/>
        <w:rPr>
          <w:szCs w:val="24"/>
          <w:rtl/>
        </w:rPr>
      </w:pPr>
    </w:p>
    <w:p w:rsidR="00840807" w:rsidRDefault="00840807" w:rsidP="00840807">
      <w:pPr>
        <w:spacing w:line="360" w:lineRule="auto"/>
        <w:ind w:left="1728"/>
        <w:rPr>
          <w:szCs w:val="24"/>
          <w:rtl/>
        </w:rPr>
      </w:pPr>
    </w:p>
    <w:p w:rsidR="00840807" w:rsidRDefault="00840807" w:rsidP="00840807">
      <w:pPr>
        <w:spacing w:line="360" w:lineRule="auto"/>
        <w:ind w:firstLine="720"/>
        <w:rPr>
          <w:szCs w:val="24"/>
          <w:u w:val="single"/>
          <w:rtl/>
        </w:rPr>
      </w:pPr>
      <w:r w:rsidRPr="00446BEE">
        <w:rPr>
          <w:rFonts w:hint="eastAsia"/>
          <w:szCs w:val="24"/>
          <w:u w:val="single"/>
          <w:rtl/>
        </w:rPr>
        <w:t>על</w:t>
      </w:r>
      <w:r w:rsidRPr="00446BEE">
        <w:rPr>
          <w:szCs w:val="24"/>
          <w:u w:val="single"/>
          <w:rtl/>
        </w:rPr>
        <w:t xml:space="preserve"> </w:t>
      </w:r>
      <w:r w:rsidRPr="00446BEE">
        <w:rPr>
          <w:rFonts w:hint="eastAsia"/>
          <w:szCs w:val="24"/>
          <w:u w:val="single"/>
          <w:rtl/>
        </w:rPr>
        <w:t>המציע</w:t>
      </w:r>
      <w:r w:rsidRPr="00446BEE">
        <w:rPr>
          <w:szCs w:val="24"/>
          <w:u w:val="single"/>
          <w:rtl/>
        </w:rPr>
        <w:t xml:space="preserve"> </w:t>
      </w:r>
      <w:r>
        <w:rPr>
          <w:rFonts w:hint="cs"/>
          <w:szCs w:val="24"/>
          <w:u w:val="single"/>
          <w:rtl/>
        </w:rPr>
        <w:t xml:space="preserve">לפרט ולנמק את </w:t>
      </w:r>
      <w:r w:rsidRPr="00446BEE">
        <w:rPr>
          <w:rFonts w:hint="eastAsia"/>
          <w:szCs w:val="24"/>
          <w:u w:val="single"/>
          <w:rtl/>
        </w:rPr>
        <w:t>עמידתו</w:t>
      </w:r>
      <w:r w:rsidRPr="00446BEE">
        <w:rPr>
          <w:szCs w:val="24"/>
          <w:u w:val="single"/>
          <w:rtl/>
        </w:rPr>
        <w:t xml:space="preserve"> </w:t>
      </w:r>
      <w:r w:rsidRPr="00446BEE">
        <w:rPr>
          <w:rFonts w:hint="eastAsia"/>
          <w:szCs w:val="24"/>
          <w:u w:val="single"/>
          <w:rtl/>
        </w:rPr>
        <w:t>בתנאי</w:t>
      </w:r>
      <w:r w:rsidRPr="00446BEE">
        <w:rPr>
          <w:szCs w:val="24"/>
          <w:u w:val="single"/>
          <w:rtl/>
        </w:rPr>
        <w:t xml:space="preserve"> </w:t>
      </w:r>
      <w:r w:rsidRPr="00446BEE">
        <w:rPr>
          <w:rFonts w:hint="eastAsia"/>
          <w:szCs w:val="24"/>
          <w:u w:val="single"/>
          <w:rtl/>
        </w:rPr>
        <w:t xml:space="preserve">הסף </w:t>
      </w:r>
      <w:r>
        <w:rPr>
          <w:rFonts w:hint="cs"/>
          <w:szCs w:val="24"/>
          <w:u w:val="single"/>
          <w:rtl/>
        </w:rPr>
        <w:t xml:space="preserve">על ידי הפניה לסעיף המתאים בהצעתו, או ע"י </w:t>
      </w:r>
      <w:r w:rsidRPr="00446BEE">
        <w:rPr>
          <w:rFonts w:hint="eastAsia"/>
          <w:szCs w:val="24"/>
          <w:u w:val="single"/>
          <w:rtl/>
        </w:rPr>
        <w:t>צר</w:t>
      </w:r>
      <w:r>
        <w:rPr>
          <w:rFonts w:hint="cs"/>
          <w:szCs w:val="24"/>
          <w:u w:val="single"/>
          <w:rtl/>
        </w:rPr>
        <w:t>ו</w:t>
      </w:r>
      <w:r w:rsidRPr="00446BEE">
        <w:rPr>
          <w:rFonts w:hint="eastAsia"/>
          <w:szCs w:val="24"/>
          <w:u w:val="single"/>
          <w:rtl/>
        </w:rPr>
        <w:t>ף</w:t>
      </w:r>
      <w:r w:rsidRPr="00446BEE">
        <w:rPr>
          <w:szCs w:val="24"/>
          <w:u w:val="single"/>
          <w:rtl/>
        </w:rPr>
        <w:t xml:space="preserve"> </w:t>
      </w:r>
      <w:r w:rsidRPr="00446BEE">
        <w:rPr>
          <w:rFonts w:hint="eastAsia"/>
          <w:szCs w:val="24"/>
          <w:u w:val="single"/>
          <w:rtl/>
        </w:rPr>
        <w:t>כל</w:t>
      </w:r>
      <w:r w:rsidRPr="00446BEE">
        <w:rPr>
          <w:szCs w:val="24"/>
          <w:u w:val="single"/>
          <w:rtl/>
        </w:rPr>
        <w:t xml:space="preserve"> </w:t>
      </w:r>
      <w:r w:rsidRPr="00446BEE">
        <w:rPr>
          <w:rFonts w:hint="eastAsia"/>
          <w:szCs w:val="24"/>
          <w:u w:val="single"/>
          <w:rtl/>
        </w:rPr>
        <w:t>אישור</w:t>
      </w:r>
      <w:r w:rsidRPr="00446BEE">
        <w:rPr>
          <w:szCs w:val="24"/>
          <w:u w:val="single"/>
          <w:rtl/>
        </w:rPr>
        <w:t xml:space="preserve"> </w:t>
      </w:r>
      <w:r w:rsidRPr="00446BEE">
        <w:rPr>
          <w:rFonts w:hint="eastAsia"/>
          <w:szCs w:val="24"/>
          <w:u w:val="single"/>
          <w:rtl/>
        </w:rPr>
        <w:t>או</w:t>
      </w:r>
      <w:r w:rsidRPr="00446BEE">
        <w:rPr>
          <w:szCs w:val="24"/>
          <w:u w:val="single"/>
          <w:rtl/>
        </w:rPr>
        <w:t xml:space="preserve"> </w:t>
      </w:r>
      <w:r w:rsidRPr="00446BEE">
        <w:rPr>
          <w:rFonts w:hint="eastAsia"/>
          <w:szCs w:val="24"/>
          <w:u w:val="single"/>
          <w:rtl/>
        </w:rPr>
        <w:t>מסמך</w:t>
      </w:r>
      <w:r w:rsidRPr="00446BEE">
        <w:rPr>
          <w:szCs w:val="24"/>
          <w:u w:val="single"/>
          <w:rtl/>
        </w:rPr>
        <w:t xml:space="preserve"> </w:t>
      </w:r>
      <w:r>
        <w:rPr>
          <w:rFonts w:hint="cs"/>
          <w:szCs w:val="24"/>
          <w:u w:val="single"/>
          <w:rtl/>
        </w:rPr>
        <w:t xml:space="preserve">רלבאנטי </w:t>
      </w:r>
      <w:r w:rsidRPr="00446BEE">
        <w:rPr>
          <w:rFonts w:hint="eastAsia"/>
          <w:szCs w:val="24"/>
          <w:u w:val="single"/>
          <w:rtl/>
        </w:rPr>
        <w:t>המעיד</w:t>
      </w:r>
      <w:r w:rsidRPr="00446BEE">
        <w:rPr>
          <w:szCs w:val="24"/>
          <w:u w:val="single"/>
          <w:rtl/>
        </w:rPr>
        <w:t xml:space="preserve"> </w:t>
      </w:r>
      <w:r w:rsidRPr="00446BEE">
        <w:rPr>
          <w:rFonts w:hint="eastAsia"/>
          <w:szCs w:val="24"/>
          <w:u w:val="single"/>
          <w:rtl/>
        </w:rPr>
        <w:t>על</w:t>
      </w:r>
      <w:r>
        <w:rPr>
          <w:rFonts w:hint="cs"/>
          <w:szCs w:val="24"/>
          <w:u w:val="single"/>
          <w:rtl/>
        </w:rPr>
        <w:t xml:space="preserve"> כך.</w:t>
      </w:r>
      <w:r w:rsidRPr="00446BEE">
        <w:rPr>
          <w:szCs w:val="24"/>
          <w:u w:val="single"/>
          <w:rtl/>
        </w:rPr>
        <w:t>.</w:t>
      </w:r>
    </w:p>
    <w:p w:rsidR="00840807" w:rsidRDefault="00840807" w:rsidP="00840807">
      <w:pPr>
        <w:spacing w:line="360" w:lineRule="auto"/>
        <w:ind w:firstLine="720"/>
        <w:rPr>
          <w:szCs w:val="24"/>
          <w:rtl/>
        </w:rPr>
      </w:pPr>
    </w:p>
    <w:p w:rsidR="00840807" w:rsidRPr="00D10883" w:rsidRDefault="00840807" w:rsidP="00840807">
      <w:pPr>
        <w:jc w:val="both"/>
        <w:rPr>
          <w:b/>
          <w:bCs/>
          <w:szCs w:val="24"/>
          <w:u w:val="single"/>
          <w:rtl/>
        </w:rPr>
      </w:pPr>
      <w:r w:rsidRPr="00D10883">
        <w:rPr>
          <w:rFonts w:hint="cs"/>
          <w:b/>
          <w:bCs/>
          <w:szCs w:val="24"/>
          <w:u w:val="single"/>
          <w:rtl/>
        </w:rPr>
        <w:t>אי עמידה באחד או יותר מתנאי הסף יביא לפסילת ההצעה.</w:t>
      </w:r>
    </w:p>
    <w:p w:rsidR="00840807" w:rsidRPr="00A543B5" w:rsidRDefault="00840807" w:rsidP="00840807">
      <w:pPr>
        <w:spacing w:line="360" w:lineRule="auto"/>
        <w:ind w:left="491"/>
        <w:rPr>
          <w:szCs w:val="24"/>
        </w:rPr>
      </w:pPr>
    </w:p>
    <w:p w:rsidR="00840807" w:rsidRPr="00A543B5" w:rsidRDefault="00840807" w:rsidP="00840807">
      <w:pPr>
        <w:pStyle w:val="2"/>
        <w:numPr>
          <w:ilvl w:val="2"/>
          <w:numId w:val="48"/>
        </w:numPr>
        <w:spacing w:line="360" w:lineRule="auto"/>
        <w:rPr>
          <w:b w:val="0"/>
          <w:bCs w:val="0"/>
          <w:szCs w:val="24"/>
          <w:u w:val="single"/>
          <w:rtl/>
        </w:rPr>
      </w:pPr>
      <w:r w:rsidRPr="00A543B5">
        <w:rPr>
          <w:b w:val="0"/>
          <w:bCs w:val="0"/>
          <w:szCs w:val="24"/>
          <w:u w:val="single"/>
          <w:rtl/>
        </w:rPr>
        <w:t>אישורים ומסמכים נוספים שעל המציע להמציא ותכולת ההצעה:</w:t>
      </w:r>
    </w:p>
    <w:p w:rsidR="00840807" w:rsidRPr="00A543B5" w:rsidRDefault="00840807" w:rsidP="00840807">
      <w:pPr>
        <w:pStyle w:val="2"/>
        <w:numPr>
          <w:ilvl w:val="3"/>
          <w:numId w:val="48"/>
        </w:numPr>
        <w:spacing w:line="360" w:lineRule="auto"/>
        <w:ind w:hanging="708"/>
        <w:rPr>
          <w:szCs w:val="24"/>
        </w:rPr>
      </w:pPr>
      <w:r w:rsidRPr="00A543B5">
        <w:rPr>
          <w:szCs w:val="24"/>
          <w:rtl/>
        </w:rPr>
        <w:t>המציע יצרף להצעתו פתרון מוצע להקמת המערכת והפעלתה, בהתאם לדרישות המכרז ולמפרט הטכני המצורף</w:t>
      </w:r>
      <w:r>
        <w:rPr>
          <w:rFonts w:hint="cs"/>
          <w:szCs w:val="24"/>
          <w:rtl/>
        </w:rPr>
        <w:t>.</w:t>
      </w:r>
    </w:p>
    <w:p w:rsidR="00840807" w:rsidRPr="002737CF" w:rsidRDefault="00840807" w:rsidP="00840807">
      <w:pPr>
        <w:pStyle w:val="2"/>
        <w:numPr>
          <w:ilvl w:val="3"/>
          <w:numId w:val="48"/>
        </w:numPr>
        <w:spacing w:line="360" w:lineRule="auto"/>
        <w:rPr>
          <w:b w:val="0"/>
          <w:bCs w:val="0"/>
          <w:szCs w:val="24"/>
          <w:u w:val="single"/>
        </w:rPr>
      </w:pPr>
      <w:r w:rsidRPr="0042143E">
        <w:rPr>
          <w:b w:val="0"/>
          <w:bCs w:val="0"/>
          <w:szCs w:val="24"/>
          <w:u w:val="single"/>
          <w:rtl/>
        </w:rPr>
        <w:t>אנשי מפתח</w:t>
      </w:r>
    </w:p>
    <w:p w:rsidR="00840807" w:rsidRDefault="00840807" w:rsidP="00840807">
      <w:pPr>
        <w:pStyle w:val="2"/>
        <w:numPr>
          <w:ilvl w:val="4"/>
          <w:numId w:val="48"/>
        </w:numPr>
        <w:spacing w:line="360" w:lineRule="auto"/>
        <w:rPr>
          <w:b w:val="0"/>
          <w:bCs w:val="0"/>
          <w:szCs w:val="24"/>
          <w:lang w:eastAsia="he-IL"/>
        </w:rPr>
      </w:pPr>
      <w:r w:rsidRPr="00A543B5">
        <w:rPr>
          <w:b w:val="0"/>
          <w:bCs w:val="0"/>
          <w:szCs w:val="24"/>
          <w:rtl/>
        </w:rPr>
        <w:t>המציע יצרף להצעתו קורות חיים של אנשי מפתח כגון מנהל הפרויקט, מנהל ההתקנה, מנהל ההטמעה, אחראי אבטחת איכות, אחראי אבטחת מידע, תכניתן ראשי, מטמיע ראשי, כל גורם מהותי אחר לשיקול המזמין ולשיקול המציע מטעמו המיועדים להיות מועסקים בפרויקט</w:t>
      </w:r>
      <w:r>
        <w:rPr>
          <w:rFonts w:hint="cs"/>
          <w:b w:val="0"/>
          <w:bCs w:val="0"/>
          <w:szCs w:val="24"/>
          <w:rtl/>
        </w:rPr>
        <w:t xml:space="preserve"> (להלן: "</w:t>
      </w:r>
      <w:r w:rsidRPr="0042143E">
        <w:rPr>
          <w:rFonts w:hint="eastAsia"/>
          <w:szCs w:val="24"/>
          <w:rtl/>
        </w:rPr>
        <w:t>אנשי</w:t>
      </w:r>
      <w:r w:rsidRPr="0042143E">
        <w:rPr>
          <w:szCs w:val="24"/>
          <w:rtl/>
        </w:rPr>
        <w:t xml:space="preserve"> </w:t>
      </w:r>
      <w:r w:rsidRPr="0042143E">
        <w:rPr>
          <w:rFonts w:hint="eastAsia"/>
          <w:szCs w:val="24"/>
          <w:rtl/>
        </w:rPr>
        <w:t>המפתח</w:t>
      </w:r>
      <w:r>
        <w:rPr>
          <w:rFonts w:hint="cs"/>
          <w:b w:val="0"/>
          <w:bCs w:val="0"/>
          <w:szCs w:val="24"/>
          <w:rtl/>
        </w:rPr>
        <w:t>")</w:t>
      </w:r>
      <w:r w:rsidRPr="00A543B5">
        <w:rPr>
          <w:b w:val="0"/>
          <w:bCs w:val="0"/>
          <w:szCs w:val="24"/>
          <w:rtl/>
        </w:rPr>
        <w:t>. בקורות החיים יש לשים דגש על פירוט הניסיון הרלוונטי, הידע והכישורים בהתאם לתנאי הסף המקצועיים המפורטים לעיל ויתר דרישות העבודה שנקבעו במכרז.</w:t>
      </w:r>
    </w:p>
    <w:p w:rsidR="00840807" w:rsidRDefault="00840807" w:rsidP="00840807">
      <w:pPr>
        <w:pStyle w:val="2"/>
        <w:numPr>
          <w:ilvl w:val="4"/>
          <w:numId w:val="48"/>
        </w:numPr>
        <w:spacing w:line="360" w:lineRule="auto"/>
        <w:rPr>
          <w:b w:val="0"/>
          <w:bCs w:val="0"/>
          <w:szCs w:val="24"/>
          <w:lang w:eastAsia="he-IL"/>
        </w:rPr>
      </w:pPr>
      <w:r w:rsidRPr="00123055">
        <w:rPr>
          <w:b w:val="0"/>
          <w:bCs w:val="0"/>
          <w:szCs w:val="24"/>
          <w:rtl/>
        </w:rPr>
        <w:t>לא תתבצע החלפת אנשי מפתח, משך כל תהליך ההטמעה, ללא אישור בכתב ומראש של המזמין.</w:t>
      </w:r>
    </w:p>
    <w:p w:rsidR="00840807" w:rsidRDefault="00840807" w:rsidP="00840807">
      <w:pPr>
        <w:pStyle w:val="2"/>
        <w:numPr>
          <w:ilvl w:val="4"/>
          <w:numId w:val="48"/>
        </w:numPr>
        <w:spacing w:line="360" w:lineRule="auto"/>
        <w:rPr>
          <w:b w:val="0"/>
          <w:bCs w:val="0"/>
          <w:szCs w:val="24"/>
          <w:lang w:eastAsia="he-IL"/>
        </w:rPr>
      </w:pPr>
      <w:r w:rsidRPr="00123055">
        <w:rPr>
          <w:b w:val="0"/>
          <w:bCs w:val="0"/>
          <w:szCs w:val="24"/>
          <w:rtl/>
        </w:rPr>
        <w:t>בכל מקרה של החלפת איש מפתח בפרויקט על המציע להציג מחליף בפרק זמן סביר המאפשר בחינה ע"י המזמין ואישור המועמד. על המועמד להיות בעל נתונים דומים לאיש המפתח אותו הוא מתעתד להחליף.</w:t>
      </w:r>
    </w:p>
    <w:p w:rsidR="00840807" w:rsidRDefault="00840807" w:rsidP="00840807">
      <w:pPr>
        <w:pStyle w:val="2"/>
        <w:numPr>
          <w:ilvl w:val="4"/>
          <w:numId w:val="48"/>
        </w:numPr>
        <w:spacing w:line="360" w:lineRule="auto"/>
        <w:rPr>
          <w:b w:val="0"/>
          <w:bCs w:val="0"/>
          <w:szCs w:val="24"/>
          <w:lang w:eastAsia="he-IL"/>
        </w:rPr>
      </w:pPr>
      <w:r w:rsidRPr="00123055">
        <w:rPr>
          <w:b w:val="0"/>
          <w:bCs w:val="0"/>
          <w:szCs w:val="24"/>
          <w:rtl/>
        </w:rPr>
        <w:t>על המציע לצרף רשימת פרויקטים</w:t>
      </w:r>
      <w:r w:rsidRPr="00123055">
        <w:rPr>
          <w:rFonts w:hint="cs"/>
          <w:b w:val="0"/>
          <w:bCs w:val="0"/>
          <w:szCs w:val="24"/>
          <w:rtl/>
        </w:rPr>
        <w:t xml:space="preserve"> </w:t>
      </w:r>
      <w:r w:rsidRPr="00123055">
        <w:rPr>
          <w:b w:val="0"/>
          <w:bCs w:val="0"/>
          <w:szCs w:val="24"/>
          <w:rtl/>
        </w:rPr>
        <w:t>שערך ו</w:t>
      </w:r>
      <w:r w:rsidRPr="00123055">
        <w:rPr>
          <w:rFonts w:hint="cs"/>
          <w:b w:val="0"/>
          <w:bCs w:val="0"/>
          <w:szCs w:val="24"/>
          <w:rtl/>
        </w:rPr>
        <w:t>ביצע</w:t>
      </w:r>
      <w:r w:rsidRPr="00123055">
        <w:rPr>
          <w:b w:val="0"/>
          <w:bCs w:val="0"/>
          <w:szCs w:val="24"/>
          <w:rtl/>
        </w:rPr>
        <w:t xml:space="preserve"> בהתאם לאמור בתנאי הסף.</w:t>
      </w:r>
      <w:r w:rsidRPr="00123055">
        <w:rPr>
          <w:rFonts w:hint="cs"/>
          <w:b w:val="0"/>
          <w:bCs w:val="0"/>
          <w:szCs w:val="24"/>
          <w:rtl/>
        </w:rPr>
        <w:t xml:space="preserve"> </w:t>
      </w:r>
      <w:r w:rsidRPr="00123055">
        <w:rPr>
          <w:b w:val="0"/>
          <w:bCs w:val="0"/>
          <w:szCs w:val="24"/>
          <w:rtl/>
        </w:rPr>
        <w:t>לרשימה זו יצרף המציע שמות ופרטי התקשרות מעודכנים של אנשי קשר לבירור היקף מעורבותו ובחינת יכולתו. משרד התשתיות הלאומיות רשאי לפנות ללקוחות/ממליצים מהרשימה</w:t>
      </w:r>
      <w:r w:rsidRPr="00123055">
        <w:rPr>
          <w:b w:val="0"/>
          <w:bCs w:val="0"/>
          <w:szCs w:val="24"/>
          <w:rtl/>
          <w:lang w:eastAsia="he-IL"/>
        </w:rPr>
        <w:t xml:space="preserve"> </w:t>
      </w:r>
      <w:r w:rsidRPr="00A543B5">
        <w:rPr>
          <w:b w:val="0"/>
          <w:bCs w:val="0"/>
          <w:szCs w:val="24"/>
          <w:rtl/>
        </w:rPr>
        <w:t>הנ"ל או ללקוחות אחרים על בסיס מידע קיים או העולה מתוך ההצעה או מבדיקתה על מנת לבדוק את מידת שביעות הרצון של הגופים שעמם עבדו אנשי הצוות המוצעים.</w:t>
      </w:r>
    </w:p>
    <w:p w:rsidR="00840807" w:rsidRDefault="00840807" w:rsidP="00840807">
      <w:pPr>
        <w:pStyle w:val="2"/>
        <w:numPr>
          <w:ilvl w:val="4"/>
          <w:numId w:val="48"/>
        </w:numPr>
        <w:spacing w:line="360" w:lineRule="auto"/>
        <w:rPr>
          <w:b w:val="0"/>
          <w:bCs w:val="0"/>
          <w:szCs w:val="24"/>
          <w:u w:val="single"/>
          <w:lang w:eastAsia="he-IL"/>
        </w:rPr>
      </w:pPr>
      <w:r w:rsidRPr="0042143E">
        <w:rPr>
          <w:b w:val="0"/>
          <w:bCs w:val="0"/>
          <w:szCs w:val="24"/>
          <w:u w:val="single"/>
          <w:rtl/>
        </w:rPr>
        <w:t>על המציע לפרט את הפרטים הבאים בהצעתו:</w:t>
      </w:r>
    </w:p>
    <w:p w:rsidR="00840807" w:rsidRPr="00A543B5" w:rsidRDefault="00840807" w:rsidP="00840807">
      <w:pPr>
        <w:pStyle w:val="12"/>
        <w:numPr>
          <w:ilvl w:val="0"/>
          <w:numId w:val="49"/>
        </w:numPr>
        <w:spacing w:after="120" w:line="360" w:lineRule="auto"/>
        <w:ind w:left="2592"/>
        <w:jc w:val="both"/>
        <w:rPr>
          <w:szCs w:val="24"/>
          <w:rtl/>
        </w:rPr>
      </w:pPr>
      <w:r w:rsidRPr="00A543B5">
        <w:rPr>
          <w:szCs w:val="24"/>
          <w:rtl/>
        </w:rPr>
        <w:t>שמו, מספר חברה, כתובת המציע, טלפון, פקס, דואר אלקטרוני, אתר בית באינטרנט.</w:t>
      </w:r>
    </w:p>
    <w:p w:rsidR="00840807" w:rsidRPr="00A543B5" w:rsidRDefault="00840807" w:rsidP="00840807">
      <w:pPr>
        <w:pStyle w:val="Normal2"/>
        <w:numPr>
          <w:ilvl w:val="0"/>
          <w:numId w:val="49"/>
        </w:numPr>
        <w:spacing w:before="0" w:line="360" w:lineRule="auto"/>
        <w:ind w:left="2592"/>
        <w:rPr>
          <w:sz w:val="24"/>
          <w:rtl/>
        </w:rPr>
      </w:pPr>
      <w:r w:rsidRPr="0042143E">
        <w:rPr>
          <w:sz w:val="24"/>
          <w:rtl/>
        </w:rPr>
        <w:t>שמות מנהלי החברה והבעלים.</w:t>
      </w:r>
    </w:p>
    <w:p w:rsidR="00840807" w:rsidRPr="00A543B5" w:rsidRDefault="00840807" w:rsidP="00840807">
      <w:pPr>
        <w:pStyle w:val="Normal2"/>
        <w:numPr>
          <w:ilvl w:val="0"/>
          <w:numId w:val="49"/>
        </w:numPr>
        <w:tabs>
          <w:tab w:val="left" w:pos="357"/>
          <w:tab w:val="left" w:pos="717"/>
        </w:tabs>
        <w:spacing w:before="0" w:line="360" w:lineRule="auto"/>
        <w:ind w:left="2592"/>
        <w:rPr>
          <w:sz w:val="24"/>
          <w:rtl/>
        </w:rPr>
      </w:pPr>
      <w:r w:rsidRPr="0042143E">
        <w:rPr>
          <w:sz w:val="24"/>
          <w:rtl/>
        </w:rPr>
        <w:t>רשימת כלל אנשי המפתח ודרכי הקשר עימם (שם, תפקיד, טלפון עבודה, נייד, דוא"ל).</w:t>
      </w:r>
    </w:p>
    <w:p w:rsidR="00840807" w:rsidRPr="00A543B5" w:rsidRDefault="00840807" w:rsidP="00840807">
      <w:pPr>
        <w:pStyle w:val="12"/>
        <w:numPr>
          <w:ilvl w:val="0"/>
          <w:numId w:val="49"/>
        </w:numPr>
        <w:tabs>
          <w:tab w:val="left" w:pos="627"/>
        </w:tabs>
        <w:spacing w:after="120" w:line="360" w:lineRule="auto"/>
        <w:ind w:left="2592"/>
        <w:jc w:val="both"/>
        <w:rPr>
          <w:szCs w:val="24"/>
        </w:rPr>
      </w:pPr>
      <w:r>
        <w:rPr>
          <w:szCs w:val="24"/>
          <w:rtl/>
        </w:rPr>
        <w:t>אם המציע פועל במסגרת חברת אם (בארץ או בחו״ל) יש לפרט את טיב ומהות הקשר העסקי והמקצועי ופרטים באשר לחוסנה של חברת האם.</w:t>
      </w:r>
    </w:p>
    <w:p w:rsidR="00840807" w:rsidRPr="00A543B5" w:rsidRDefault="00840807" w:rsidP="00840807">
      <w:pPr>
        <w:pStyle w:val="12"/>
        <w:spacing w:before="120" w:after="120" w:line="360" w:lineRule="auto"/>
        <w:ind w:left="590"/>
        <w:jc w:val="both"/>
        <w:rPr>
          <w:szCs w:val="24"/>
        </w:rPr>
      </w:pPr>
    </w:p>
    <w:p w:rsidR="00840807" w:rsidRPr="007214CF" w:rsidRDefault="00840807" w:rsidP="00840807">
      <w:pPr>
        <w:pStyle w:val="2"/>
        <w:numPr>
          <w:ilvl w:val="3"/>
          <w:numId w:val="48"/>
        </w:numPr>
        <w:spacing w:line="360" w:lineRule="auto"/>
        <w:rPr>
          <w:b w:val="0"/>
          <w:bCs w:val="0"/>
          <w:szCs w:val="24"/>
          <w:u w:val="single"/>
          <w:rtl/>
        </w:rPr>
      </w:pPr>
      <w:r w:rsidRPr="0042143E">
        <w:rPr>
          <w:b w:val="0"/>
          <w:bCs w:val="0"/>
          <w:szCs w:val="24"/>
          <w:u w:val="single"/>
          <w:rtl/>
        </w:rPr>
        <w:t>ותק, ניסיון ולקוחות</w:t>
      </w:r>
    </w:p>
    <w:p w:rsidR="00840807" w:rsidRPr="00A543B5" w:rsidRDefault="00840807" w:rsidP="00840807">
      <w:pPr>
        <w:pStyle w:val="Normal2"/>
        <w:spacing w:line="276" w:lineRule="auto"/>
        <w:ind w:left="1440"/>
        <w:rPr>
          <w:b/>
          <w:bCs/>
          <w:sz w:val="24"/>
          <w:rtl/>
        </w:rPr>
      </w:pPr>
      <w:r w:rsidRPr="00A543B5">
        <w:rPr>
          <w:sz w:val="24"/>
          <w:rtl/>
        </w:rPr>
        <w:tab/>
        <w:t xml:space="preserve">על המציע לפרט </w:t>
      </w:r>
      <w:r>
        <w:rPr>
          <w:rFonts w:hint="cs"/>
          <w:sz w:val="24"/>
          <w:rtl/>
        </w:rPr>
        <w:t>ביחס</w:t>
      </w:r>
      <w:r w:rsidRPr="00A543B5">
        <w:rPr>
          <w:sz w:val="24"/>
          <w:rtl/>
        </w:rPr>
        <w:t xml:space="preserve"> </w:t>
      </w:r>
      <w:r>
        <w:rPr>
          <w:rFonts w:hint="cs"/>
          <w:sz w:val="24"/>
          <w:rtl/>
        </w:rPr>
        <w:t>ל</w:t>
      </w:r>
      <w:r w:rsidRPr="00A543B5">
        <w:rPr>
          <w:sz w:val="24"/>
          <w:rtl/>
        </w:rPr>
        <w:t>מציע ו</w:t>
      </w:r>
      <w:r>
        <w:rPr>
          <w:rFonts w:hint="cs"/>
          <w:sz w:val="24"/>
          <w:rtl/>
        </w:rPr>
        <w:t>ביחס</w:t>
      </w:r>
      <w:r w:rsidRPr="00A543B5">
        <w:rPr>
          <w:sz w:val="24"/>
          <w:rtl/>
        </w:rPr>
        <w:t xml:space="preserve"> </w:t>
      </w:r>
      <w:r>
        <w:rPr>
          <w:rFonts w:hint="cs"/>
          <w:sz w:val="24"/>
          <w:rtl/>
        </w:rPr>
        <w:t>ל</w:t>
      </w:r>
      <w:r w:rsidRPr="00A543B5">
        <w:rPr>
          <w:sz w:val="24"/>
          <w:rtl/>
        </w:rPr>
        <w:t>כל אחד מ</w:t>
      </w:r>
      <w:r w:rsidRPr="00A543B5">
        <w:rPr>
          <w:rFonts w:ascii="Arial" w:hAnsi="Arial"/>
          <w:sz w:val="24"/>
          <w:rtl/>
        </w:rPr>
        <w:t>אנשי המפתח</w:t>
      </w:r>
      <w:r>
        <w:rPr>
          <w:rFonts w:ascii="Arial" w:hAnsi="Arial" w:hint="cs"/>
          <w:sz w:val="24"/>
          <w:rtl/>
        </w:rPr>
        <w:t xml:space="preserve"> את הפרטים הבאים</w:t>
      </w:r>
      <w:r w:rsidRPr="00A543B5">
        <w:rPr>
          <w:sz w:val="24"/>
          <w:rtl/>
        </w:rPr>
        <w:t>:</w:t>
      </w:r>
    </w:p>
    <w:p w:rsidR="00840807" w:rsidRPr="00A543B5" w:rsidRDefault="00840807" w:rsidP="00840807">
      <w:pPr>
        <w:pStyle w:val="Normal2"/>
        <w:numPr>
          <w:ilvl w:val="0"/>
          <w:numId w:val="50"/>
        </w:numPr>
        <w:tabs>
          <w:tab w:val="left" w:pos="190"/>
        </w:tabs>
        <w:spacing w:line="276" w:lineRule="auto"/>
        <w:ind w:left="2160"/>
        <w:rPr>
          <w:sz w:val="24"/>
        </w:rPr>
      </w:pPr>
      <w:r w:rsidRPr="00A543B5">
        <w:rPr>
          <w:sz w:val="24"/>
          <w:rtl/>
        </w:rPr>
        <w:t xml:space="preserve">מספר </w:t>
      </w:r>
      <w:r>
        <w:rPr>
          <w:rFonts w:hint="cs"/>
          <w:sz w:val="24"/>
          <w:rtl/>
        </w:rPr>
        <w:t>שנות ניסיון</w:t>
      </w:r>
      <w:r w:rsidRPr="00A543B5">
        <w:rPr>
          <w:sz w:val="24"/>
          <w:rtl/>
        </w:rPr>
        <w:t xml:space="preserve"> בתחום הקמת מערכות לניהול ספריות.</w:t>
      </w:r>
    </w:p>
    <w:p w:rsidR="00840807" w:rsidRPr="00A543B5" w:rsidRDefault="00840807" w:rsidP="00840807">
      <w:pPr>
        <w:pStyle w:val="Normal2"/>
        <w:numPr>
          <w:ilvl w:val="0"/>
          <w:numId w:val="50"/>
        </w:numPr>
        <w:spacing w:line="276" w:lineRule="auto"/>
        <w:ind w:left="2160"/>
        <w:rPr>
          <w:sz w:val="24"/>
        </w:rPr>
      </w:pPr>
      <w:r w:rsidRPr="00A543B5">
        <w:rPr>
          <w:sz w:val="24"/>
          <w:rtl/>
        </w:rPr>
        <w:t xml:space="preserve">מספר </w:t>
      </w:r>
      <w:r>
        <w:rPr>
          <w:rFonts w:hint="cs"/>
          <w:sz w:val="24"/>
          <w:rtl/>
        </w:rPr>
        <w:t>שנות ניסיון</w:t>
      </w:r>
      <w:r w:rsidRPr="00A543B5">
        <w:rPr>
          <w:sz w:val="24"/>
          <w:rtl/>
        </w:rPr>
        <w:t xml:space="preserve"> בתחום תחזוקה של מערכות לניהול ספריות.</w:t>
      </w:r>
    </w:p>
    <w:p w:rsidR="00840807" w:rsidRPr="00A543B5" w:rsidRDefault="00840807" w:rsidP="00840807">
      <w:pPr>
        <w:pStyle w:val="Normal2"/>
        <w:numPr>
          <w:ilvl w:val="0"/>
          <w:numId w:val="50"/>
        </w:numPr>
        <w:spacing w:line="276" w:lineRule="auto"/>
        <w:ind w:left="2160"/>
        <w:rPr>
          <w:sz w:val="24"/>
        </w:rPr>
      </w:pPr>
      <w:r w:rsidRPr="00A543B5">
        <w:rPr>
          <w:sz w:val="24"/>
          <w:rtl/>
        </w:rPr>
        <w:t xml:space="preserve">מספר </w:t>
      </w:r>
      <w:r>
        <w:rPr>
          <w:rFonts w:hint="cs"/>
          <w:sz w:val="24"/>
          <w:rtl/>
        </w:rPr>
        <w:t>פעילות שנות ניסיון בעבודה עבור</w:t>
      </w:r>
      <w:r w:rsidRPr="00A543B5">
        <w:rPr>
          <w:sz w:val="24"/>
          <w:rtl/>
        </w:rPr>
        <w:t xml:space="preserve"> מגזר ממשלתי.</w:t>
      </w:r>
    </w:p>
    <w:p w:rsidR="00840807" w:rsidRPr="00A543B5" w:rsidRDefault="00840807" w:rsidP="00840807">
      <w:pPr>
        <w:pStyle w:val="Normal2"/>
        <w:numPr>
          <w:ilvl w:val="0"/>
          <w:numId w:val="50"/>
        </w:numPr>
        <w:spacing w:line="276" w:lineRule="auto"/>
        <w:ind w:left="2160"/>
        <w:rPr>
          <w:sz w:val="24"/>
        </w:rPr>
      </w:pPr>
      <w:r w:rsidRPr="00A543B5">
        <w:rPr>
          <w:sz w:val="24"/>
          <w:rtl/>
        </w:rPr>
        <w:t>כמות פרויקטים הדומים לנדרש במכרז זה מבחינת היקפם הכספי ואופיים.</w:t>
      </w:r>
    </w:p>
    <w:p w:rsidR="00840807" w:rsidRPr="00A543B5" w:rsidRDefault="00840807" w:rsidP="00840807">
      <w:pPr>
        <w:pStyle w:val="Normal2"/>
        <w:numPr>
          <w:ilvl w:val="0"/>
          <w:numId w:val="50"/>
        </w:numPr>
        <w:spacing w:after="120" w:line="276" w:lineRule="auto"/>
        <w:ind w:left="2160"/>
        <w:rPr>
          <w:sz w:val="24"/>
        </w:rPr>
      </w:pPr>
      <w:r w:rsidRPr="00A543B5">
        <w:rPr>
          <w:sz w:val="24"/>
          <w:rtl/>
        </w:rPr>
        <w:t>מ</w:t>
      </w:r>
      <w:r w:rsidRPr="0042143E">
        <w:rPr>
          <w:rFonts w:ascii="Arial" w:hAnsi="Arial"/>
          <w:sz w:val="24"/>
          <w:rtl/>
        </w:rPr>
        <w:t xml:space="preserve">פרטים בדבר ניסיון מקצועי אחר של אנשי המפתח בפרויקט מטעמו של </w:t>
      </w:r>
      <w:r w:rsidRPr="0042143E">
        <w:rPr>
          <w:sz w:val="24"/>
          <w:rtl/>
        </w:rPr>
        <w:t xml:space="preserve">המציע </w:t>
      </w:r>
      <w:r w:rsidRPr="0042143E">
        <w:rPr>
          <w:rFonts w:ascii="Arial" w:hAnsi="Arial"/>
          <w:sz w:val="24"/>
          <w:rtl/>
        </w:rPr>
        <w:t>בצירוף כל מסמך התומך בכך.</w:t>
      </w:r>
    </w:p>
    <w:p w:rsidR="00840807" w:rsidRPr="00A543B5" w:rsidRDefault="00840807" w:rsidP="00840807">
      <w:pPr>
        <w:pStyle w:val="Normal2"/>
        <w:numPr>
          <w:ilvl w:val="0"/>
          <w:numId w:val="50"/>
        </w:numPr>
        <w:spacing w:after="120" w:line="276" w:lineRule="auto"/>
        <w:ind w:left="2160"/>
        <w:rPr>
          <w:sz w:val="24"/>
        </w:rPr>
      </w:pPr>
      <w:r w:rsidRPr="0042143E">
        <w:rPr>
          <w:sz w:val="24"/>
          <w:rtl/>
        </w:rPr>
        <w:t xml:space="preserve">תעודות המעידות על השכלתם של </w:t>
      </w:r>
      <w:r w:rsidRPr="0042143E">
        <w:rPr>
          <w:rFonts w:ascii="Arial" w:hAnsi="Arial"/>
          <w:sz w:val="24"/>
          <w:rtl/>
        </w:rPr>
        <w:t xml:space="preserve">אנשי המפתח </w:t>
      </w:r>
      <w:r w:rsidRPr="0042143E">
        <w:rPr>
          <w:sz w:val="24"/>
          <w:rtl/>
        </w:rPr>
        <w:t>בפרויקט מטעמו של המציע.</w:t>
      </w:r>
    </w:p>
    <w:p w:rsidR="00840807" w:rsidRPr="00A543B5" w:rsidRDefault="00840807" w:rsidP="00840807">
      <w:pPr>
        <w:pStyle w:val="Normal2"/>
        <w:numPr>
          <w:ilvl w:val="0"/>
          <w:numId w:val="50"/>
        </w:numPr>
        <w:spacing w:after="120" w:line="276" w:lineRule="auto"/>
        <w:ind w:left="2160"/>
        <w:rPr>
          <w:sz w:val="24"/>
        </w:rPr>
      </w:pPr>
      <w:r w:rsidRPr="0042143E">
        <w:rPr>
          <w:sz w:val="24"/>
          <w:rtl/>
        </w:rPr>
        <w:t>מסמכים המעידים על פעילות דומה בכלל ובסביבה האמורה בפרט.</w:t>
      </w:r>
    </w:p>
    <w:p w:rsidR="00840807" w:rsidRPr="00A543B5" w:rsidRDefault="00840807" w:rsidP="00840807">
      <w:pPr>
        <w:pStyle w:val="Normal2"/>
        <w:numPr>
          <w:ilvl w:val="0"/>
          <w:numId w:val="50"/>
        </w:numPr>
        <w:spacing w:after="120" w:line="276" w:lineRule="auto"/>
        <w:ind w:left="2160"/>
        <w:rPr>
          <w:sz w:val="24"/>
        </w:rPr>
      </w:pPr>
      <w:r w:rsidRPr="0042143E">
        <w:rPr>
          <w:sz w:val="24"/>
          <w:rtl/>
        </w:rPr>
        <w:t>המלצות שונות מגורמים/לקוחות/גופים שונים בדבר כישורי המציע ומנהל הפרויקט</w:t>
      </w:r>
      <w:r>
        <w:rPr>
          <w:rFonts w:hint="cs"/>
          <w:sz w:val="24"/>
          <w:rtl/>
        </w:rPr>
        <w:t xml:space="preserve"> מטעמו</w:t>
      </w:r>
      <w:r w:rsidRPr="00A543B5">
        <w:rPr>
          <w:sz w:val="24"/>
          <w:rtl/>
        </w:rPr>
        <w:t>.</w:t>
      </w:r>
    </w:p>
    <w:p w:rsidR="00840807" w:rsidRPr="00A543B5" w:rsidRDefault="00840807" w:rsidP="00840807">
      <w:pPr>
        <w:pStyle w:val="Normal2"/>
        <w:numPr>
          <w:ilvl w:val="0"/>
          <w:numId w:val="50"/>
        </w:numPr>
        <w:spacing w:after="120" w:line="276" w:lineRule="auto"/>
        <w:ind w:left="2160"/>
        <w:rPr>
          <w:sz w:val="24"/>
        </w:rPr>
      </w:pPr>
      <w:r w:rsidRPr="00A543B5">
        <w:rPr>
          <w:sz w:val="24"/>
          <w:rtl/>
        </w:rPr>
        <w:t>כל מסמך המעיד על עמידתו בתנאי הסף שנקבעו במכרז וכן כל מסמך היכול לדעתו להשפיע על ניקוד ההצעה.</w:t>
      </w:r>
    </w:p>
    <w:p w:rsidR="00840807" w:rsidRPr="00A543B5" w:rsidRDefault="00840807" w:rsidP="00840807">
      <w:pPr>
        <w:pStyle w:val="Normal2"/>
        <w:numPr>
          <w:ilvl w:val="0"/>
          <w:numId w:val="50"/>
        </w:numPr>
        <w:spacing w:after="120" w:line="360" w:lineRule="auto"/>
        <w:ind w:left="2160"/>
        <w:rPr>
          <w:sz w:val="24"/>
        </w:rPr>
      </w:pPr>
      <w:r w:rsidRPr="0042143E">
        <w:rPr>
          <w:sz w:val="24"/>
          <w:rtl/>
        </w:rPr>
        <w:t xml:space="preserve">כל מסמך/חומר שיש </w:t>
      </w:r>
      <w:r>
        <w:rPr>
          <w:rFonts w:hint="cs"/>
          <w:sz w:val="24"/>
          <w:rtl/>
        </w:rPr>
        <w:t>בו</w:t>
      </w:r>
      <w:r w:rsidRPr="00A543B5">
        <w:rPr>
          <w:sz w:val="24"/>
          <w:rtl/>
        </w:rPr>
        <w:t xml:space="preserve"> </w:t>
      </w:r>
      <w:r>
        <w:rPr>
          <w:rFonts w:hint="cs"/>
          <w:sz w:val="24"/>
          <w:rtl/>
        </w:rPr>
        <w:t>ל</w:t>
      </w:r>
      <w:r w:rsidRPr="00A543B5">
        <w:rPr>
          <w:sz w:val="24"/>
          <w:rtl/>
        </w:rPr>
        <w:t>דעתו בכדי לעזור לחברי צוות הבדיקה לבחון את טיב הצעתו ואת עמידתו בתנאי הסף, לרבות כל מסמך/חומר היכול להשפיע על ניקוד ההצעה.</w:t>
      </w:r>
    </w:p>
    <w:p w:rsidR="00840807" w:rsidRPr="00A543B5" w:rsidRDefault="00840807" w:rsidP="00840807">
      <w:pPr>
        <w:pStyle w:val="Normal2"/>
        <w:numPr>
          <w:ilvl w:val="0"/>
          <w:numId w:val="50"/>
        </w:numPr>
        <w:spacing w:after="120" w:line="360" w:lineRule="auto"/>
        <w:ind w:left="2160"/>
        <w:rPr>
          <w:sz w:val="24"/>
        </w:rPr>
      </w:pPr>
      <w:r w:rsidRPr="00A543B5">
        <w:rPr>
          <w:sz w:val="24"/>
          <w:rtl/>
        </w:rPr>
        <w:t>מציע החייב בניכוי מס במקור יצרף להצעתו אישור מתאים לכך.</w:t>
      </w:r>
    </w:p>
    <w:p w:rsidR="00840807" w:rsidRPr="00A543B5" w:rsidRDefault="00840807" w:rsidP="00840807">
      <w:pPr>
        <w:pStyle w:val="Normal2"/>
        <w:numPr>
          <w:ilvl w:val="0"/>
          <w:numId w:val="50"/>
        </w:numPr>
        <w:tabs>
          <w:tab w:val="left" w:pos="447"/>
        </w:tabs>
        <w:spacing w:after="120" w:line="360" w:lineRule="auto"/>
        <w:ind w:left="2160"/>
        <w:rPr>
          <w:sz w:val="24"/>
        </w:rPr>
      </w:pPr>
      <w:r w:rsidRPr="00A543B5">
        <w:rPr>
          <w:sz w:val="24"/>
          <w:rtl/>
        </w:rPr>
        <w:t>על מציע העונה על ההגדרה "</w:t>
      </w:r>
      <w:r w:rsidRPr="00A543B5">
        <w:rPr>
          <w:b/>
          <w:bCs/>
          <w:sz w:val="24"/>
          <w:rtl/>
        </w:rPr>
        <w:t>עסק בשליטת אישה</w:t>
      </w:r>
      <w:r w:rsidRPr="00A543B5">
        <w:rPr>
          <w:sz w:val="24"/>
          <w:rtl/>
        </w:rPr>
        <w:t>" להגיש אישור ותצהיר לפיו העסק הוא בשליטת אישה (על משמעותם של המונחים: "</w:t>
      </w:r>
      <w:r w:rsidRPr="00A543B5">
        <w:rPr>
          <w:b/>
          <w:bCs/>
          <w:sz w:val="24"/>
          <w:rtl/>
        </w:rPr>
        <w:t>עסק</w:t>
      </w:r>
      <w:r w:rsidRPr="0042143E">
        <w:rPr>
          <w:sz w:val="24"/>
          <w:rtl/>
        </w:rPr>
        <w:t>"; "</w:t>
      </w:r>
      <w:r w:rsidRPr="0042143E">
        <w:rPr>
          <w:b/>
          <w:bCs/>
          <w:sz w:val="24"/>
          <w:rtl/>
        </w:rPr>
        <w:t>עסק בשליטת אישה</w:t>
      </w:r>
      <w:r w:rsidRPr="0042143E">
        <w:rPr>
          <w:sz w:val="24"/>
          <w:rtl/>
        </w:rPr>
        <w:t>"; "</w:t>
      </w:r>
      <w:r w:rsidRPr="0042143E">
        <w:rPr>
          <w:b/>
          <w:bCs/>
          <w:sz w:val="24"/>
          <w:rtl/>
        </w:rPr>
        <w:t>אישור</w:t>
      </w:r>
      <w:r w:rsidRPr="0042143E">
        <w:rPr>
          <w:sz w:val="24"/>
          <w:rtl/>
        </w:rPr>
        <w:t>"; ו"תצהיר" ראה חוק חובת המכרזים, תשנ"ב- 1992).</w:t>
      </w:r>
    </w:p>
    <w:p w:rsidR="00840807" w:rsidRPr="00A543B5" w:rsidRDefault="00840807" w:rsidP="00840807">
      <w:pPr>
        <w:pStyle w:val="12"/>
        <w:numPr>
          <w:ilvl w:val="0"/>
          <w:numId w:val="50"/>
        </w:numPr>
        <w:tabs>
          <w:tab w:val="left" w:pos="447"/>
        </w:tabs>
        <w:spacing w:line="360" w:lineRule="auto"/>
        <w:ind w:left="2160"/>
        <w:jc w:val="both"/>
        <w:rPr>
          <w:szCs w:val="24"/>
        </w:rPr>
      </w:pPr>
      <w:r>
        <w:rPr>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p>
    <w:p w:rsidR="00840807" w:rsidRPr="00A543B5" w:rsidRDefault="00840807" w:rsidP="00840807">
      <w:pPr>
        <w:pStyle w:val="Normal2"/>
        <w:numPr>
          <w:ilvl w:val="0"/>
          <w:numId w:val="50"/>
        </w:numPr>
        <w:tabs>
          <w:tab w:val="left" w:pos="447"/>
        </w:tabs>
        <w:spacing w:after="120" w:line="360" w:lineRule="auto"/>
        <w:ind w:left="2160"/>
        <w:rPr>
          <w:sz w:val="24"/>
        </w:rPr>
      </w:pPr>
      <w:r w:rsidRPr="0042143E">
        <w:rPr>
          <w:rFonts w:ascii="Arial" w:hAnsi="Arial"/>
          <w:sz w:val="24"/>
          <w:rtl/>
        </w:rPr>
        <w:t>פרטים בדבר ניסיון מקצועי אחר של ה</w:t>
      </w:r>
      <w:r>
        <w:rPr>
          <w:rFonts w:ascii="Arial" w:hAnsi="Arial" w:hint="cs"/>
          <w:sz w:val="24"/>
          <w:rtl/>
        </w:rPr>
        <w:t>מציע</w:t>
      </w:r>
      <w:r w:rsidRPr="00A543B5">
        <w:rPr>
          <w:rFonts w:ascii="Arial" w:hAnsi="Arial"/>
          <w:sz w:val="24"/>
          <w:rtl/>
        </w:rPr>
        <w:t xml:space="preserve"> בצירוף כל מסמך התומך בכך.</w:t>
      </w:r>
    </w:p>
    <w:p w:rsidR="00840807" w:rsidRPr="00FE0772" w:rsidRDefault="00840807" w:rsidP="00840807">
      <w:pPr>
        <w:pStyle w:val="2"/>
        <w:numPr>
          <w:ilvl w:val="3"/>
          <w:numId w:val="48"/>
        </w:numPr>
        <w:spacing w:line="360" w:lineRule="auto"/>
        <w:ind w:hanging="850"/>
        <w:rPr>
          <w:b w:val="0"/>
          <w:bCs w:val="0"/>
          <w:szCs w:val="24"/>
          <w:u w:val="single"/>
          <w:rtl/>
        </w:rPr>
      </w:pPr>
      <w:r w:rsidRPr="0042143E">
        <w:rPr>
          <w:b w:val="0"/>
          <w:bCs w:val="0"/>
          <w:szCs w:val="24"/>
          <w:u w:val="single"/>
          <w:rtl/>
        </w:rPr>
        <w:t>מידע על היצרן / חברת האם</w:t>
      </w:r>
    </w:p>
    <w:p w:rsidR="00840807" w:rsidRPr="00A543B5" w:rsidRDefault="00840807" w:rsidP="00840807">
      <w:pPr>
        <w:pStyle w:val="Normal2"/>
        <w:spacing w:line="360" w:lineRule="auto"/>
        <w:ind w:left="1800"/>
        <w:rPr>
          <w:sz w:val="24"/>
          <w:rtl/>
        </w:rPr>
      </w:pPr>
      <w:r w:rsidRPr="00A543B5">
        <w:rPr>
          <w:sz w:val="24"/>
          <w:rtl/>
        </w:rPr>
        <w:t>אם מרכיב כלשהו במערכת המוצעת, או חלק ממרכיביה, מיוצרים ע״י יצרן שאינו המציע, או שהמציע הינו נציגה של חברה בארץ או בחו״ל</w:t>
      </w:r>
      <w:r>
        <w:rPr>
          <w:rFonts w:hint="cs"/>
          <w:sz w:val="24"/>
          <w:rtl/>
        </w:rPr>
        <w:t>,</w:t>
      </w:r>
      <w:r w:rsidRPr="00A543B5">
        <w:rPr>
          <w:sz w:val="24"/>
          <w:rtl/>
        </w:rPr>
        <w:t xml:space="preserve"> יש לציין</w:t>
      </w:r>
      <w:r>
        <w:rPr>
          <w:rFonts w:hint="cs"/>
          <w:sz w:val="24"/>
          <w:rtl/>
        </w:rPr>
        <w:t xml:space="preserve"> בהצעה את הפרטים הבאים</w:t>
      </w:r>
      <w:r w:rsidRPr="00A543B5">
        <w:rPr>
          <w:sz w:val="24"/>
          <w:rtl/>
        </w:rPr>
        <w:t>:</w:t>
      </w:r>
    </w:p>
    <w:p w:rsidR="00840807" w:rsidRPr="00A543B5" w:rsidRDefault="00840807" w:rsidP="00840807">
      <w:pPr>
        <w:pStyle w:val="Normal2"/>
        <w:numPr>
          <w:ilvl w:val="0"/>
          <w:numId w:val="51"/>
        </w:numPr>
        <w:spacing w:line="360" w:lineRule="auto"/>
        <w:rPr>
          <w:sz w:val="24"/>
          <w:rtl/>
        </w:rPr>
      </w:pPr>
      <w:r w:rsidRPr="0042143E">
        <w:rPr>
          <w:sz w:val="24"/>
          <w:rtl/>
        </w:rPr>
        <w:t>הקשר בין המציע לבין היצרן.</w:t>
      </w:r>
    </w:p>
    <w:p w:rsidR="00840807" w:rsidRDefault="00840807" w:rsidP="00840807">
      <w:pPr>
        <w:pStyle w:val="Normal2"/>
        <w:numPr>
          <w:ilvl w:val="0"/>
          <w:numId w:val="51"/>
        </w:numPr>
        <w:spacing w:line="360" w:lineRule="auto"/>
        <w:rPr>
          <w:sz w:val="24"/>
        </w:rPr>
      </w:pPr>
      <w:r w:rsidRPr="0042143E">
        <w:rPr>
          <w:sz w:val="24"/>
          <w:rtl/>
        </w:rPr>
        <w:t>המציע</w:t>
      </w:r>
      <w:r>
        <w:rPr>
          <w:rFonts w:hint="cs"/>
          <w:sz w:val="24"/>
          <w:rtl/>
        </w:rPr>
        <w:t xml:space="preserve"> יצרף התחייבות בדבר גיבוי המערכת, לרבות כל  המרכיבים שיוצרו ע"י יצרן אחר,</w:t>
      </w:r>
      <w:r w:rsidRPr="0042143E">
        <w:rPr>
          <w:sz w:val="24"/>
          <w:rtl/>
        </w:rPr>
        <w:t xml:space="preserve"> אם יתעוררו קשיים בהשלמת המערכות</w:t>
      </w:r>
      <w:r>
        <w:rPr>
          <w:rFonts w:hint="cs"/>
          <w:sz w:val="24"/>
          <w:rtl/>
        </w:rPr>
        <w:t xml:space="preserve"> </w:t>
      </w:r>
      <w:r w:rsidRPr="00EE38C2">
        <w:rPr>
          <w:sz w:val="24"/>
          <w:rtl/>
        </w:rPr>
        <w:t>או בהפעלתן.</w:t>
      </w:r>
    </w:p>
    <w:p w:rsidR="00840807" w:rsidRPr="00EE38C2" w:rsidRDefault="00840807" w:rsidP="00840807">
      <w:pPr>
        <w:pStyle w:val="Normal2"/>
        <w:numPr>
          <w:ilvl w:val="0"/>
          <w:numId w:val="51"/>
        </w:numPr>
        <w:spacing w:line="360" w:lineRule="auto"/>
        <w:rPr>
          <w:sz w:val="24"/>
          <w:rtl/>
        </w:rPr>
      </w:pPr>
      <w:r w:rsidRPr="00EE38C2">
        <w:rPr>
          <w:sz w:val="24"/>
          <w:rtl/>
        </w:rPr>
        <w:t>היקף עסקי</w:t>
      </w:r>
      <w:r>
        <w:rPr>
          <w:rFonts w:hint="cs"/>
          <w:sz w:val="24"/>
          <w:rtl/>
        </w:rPr>
        <w:t xml:space="preserve"> של היצרן שאינו המציע,</w:t>
      </w:r>
      <w:r w:rsidRPr="00EE38C2">
        <w:rPr>
          <w:sz w:val="24"/>
          <w:rtl/>
        </w:rPr>
        <w:t xml:space="preserve"> בפעילות הקשורה בהקמת מערכות מהסוג המתואר במכרז.</w:t>
      </w:r>
    </w:p>
    <w:p w:rsidR="00840807" w:rsidRPr="00112E47" w:rsidRDefault="00840807" w:rsidP="00840807">
      <w:pPr>
        <w:pStyle w:val="Normal2"/>
        <w:numPr>
          <w:ilvl w:val="0"/>
          <w:numId w:val="51"/>
        </w:numPr>
        <w:spacing w:line="360" w:lineRule="auto"/>
        <w:rPr>
          <w:sz w:val="24"/>
          <w:rtl/>
        </w:rPr>
      </w:pPr>
      <w:r w:rsidRPr="00112E47">
        <w:rPr>
          <w:sz w:val="24"/>
          <w:rtl/>
        </w:rPr>
        <w:t>במקרה של מספר יצרנים, יש להתייחס בנפרד לכל אחד מהם.</w:t>
      </w:r>
    </w:p>
    <w:p w:rsidR="00840807" w:rsidRPr="00A543B5" w:rsidRDefault="00840807" w:rsidP="00840807">
      <w:pPr>
        <w:pStyle w:val="Normal2"/>
        <w:numPr>
          <w:ilvl w:val="0"/>
          <w:numId w:val="51"/>
        </w:numPr>
        <w:spacing w:line="360" w:lineRule="auto"/>
        <w:rPr>
          <w:sz w:val="24"/>
          <w:rtl/>
        </w:rPr>
      </w:pPr>
      <w:r w:rsidRPr="00112E47">
        <w:rPr>
          <w:sz w:val="24"/>
          <w:rtl/>
        </w:rPr>
        <w:t>במידה והמציע הינו חברה מחו"ל יש לציין: היקף עסקי בפעילות הקשורה בהקמת מערכות מהסוג המתואר</w:t>
      </w:r>
      <w:r w:rsidRPr="0042143E">
        <w:rPr>
          <w:sz w:val="24"/>
          <w:rtl/>
        </w:rPr>
        <w:t xml:space="preserve"> במכרז; כמות לקוחות שרכשו מערכות מהסוג המתואר במכרז; התחייבות מפורטת למתן שירותי תמיכה לאורך שנים לתוכנה שתירכש ואופן הגישור</w:t>
      </w:r>
      <w:r>
        <w:rPr>
          <w:rFonts w:hint="cs"/>
          <w:sz w:val="24"/>
          <w:rtl/>
        </w:rPr>
        <w:t xml:space="preserve"> המוצע</w:t>
      </w:r>
      <w:r w:rsidRPr="0042143E">
        <w:rPr>
          <w:sz w:val="24"/>
          <w:rtl/>
        </w:rPr>
        <w:t xml:space="preserve"> על פערי השפה בשלב ההקמה, ההטמעה והתמיכה. </w:t>
      </w:r>
    </w:p>
    <w:p w:rsidR="00840807" w:rsidRPr="00A543B5" w:rsidRDefault="00840807" w:rsidP="00840807">
      <w:pPr>
        <w:pStyle w:val="Normal2"/>
        <w:spacing w:line="360" w:lineRule="auto"/>
        <w:ind w:left="450"/>
        <w:rPr>
          <w:sz w:val="24"/>
          <w:rtl/>
        </w:rPr>
      </w:pPr>
    </w:p>
    <w:p w:rsidR="00840807" w:rsidRPr="00A543B5" w:rsidRDefault="00840807" w:rsidP="00840807">
      <w:pPr>
        <w:pStyle w:val="2"/>
        <w:numPr>
          <w:ilvl w:val="2"/>
          <w:numId w:val="48"/>
        </w:numPr>
        <w:spacing w:line="360" w:lineRule="auto"/>
        <w:rPr>
          <w:b w:val="0"/>
          <w:bCs w:val="0"/>
          <w:szCs w:val="24"/>
          <w:u w:val="single"/>
        </w:rPr>
      </w:pPr>
      <w:r>
        <w:rPr>
          <w:b w:val="0"/>
          <w:bCs w:val="0"/>
          <w:szCs w:val="24"/>
          <w:u w:val="single"/>
          <w:rtl/>
        </w:rPr>
        <w:t>תנאים כלליים לביצוע העבודה:</w:t>
      </w:r>
    </w:p>
    <w:p w:rsidR="00840807" w:rsidRPr="00A543B5" w:rsidRDefault="00840807" w:rsidP="00840807">
      <w:pPr>
        <w:pStyle w:val="12"/>
        <w:numPr>
          <w:ilvl w:val="2"/>
          <w:numId w:val="32"/>
        </w:numPr>
        <w:spacing w:before="120" w:after="120" w:line="360" w:lineRule="auto"/>
        <w:jc w:val="both"/>
        <w:rPr>
          <w:szCs w:val="24"/>
        </w:rPr>
      </w:pPr>
      <w:r>
        <w:rPr>
          <w:szCs w:val="24"/>
          <w:rtl/>
        </w:rPr>
        <w:t>על המציע הזוכה (להלן: "</w:t>
      </w:r>
      <w:r>
        <w:rPr>
          <w:b/>
          <w:bCs/>
          <w:szCs w:val="24"/>
          <w:rtl/>
        </w:rPr>
        <w:t>הזוכה</w:t>
      </w:r>
      <w:r>
        <w:rPr>
          <w:szCs w:val="24"/>
          <w:rtl/>
        </w:rPr>
        <w:t>") חלה חובה לבטח עצמו בביטוחים מתאימים (לרבות ביטוח אחריות מקצועית, חבות מעבידים ונזקי צד ג'), נגד כל תביעה בגין נזקים שהוא עלול להתחייב בהם כתוצאה ממתן השירותים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הזוכה.</w:t>
      </w:r>
    </w:p>
    <w:p w:rsidR="00840807" w:rsidRPr="00A543B5" w:rsidRDefault="00840807" w:rsidP="00840807">
      <w:pPr>
        <w:pStyle w:val="12"/>
        <w:numPr>
          <w:ilvl w:val="2"/>
          <w:numId w:val="32"/>
        </w:numPr>
        <w:spacing w:before="120" w:after="120" w:line="360" w:lineRule="auto"/>
        <w:jc w:val="both"/>
        <w:rPr>
          <w:szCs w:val="24"/>
        </w:rPr>
      </w:pPr>
      <w:r>
        <w:rPr>
          <w:szCs w:val="24"/>
          <w:rtl/>
        </w:rPr>
        <w:t>על המציע להיות מוכן להתחיל את העבודה מייד עם חתימת ההסכם, ולא מאוחר מ- 15 ימים לכל היותר מיום קבלת הודעתנו על זכייתו. אולם יחד עם זאת, אין המשרד חייב להתחיל את ביצוע העבודה תוך מניין ימים אלו.</w:t>
      </w:r>
    </w:p>
    <w:p w:rsidR="00840807" w:rsidRPr="00A543B5" w:rsidRDefault="00840807" w:rsidP="00840807">
      <w:pPr>
        <w:pStyle w:val="12"/>
        <w:numPr>
          <w:ilvl w:val="2"/>
          <w:numId w:val="32"/>
        </w:numPr>
        <w:spacing w:before="120" w:after="120" w:line="360" w:lineRule="auto"/>
        <w:jc w:val="both"/>
        <w:rPr>
          <w:szCs w:val="24"/>
        </w:rPr>
      </w:pPr>
      <w:r>
        <w:rPr>
          <w:szCs w:val="24"/>
          <w:rtl/>
        </w:rPr>
        <w:t>משך ההטמעה לא יעלה על 60 ימי עבודה לאתר</w:t>
      </w:r>
      <w:r>
        <w:rPr>
          <w:rFonts w:hint="cs"/>
          <w:szCs w:val="24"/>
          <w:rtl/>
        </w:rPr>
        <w:t>.</w:t>
      </w:r>
      <w:r>
        <w:rPr>
          <w:szCs w:val="24"/>
          <w:rtl/>
        </w:rPr>
        <w:t xml:space="preserve"> </w:t>
      </w:r>
    </w:p>
    <w:p w:rsidR="00840807" w:rsidRPr="00A543B5" w:rsidRDefault="00840807" w:rsidP="00840807">
      <w:pPr>
        <w:pStyle w:val="12"/>
        <w:numPr>
          <w:ilvl w:val="2"/>
          <w:numId w:val="32"/>
        </w:numPr>
        <w:spacing w:before="120" w:after="120" w:line="360" w:lineRule="auto"/>
        <w:jc w:val="both"/>
        <w:rPr>
          <w:szCs w:val="24"/>
        </w:rPr>
      </w:pPr>
      <w:r>
        <w:rPr>
          <w:rFonts w:hint="cs"/>
          <w:szCs w:val="24"/>
          <w:rtl/>
        </w:rPr>
        <w:t xml:space="preserve">התוכנה הקיימת היום במשרד היא </w:t>
      </w:r>
      <w:r>
        <w:rPr>
          <w:szCs w:val="24"/>
        </w:rPr>
        <w:t>LMS PLUS</w:t>
      </w:r>
      <w:r>
        <w:rPr>
          <w:rFonts w:hint="cs"/>
          <w:szCs w:val="24"/>
          <w:rtl/>
        </w:rPr>
        <w:t xml:space="preserve"> של חברת תו"פ מערכות. משך זמן </w:t>
      </w:r>
      <w:r w:rsidRPr="00A543B5">
        <w:rPr>
          <w:szCs w:val="24"/>
          <w:rtl/>
        </w:rPr>
        <w:t>הסבת</w:t>
      </w:r>
      <w:r>
        <w:rPr>
          <w:rFonts w:hint="cs"/>
          <w:szCs w:val="24"/>
          <w:rtl/>
        </w:rPr>
        <w:t xml:space="preserve"> לפחות</w:t>
      </w:r>
      <w:r w:rsidRPr="00A543B5">
        <w:rPr>
          <w:szCs w:val="24"/>
          <w:rtl/>
        </w:rPr>
        <w:t xml:space="preserve"> </w:t>
      </w:r>
      <w:r>
        <w:rPr>
          <w:rFonts w:hint="cs"/>
          <w:szCs w:val="24"/>
          <w:rtl/>
        </w:rPr>
        <w:t>80% מ</w:t>
      </w:r>
      <w:r w:rsidRPr="00A543B5">
        <w:rPr>
          <w:szCs w:val="24"/>
          <w:rtl/>
        </w:rPr>
        <w:t>הנתונים</w:t>
      </w:r>
      <w:r>
        <w:rPr>
          <w:rFonts w:hint="cs"/>
          <w:szCs w:val="24"/>
          <w:rtl/>
        </w:rPr>
        <w:t xml:space="preserve"> </w:t>
      </w:r>
      <w:r w:rsidRPr="00A543B5">
        <w:rPr>
          <w:szCs w:val="24"/>
          <w:rtl/>
        </w:rPr>
        <w:t xml:space="preserve">לא </w:t>
      </w:r>
      <w:r>
        <w:rPr>
          <w:rFonts w:hint="cs"/>
          <w:szCs w:val="24"/>
          <w:rtl/>
        </w:rPr>
        <w:t>י</w:t>
      </w:r>
      <w:r w:rsidRPr="00A543B5">
        <w:rPr>
          <w:szCs w:val="24"/>
          <w:rtl/>
        </w:rPr>
        <w:t xml:space="preserve">עלה על 30 ימי עבודה לאתר, אלא אם ניתנה הסכמה בכתב מהמזמין </w:t>
      </w:r>
      <w:r>
        <w:rPr>
          <w:rFonts w:hint="cs"/>
          <w:szCs w:val="24"/>
          <w:rtl/>
        </w:rPr>
        <w:t>לחרוג ממועד זה.</w:t>
      </w:r>
    </w:p>
    <w:p w:rsidR="00840807" w:rsidRPr="00A543B5" w:rsidRDefault="00840807" w:rsidP="00840807">
      <w:pPr>
        <w:pStyle w:val="12"/>
        <w:numPr>
          <w:ilvl w:val="2"/>
          <w:numId w:val="32"/>
        </w:numPr>
        <w:spacing w:before="120" w:after="120" w:line="360" w:lineRule="auto"/>
        <w:jc w:val="both"/>
        <w:rPr>
          <w:szCs w:val="24"/>
        </w:rPr>
      </w:pPr>
      <w:r w:rsidRPr="00A543B5">
        <w:rPr>
          <w:szCs w:val="24"/>
          <w:rtl/>
        </w:rPr>
        <w:t>הסבת הנתונים תוכל להתבצע ע"י דוגמאות מידע לצורך בניית תוכניות ההסבה ולא ע"י חשיפה לבסיס הנתונים</w:t>
      </w:r>
      <w:r>
        <w:rPr>
          <w:rFonts w:hint="cs"/>
          <w:szCs w:val="24"/>
          <w:rtl/>
        </w:rPr>
        <w:t>.</w:t>
      </w:r>
    </w:p>
    <w:p w:rsidR="00840807" w:rsidRPr="00A543B5" w:rsidRDefault="00840807" w:rsidP="00840807">
      <w:pPr>
        <w:pStyle w:val="12"/>
        <w:numPr>
          <w:ilvl w:val="2"/>
          <w:numId w:val="32"/>
        </w:numPr>
        <w:spacing w:before="120" w:after="120" w:line="360" w:lineRule="auto"/>
        <w:jc w:val="both"/>
        <w:rPr>
          <w:szCs w:val="24"/>
        </w:rPr>
      </w:pPr>
      <w:r w:rsidRPr="00A543B5">
        <w:rPr>
          <w:szCs w:val="24"/>
          <w:rtl/>
        </w:rPr>
        <w:t>משך ההטמעה יוכל ל</w:t>
      </w:r>
      <w:r>
        <w:rPr>
          <w:rFonts w:hint="cs"/>
          <w:szCs w:val="24"/>
          <w:rtl/>
        </w:rPr>
        <w:t>התארך</w:t>
      </w:r>
      <w:r w:rsidRPr="00A543B5">
        <w:rPr>
          <w:szCs w:val="24"/>
          <w:rtl/>
        </w:rPr>
        <w:t xml:space="preserve"> במידה ויבוצעו ע"י ה</w:t>
      </w:r>
      <w:r>
        <w:rPr>
          <w:rFonts w:hint="cs"/>
          <w:szCs w:val="24"/>
          <w:rtl/>
        </w:rPr>
        <w:t>זוכה</w:t>
      </w:r>
      <w:r w:rsidRPr="00A543B5">
        <w:rPr>
          <w:szCs w:val="24"/>
          <w:rtl/>
        </w:rPr>
        <w:t xml:space="preserve"> שינויים במערכת הבסיסית ע"מ </w:t>
      </w:r>
      <w:r>
        <w:rPr>
          <w:szCs w:val="24"/>
          <w:rtl/>
        </w:rPr>
        <w:t>לתמוך בפעילות העסקית של המזמין</w:t>
      </w:r>
      <w:r>
        <w:rPr>
          <w:rFonts w:hint="cs"/>
          <w:szCs w:val="24"/>
          <w:rtl/>
        </w:rPr>
        <w:t>, בכפוף ל</w:t>
      </w:r>
      <w:r w:rsidRPr="00A543B5">
        <w:rPr>
          <w:szCs w:val="24"/>
          <w:rtl/>
        </w:rPr>
        <w:t>אישור המזמין בכתב</w:t>
      </w:r>
      <w:r>
        <w:rPr>
          <w:rFonts w:hint="cs"/>
          <w:szCs w:val="24"/>
          <w:rtl/>
        </w:rPr>
        <w:t xml:space="preserve"> מראש</w:t>
      </w:r>
      <w:r w:rsidRPr="00A543B5">
        <w:rPr>
          <w:szCs w:val="24"/>
          <w:rtl/>
        </w:rPr>
        <w:t>.</w:t>
      </w:r>
    </w:p>
    <w:p w:rsidR="00840807" w:rsidRPr="00A543B5" w:rsidRDefault="00840807" w:rsidP="00840807">
      <w:pPr>
        <w:pStyle w:val="12"/>
        <w:numPr>
          <w:ilvl w:val="2"/>
          <w:numId w:val="32"/>
        </w:numPr>
        <w:spacing w:line="360" w:lineRule="auto"/>
        <w:jc w:val="both"/>
        <w:rPr>
          <w:szCs w:val="24"/>
        </w:rPr>
      </w:pPr>
      <w:r>
        <w:rPr>
          <w:rFonts w:hint="cs"/>
          <w:szCs w:val="24"/>
          <w:rtl/>
        </w:rPr>
        <w:t>הזוכה יתבקש לה</w:t>
      </w:r>
      <w:r w:rsidRPr="00A543B5">
        <w:rPr>
          <w:szCs w:val="24"/>
          <w:rtl/>
        </w:rPr>
        <w:t>צהיר ו</w:t>
      </w:r>
      <w:r>
        <w:rPr>
          <w:rFonts w:hint="cs"/>
          <w:szCs w:val="24"/>
          <w:rtl/>
        </w:rPr>
        <w:t>לה</w:t>
      </w:r>
      <w:r w:rsidRPr="00A543B5">
        <w:rPr>
          <w:szCs w:val="24"/>
          <w:rtl/>
        </w:rPr>
        <w:t>תחייב</w:t>
      </w:r>
      <w:r>
        <w:rPr>
          <w:rFonts w:hint="cs"/>
          <w:szCs w:val="24"/>
          <w:rtl/>
        </w:rPr>
        <w:t xml:space="preserve"> בכתב</w:t>
      </w:r>
      <w:r w:rsidRPr="00A543B5">
        <w:rPr>
          <w:szCs w:val="24"/>
          <w:rtl/>
        </w:rPr>
        <w:t xml:space="preserve"> כי אין הוא או מי מטעמו הנוטל חלק במתן השירותים לפי הסכם זה נמצא, וימנע מלהימצא במצב של ניגוד אינטרסים ועניינים בין מתן שירותיו במסגרת מכרז זה לבין עיסוקיו האחרים. </w:t>
      </w:r>
    </w:p>
    <w:p w:rsidR="00840807" w:rsidRPr="00A543B5" w:rsidRDefault="00840807" w:rsidP="00840807">
      <w:pPr>
        <w:pStyle w:val="12"/>
        <w:numPr>
          <w:ilvl w:val="2"/>
          <w:numId w:val="32"/>
        </w:numPr>
        <w:spacing w:before="120" w:after="120" w:line="360" w:lineRule="auto"/>
        <w:jc w:val="both"/>
        <w:rPr>
          <w:szCs w:val="24"/>
        </w:rPr>
      </w:pPr>
      <w:r w:rsidRPr="00A543B5">
        <w:rPr>
          <w:rFonts w:ascii="Arial" w:hAnsi="Arial"/>
          <w:szCs w:val="24"/>
          <w:rtl/>
        </w:rPr>
        <w:t>הזוכה לא יהיה ר</w:t>
      </w:r>
      <w:r>
        <w:rPr>
          <w:rFonts w:ascii="Arial" w:hAnsi="Arial"/>
          <w:szCs w:val="24"/>
          <w:rtl/>
        </w:rPr>
        <w:t>שאי להעביר או להסב את זכויותיו כולן או חלקן לצד שלישי, אלא בהסכמה מראש ובכתב מהמזמין.</w:t>
      </w:r>
    </w:p>
    <w:p w:rsidR="00840807" w:rsidRPr="00A543B5" w:rsidRDefault="00840807" w:rsidP="00840807">
      <w:pPr>
        <w:pStyle w:val="12"/>
        <w:numPr>
          <w:ilvl w:val="2"/>
          <w:numId w:val="32"/>
        </w:numPr>
        <w:spacing w:before="120" w:after="120" w:line="360" w:lineRule="auto"/>
        <w:jc w:val="both"/>
        <w:rPr>
          <w:szCs w:val="24"/>
        </w:rPr>
      </w:pPr>
      <w:r>
        <w:rPr>
          <w:rFonts w:ascii="Arial" w:hAnsi="Arial"/>
          <w:szCs w:val="24"/>
          <w:rtl/>
        </w:rPr>
        <w:t>הזוכה מתחייב להעניק את השירותים במומחיות, במקצועיות ובמיומנות על פי הסטנדרטים המקצועיים וכללי האתיקה המקצועית המקובלים.</w:t>
      </w:r>
    </w:p>
    <w:p w:rsidR="00840807" w:rsidRPr="00A543B5" w:rsidRDefault="00840807" w:rsidP="00840807">
      <w:pPr>
        <w:pStyle w:val="12"/>
        <w:numPr>
          <w:ilvl w:val="2"/>
          <w:numId w:val="32"/>
        </w:numPr>
        <w:spacing w:before="120" w:after="120" w:line="360" w:lineRule="auto"/>
        <w:jc w:val="both"/>
        <w:rPr>
          <w:rFonts w:ascii="Arial" w:hAnsi="Arial"/>
          <w:szCs w:val="24"/>
        </w:rPr>
      </w:pPr>
      <w:r>
        <w:rPr>
          <w:rFonts w:ascii="Arial" w:hAnsi="Arial"/>
          <w:szCs w:val="24"/>
          <w:rtl/>
        </w:rPr>
        <w:t xml:space="preserve">מובהר בזאת כי כל חומר ומידע שייאסף ע"י הזוכה במהלך עבודתו יועמד לרשות המזמין או מי מטעמו ללא תנאי. כמו כן, </w:t>
      </w:r>
      <w:r>
        <w:rPr>
          <w:rFonts w:ascii="Arial" w:hAnsi="Arial" w:hint="cs"/>
          <w:szCs w:val="24"/>
          <w:rtl/>
        </w:rPr>
        <w:t>ככל</w:t>
      </w:r>
      <w:r>
        <w:rPr>
          <w:rFonts w:ascii="Arial" w:hAnsi="Arial"/>
          <w:szCs w:val="24"/>
          <w:rtl/>
        </w:rPr>
        <w:t xml:space="preserve"> </w:t>
      </w:r>
      <w:r>
        <w:rPr>
          <w:rFonts w:ascii="Arial" w:hAnsi="Arial" w:hint="cs"/>
          <w:szCs w:val="24"/>
          <w:rtl/>
        </w:rPr>
        <w:t>ש</w:t>
      </w:r>
      <w:r>
        <w:rPr>
          <w:rFonts w:ascii="Arial" w:hAnsi="Arial"/>
          <w:szCs w:val="24"/>
          <w:rtl/>
        </w:rPr>
        <w:t>יידרש, ימסור הזוכה העתק מלא של תיק ניירות העבודה לידי המזמין או מי מטעמו.</w:t>
      </w:r>
    </w:p>
    <w:p w:rsidR="00840807" w:rsidRPr="00A543B5" w:rsidRDefault="00840807" w:rsidP="00840807">
      <w:pPr>
        <w:pStyle w:val="12"/>
        <w:numPr>
          <w:ilvl w:val="2"/>
          <w:numId w:val="32"/>
        </w:numPr>
        <w:spacing w:before="120" w:after="120" w:line="360" w:lineRule="auto"/>
        <w:jc w:val="both"/>
        <w:rPr>
          <w:rFonts w:ascii="Arial" w:hAnsi="Arial"/>
          <w:szCs w:val="24"/>
        </w:rPr>
      </w:pPr>
      <w:r>
        <w:rPr>
          <w:rFonts w:ascii="Arial" w:hAnsi="Arial" w:hint="cs"/>
          <w:szCs w:val="24"/>
          <w:rtl/>
        </w:rPr>
        <w:t>חוסר של תכולה נדרשת במערכת יושלם תוך 7 ימי עבודה,</w:t>
      </w:r>
      <w:r w:rsidRPr="00A543B5">
        <w:rPr>
          <w:rFonts w:ascii="Arial" w:hAnsi="Arial"/>
          <w:szCs w:val="24"/>
          <w:rtl/>
        </w:rPr>
        <w:t xml:space="preserve"> אלא אם התקבל אישור בכתב לביצוע החריגה </w:t>
      </w:r>
      <w:r>
        <w:rPr>
          <w:rFonts w:ascii="Arial" w:hAnsi="Arial" w:hint="cs"/>
          <w:szCs w:val="24"/>
          <w:rtl/>
        </w:rPr>
        <w:t>מהמזמין במשרד:</w:t>
      </w:r>
    </w:p>
    <w:p w:rsidR="00840807" w:rsidRPr="00A543B5" w:rsidRDefault="00840807" w:rsidP="00840807">
      <w:pPr>
        <w:pStyle w:val="12"/>
        <w:numPr>
          <w:ilvl w:val="2"/>
          <w:numId w:val="32"/>
        </w:numPr>
        <w:spacing w:before="120" w:after="120" w:line="360" w:lineRule="auto"/>
        <w:jc w:val="both"/>
        <w:rPr>
          <w:rFonts w:ascii="Arial" w:hAnsi="Arial"/>
          <w:szCs w:val="24"/>
        </w:rPr>
      </w:pPr>
      <w:r w:rsidRPr="00A543B5">
        <w:rPr>
          <w:rFonts w:ascii="Arial" w:hAnsi="Arial"/>
          <w:szCs w:val="24"/>
          <w:rtl/>
        </w:rPr>
        <w:t>טיפול בתקלה משבית</w:t>
      </w:r>
      <w:r>
        <w:rPr>
          <w:rFonts w:ascii="Arial" w:hAnsi="Arial" w:hint="cs"/>
          <w:szCs w:val="24"/>
          <w:rtl/>
        </w:rPr>
        <w:t>ת</w:t>
      </w:r>
      <w:r w:rsidRPr="00A543B5">
        <w:rPr>
          <w:rFonts w:ascii="Arial" w:hAnsi="Arial"/>
          <w:szCs w:val="24"/>
          <w:rtl/>
        </w:rPr>
        <w:t xml:space="preserve"> אתר</w:t>
      </w:r>
      <w:r>
        <w:rPr>
          <w:rFonts w:ascii="Arial" w:hAnsi="Arial" w:hint="cs"/>
          <w:szCs w:val="24"/>
          <w:rtl/>
        </w:rPr>
        <w:t xml:space="preserve"> תטופל</w:t>
      </w:r>
      <w:r w:rsidRPr="00A543B5">
        <w:rPr>
          <w:rFonts w:ascii="Arial" w:hAnsi="Arial"/>
          <w:szCs w:val="24"/>
          <w:rtl/>
        </w:rPr>
        <w:t xml:space="preserve"> תוך 2 ימי עבודה</w:t>
      </w:r>
      <w:r>
        <w:rPr>
          <w:rFonts w:ascii="Arial" w:hAnsi="Arial" w:hint="cs"/>
          <w:szCs w:val="24"/>
          <w:rtl/>
        </w:rPr>
        <w:t>.</w:t>
      </w:r>
      <w:r w:rsidRPr="00A543B5">
        <w:rPr>
          <w:rFonts w:ascii="Arial" w:hAnsi="Arial"/>
          <w:szCs w:val="24"/>
          <w:rtl/>
        </w:rPr>
        <w:t xml:space="preserve"> </w:t>
      </w:r>
      <w:r>
        <w:rPr>
          <w:rFonts w:ascii="Arial" w:hAnsi="Arial" w:hint="cs"/>
          <w:szCs w:val="24"/>
          <w:rtl/>
        </w:rPr>
        <w:t xml:space="preserve">בגין </w:t>
      </w:r>
      <w:r w:rsidRPr="00A543B5">
        <w:rPr>
          <w:rFonts w:ascii="Arial" w:hAnsi="Arial"/>
          <w:szCs w:val="24"/>
          <w:rtl/>
        </w:rPr>
        <w:t>כל יום חריגה י</w:t>
      </w:r>
      <w:r>
        <w:rPr>
          <w:rFonts w:ascii="Arial" w:hAnsi="Arial" w:hint="cs"/>
          <w:szCs w:val="24"/>
          <w:rtl/>
        </w:rPr>
        <w:t>י</w:t>
      </w:r>
      <w:r w:rsidRPr="00A543B5">
        <w:rPr>
          <w:rFonts w:ascii="Arial" w:hAnsi="Arial"/>
          <w:szCs w:val="24"/>
          <w:rtl/>
        </w:rPr>
        <w:t>קנס הספק ב</w:t>
      </w:r>
      <w:r>
        <w:rPr>
          <w:rFonts w:ascii="Arial" w:hAnsi="Arial" w:hint="cs"/>
          <w:szCs w:val="24"/>
          <w:rtl/>
        </w:rPr>
        <w:t>-</w:t>
      </w:r>
      <w:r w:rsidRPr="00A543B5">
        <w:rPr>
          <w:rFonts w:ascii="Arial" w:hAnsi="Arial"/>
          <w:szCs w:val="24"/>
          <w:rtl/>
        </w:rPr>
        <w:t xml:space="preserve"> </w:t>
      </w:r>
      <w:r>
        <w:rPr>
          <w:rFonts w:ascii="Arial" w:hAnsi="Arial" w:hint="cs"/>
          <w:szCs w:val="24"/>
          <w:rtl/>
        </w:rPr>
        <w:t>1</w:t>
      </w:r>
      <w:r w:rsidRPr="00A543B5">
        <w:rPr>
          <w:rFonts w:ascii="Arial" w:hAnsi="Arial"/>
          <w:szCs w:val="24"/>
          <w:rtl/>
        </w:rPr>
        <w:t>,000 ₪, למעט אם התקבל אישור לחריגה בכתב מהמשרד.</w:t>
      </w:r>
      <w:r>
        <w:rPr>
          <w:rFonts w:ascii="Arial" w:hAnsi="Arial" w:hint="cs"/>
          <w:szCs w:val="24"/>
          <w:rtl/>
        </w:rPr>
        <w:t xml:space="preserve"> </w:t>
      </w:r>
    </w:p>
    <w:p w:rsidR="00840807" w:rsidRDefault="00840807" w:rsidP="00840807">
      <w:pPr>
        <w:pStyle w:val="12"/>
        <w:numPr>
          <w:ilvl w:val="2"/>
          <w:numId w:val="32"/>
        </w:numPr>
        <w:spacing w:before="120" w:after="120" w:line="360" w:lineRule="auto"/>
        <w:jc w:val="both"/>
        <w:rPr>
          <w:rFonts w:ascii="Arial" w:hAnsi="Arial"/>
          <w:szCs w:val="24"/>
        </w:rPr>
      </w:pPr>
      <w:r w:rsidRPr="00A543B5">
        <w:rPr>
          <w:rFonts w:ascii="Arial" w:hAnsi="Arial"/>
          <w:szCs w:val="24"/>
          <w:rtl/>
        </w:rPr>
        <w:t xml:space="preserve"> טיפול בתקלה </w:t>
      </w:r>
      <w:r>
        <w:rPr>
          <w:rFonts w:ascii="Arial" w:hAnsi="Arial" w:hint="cs"/>
          <w:szCs w:val="24"/>
          <w:rtl/>
        </w:rPr>
        <w:t>מהותית (תקלה של אחד מחתכי המשתמשים שאינה מאפשרת לעדכן תוכן מסויים או לבצע פקודות בסיסיות)</w:t>
      </w:r>
      <w:r w:rsidRPr="00A543B5">
        <w:rPr>
          <w:rFonts w:ascii="Arial" w:hAnsi="Arial"/>
          <w:szCs w:val="24"/>
          <w:rtl/>
        </w:rPr>
        <w:t xml:space="preserve">, </w:t>
      </w:r>
      <w:r>
        <w:rPr>
          <w:rFonts w:ascii="Arial" w:hAnsi="Arial" w:hint="cs"/>
          <w:szCs w:val="24"/>
          <w:rtl/>
        </w:rPr>
        <w:t>תטופל</w:t>
      </w:r>
      <w:r w:rsidRPr="00A543B5">
        <w:rPr>
          <w:rFonts w:ascii="Arial" w:hAnsi="Arial"/>
          <w:szCs w:val="24"/>
          <w:rtl/>
        </w:rPr>
        <w:t xml:space="preserve">  תוך </w:t>
      </w:r>
      <w:r>
        <w:rPr>
          <w:rFonts w:ascii="Arial" w:hAnsi="Arial" w:hint="cs"/>
          <w:szCs w:val="24"/>
          <w:rtl/>
        </w:rPr>
        <w:t>3</w:t>
      </w:r>
      <w:r w:rsidRPr="00A543B5">
        <w:rPr>
          <w:rFonts w:ascii="Arial" w:hAnsi="Arial"/>
          <w:szCs w:val="24"/>
          <w:rtl/>
        </w:rPr>
        <w:t xml:space="preserve"> ימי עבודה</w:t>
      </w:r>
      <w:r>
        <w:rPr>
          <w:rFonts w:ascii="Arial" w:hAnsi="Arial" w:hint="cs"/>
          <w:szCs w:val="24"/>
          <w:rtl/>
        </w:rPr>
        <w:t>. בגין</w:t>
      </w:r>
      <w:r w:rsidRPr="00A543B5">
        <w:rPr>
          <w:rFonts w:ascii="Arial" w:hAnsi="Arial"/>
          <w:szCs w:val="24"/>
          <w:rtl/>
        </w:rPr>
        <w:t xml:space="preserve"> כל יום חריגה ייקנס הספק ב </w:t>
      </w:r>
      <w:r>
        <w:rPr>
          <w:rFonts w:ascii="Arial" w:hAnsi="Arial" w:hint="cs"/>
          <w:szCs w:val="24"/>
          <w:rtl/>
        </w:rPr>
        <w:t>7</w:t>
      </w:r>
      <w:r w:rsidRPr="00A543B5">
        <w:rPr>
          <w:rFonts w:ascii="Arial" w:hAnsi="Arial"/>
          <w:szCs w:val="24"/>
          <w:rtl/>
        </w:rPr>
        <w:t>00 ₪, למעט אם התקבל אישור לחריגה בכתב מהמשרד.</w:t>
      </w:r>
    </w:p>
    <w:p w:rsidR="00840807" w:rsidRPr="00A543B5" w:rsidRDefault="00840807" w:rsidP="00840807">
      <w:pPr>
        <w:pStyle w:val="12"/>
        <w:numPr>
          <w:ilvl w:val="2"/>
          <w:numId w:val="32"/>
        </w:numPr>
        <w:spacing w:before="120" w:after="120" w:line="360" w:lineRule="auto"/>
        <w:jc w:val="both"/>
        <w:rPr>
          <w:rFonts w:ascii="Arial" w:hAnsi="Arial"/>
          <w:szCs w:val="24"/>
        </w:rPr>
      </w:pPr>
      <w:r>
        <w:rPr>
          <w:rFonts w:ascii="Arial" w:hAnsi="Arial" w:hint="cs"/>
          <w:szCs w:val="24"/>
          <w:rtl/>
        </w:rPr>
        <w:t>טיפול בתקלה נקודתית (תקלה של אי יכולת לביצוע פעולות שאינן פקודות בסיסיות), תטופל תוך 5 ימי עבודה. בגין כל יום חריגה ייקנס הספק ב- 300 ₪, למעט אם התקבל אישור לחריגה בכתב מהמשרד.</w:t>
      </w:r>
    </w:p>
    <w:p w:rsidR="00840807" w:rsidRPr="00A543B5" w:rsidRDefault="00840807" w:rsidP="00840807">
      <w:pPr>
        <w:pStyle w:val="12"/>
        <w:numPr>
          <w:ilvl w:val="2"/>
          <w:numId w:val="32"/>
        </w:numPr>
        <w:spacing w:before="120" w:line="360" w:lineRule="auto"/>
        <w:jc w:val="both"/>
        <w:rPr>
          <w:szCs w:val="24"/>
          <w:lang w:eastAsia="en-US"/>
        </w:rPr>
      </w:pPr>
      <w:r w:rsidRPr="00A543B5">
        <w:rPr>
          <w:szCs w:val="24"/>
          <w:rtl/>
          <w:lang w:eastAsia="en-US"/>
        </w:rPr>
        <w:t xml:space="preserve">אנשי המפתח יועסקו בפרויקט בהיקף הנדרש על מנת לעמוד במכלול התחייבויותיו לפי מפרט זה ויהיו זמינים טלפונית במייל או באינטרנט </w:t>
      </w:r>
      <w:r>
        <w:rPr>
          <w:rFonts w:hint="cs"/>
          <w:szCs w:val="24"/>
          <w:rtl/>
          <w:lang w:eastAsia="en-US"/>
        </w:rPr>
        <w:t xml:space="preserve">על פי הזמנים המפורטים לעיל בסעיף 0.1.2.1. ו'. </w:t>
      </w:r>
    </w:p>
    <w:p w:rsidR="00840807" w:rsidRPr="00A543B5" w:rsidRDefault="00840807" w:rsidP="00840807">
      <w:pPr>
        <w:pStyle w:val="12"/>
        <w:numPr>
          <w:ilvl w:val="2"/>
          <w:numId w:val="32"/>
        </w:numPr>
        <w:spacing w:before="120" w:line="360" w:lineRule="auto"/>
        <w:jc w:val="both"/>
        <w:rPr>
          <w:szCs w:val="24"/>
          <w:lang w:eastAsia="en-US"/>
        </w:rPr>
      </w:pPr>
      <w:r w:rsidRPr="00A543B5">
        <w:rPr>
          <w:szCs w:val="24"/>
          <w:rtl/>
          <w:lang w:eastAsia="en-US"/>
        </w:rPr>
        <w:t>המציע מתחייב כי כל התוצרים שיסופקו על ידו יהיו בשפות עברית ואנגלית תקניות, ביום עליית המערכת לאוויר (אלא אם ניתן אישור בכתב מהמשרד,</w:t>
      </w:r>
      <w:r>
        <w:rPr>
          <w:szCs w:val="24"/>
          <w:rtl/>
          <w:lang w:eastAsia="en-US"/>
        </w:rPr>
        <w:t xml:space="preserve"> למועד שונה).</w:t>
      </w:r>
    </w:p>
    <w:p w:rsidR="00840807" w:rsidRPr="00A543B5" w:rsidRDefault="00840807" w:rsidP="00840807">
      <w:pPr>
        <w:pStyle w:val="12"/>
        <w:spacing w:before="120" w:line="360" w:lineRule="auto"/>
        <w:ind w:left="0"/>
        <w:jc w:val="both"/>
        <w:rPr>
          <w:szCs w:val="24"/>
        </w:rPr>
      </w:pPr>
    </w:p>
    <w:p w:rsidR="00840807" w:rsidRPr="00A543B5" w:rsidRDefault="00840807" w:rsidP="00840807">
      <w:pPr>
        <w:pStyle w:val="2"/>
        <w:numPr>
          <w:ilvl w:val="2"/>
          <w:numId w:val="48"/>
        </w:numPr>
        <w:spacing w:line="360" w:lineRule="auto"/>
        <w:rPr>
          <w:b w:val="0"/>
          <w:bCs w:val="0"/>
          <w:szCs w:val="24"/>
          <w:u w:val="single"/>
          <w:rtl/>
        </w:rPr>
      </w:pPr>
      <w:r w:rsidRPr="00A543B5">
        <w:rPr>
          <w:b w:val="0"/>
          <w:bCs w:val="0"/>
          <w:szCs w:val="24"/>
          <w:u w:val="single"/>
          <w:rtl/>
        </w:rPr>
        <w:t xml:space="preserve"> שמירת  סודיות  וניגוד  עניינים</w:t>
      </w:r>
    </w:p>
    <w:p w:rsidR="00840807" w:rsidRPr="00A543B5" w:rsidRDefault="00840807" w:rsidP="00840807">
      <w:pPr>
        <w:pStyle w:val="af1"/>
        <w:numPr>
          <w:ilvl w:val="1"/>
          <w:numId w:val="52"/>
        </w:numPr>
        <w:spacing w:line="360" w:lineRule="auto"/>
        <w:jc w:val="both"/>
        <w:rPr>
          <w:rFonts w:cs="David"/>
          <w:b w:val="0"/>
          <w:bCs w:val="0"/>
          <w:color w:val="auto"/>
        </w:rPr>
      </w:pPr>
      <w:r w:rsidRPr="00A543B5">
        <w:rPr>
          <w:rFonts w:ascii="Arial" w:hAnsi="Arial" w:cs="David"/>
          <w:b w:val="0"/>
          <w:bCs w:val="0"/>
          <w:noProof w:val="0"/>
          <w:color w:val="auto"/>
          <w:rtl/>
        </w:rPr>
        <w:t>על המציע הזוכה להתחייב כי ישמור על סודיות ולא יעביר, ימסור או יביא לידיעת כל גורם, במישרין, בעקיפין ו/או בכל דרך שהי</w:t>
      </w:r>
      <w:r w:rsidRPr="00A543B5">
        <w:rPr>
          <w:rFonts w:cs="David"/>
          <w:b w:val="0"/>
          <w:bCs w:val="0"/>
          <w:noProof w:val="0"/>
          <w:color w:val="auto"/>
          <w:rtl/>
        </w:rPr>
        <w:t>א, כל מידע, ידיעה, סוד מסחרי, נתונים, חפץ, מסמך מכל סוג שהוא או כל דבר אחר שלפי טיבם אינם נכסי הכלל שיגיעו לידיו, עובדיו או מי מטעמו עקב או בקשר למכרז זה – ללא אישור המשרד מראש ובכתב.</w:t>
      </w:r>
      <w:r>
        <w:rPr>
          <w:rFonts w:cs="David" w:hint="cs"/>
          <w:b w:val="0"/>
          <w:bCs w:val="0"/>
          <w:noProof w:val="0"/>
          <w:color w:val="auto"/>
          <w:rtl/>
        </w:rPr>
        <w:t xml:space="preserve"> לשם הבטחת התחייבות זו, יחתום המציע על טופס התחייבות בנוסח</w:t>
      </w:r>
      <w:r w:rsidRPr="00A543B5">
        <w:rPr>
          <w:rFonts w:cs="David"/>
          <w:b w:val="0"/>
          <w:bCs w:val="0"/>
          <w:noProof w:val="0"/>
          <w:color w:val="auto"/>
          <w:rtl/>
        </w:rPr>
        <w:t xml:space="preserve"> </w:t>
      </w:r>
      <w:r>
        <w:rPr>
          <w:rFonts w:cs="David" w:hint="cs"/>
          <w:b w:val="0"/>
          <w:bCs w:val="0"/>
          <w:noProof w:val="0"/>
          <w:color w:val="auto"/>
          <w:rtl/>
        </w:rPr>
        <w:t>ה</w:t>
      </w:r>
      <w:r w:rsidRPr="00A543B5">
        <w:rPr>
          <w:rFonts w:cs="David"/>
          <w:b w:val="0"/>
          <w:bCs w:val="0"/>
          <w:noProof w:val="0"/>
          <w:color w:val="auto"/>
          <w:rtl/>
        </w:rPr>
        <w:t xml:space="preserve">מופיע </w:t>
      </w:r>
      <w:r w:rsidRPr="00A543B5">
        <w:rPr>
          <w:rFonts w:cs="David"/>
          <w:noProof w:val="0"/>
          <w:color w:val="auto"/>
          <w:rtl/>
        </w:rPr>
        <w:t>בנספח ט</w:t>
      </w:r>
      <w:r w:rsidRPr="00A543B5">
        <w:rPr>
          <w:rFonts w:cs="David"/>
          <w:b w:val="0"/>
          <w:bCs w:val="0"/>
          <w:noProof w:val="0"/>
          <w:color w:val="auto"/>
          <w:rtl/>
        </w:rPr>
        <w:t>'.</w:t>
      </w:r>
    </w:p>
    <w:p w:rsidR="00840807" w:rsidRPr="00A543B5" w:rsidRDefault="00840807" w:rsidP="00840807">
      <w:pPr>
        <w:pStyle w:val="12"/>
        <w:numPr>
          <w:ilvl w:val="1"/>
          <w:numId w:val="52"/>
        </w:numPr>
        <w:tabs>
          <w:tab w:val="left" w:pos="-3394"/>
          <w:tab w:val="left" w:pos="-3214"/>
        </w:tabs>
        <w:spacing w:line="360" w:lineRule="auto"/>
        <w:jc w:val="both"/>
        <w:rPr>
          <w:szCs w:val="24"/>
        </w:rPr>
      </w:pPr>
      <w:r w:rsidRPr="00A543B5">
        <w:rPr>
          <w:szCs w:val="24"/>
          <w:rtl/>
        </w:rPr>
        <w:t xml:space="preserve">המציע שיזכה במכרז, עובדיו או כל הפועלים מטעמו, מתחייבים שלא לעסוק ולא לטפל </w:t>
      </w:r>
      <w:r w:rsidRPr="00A543B5">
        <w:rPr>
          <w:szCs w:val="24"/>
          <w:u w:val="single"/>
          <w:rtl/>
        </w:rPr>
        <w:t>במישרין או בעקיפין</w:t>
      </w:r>
      <w:r w:rsidRPr="00A543B5">
        <w:rPr>
          <w:szCs w:val="24"/>
          <w:rtl/>
        </w:rPr>
        <w:t xml:space="preserve"> בכל עניין היוצר או עלול ליצור ניגוד עניינים עם מתן השירותים על פי מפרט מכרז זה וידרשו לחתום על כתב התחייבות לשמירה על סודיות ומניעת ניגוד עניינים.</w:t>
      </w:r>
    </w:p>
    <w:p w:rsidR="00840807" w:rsidRPr="00A543B5" w:rsidRDefault="00840807" w:rsidP="00840807">
      <w:pPr>
        <w:pStyle w:val="12"/>
        <w:numPr>
          <w:ilvl w:val="1"/>
          <w:numId w:val="52"/>
        </w:numPr>
        <w:tabs>
          <w:tab w:val="left" w:pos="-3394"/>
          <w:tab w:val="left" w:pos="-3214"/>
        </w:tabs>
        <w:spacing w:line="360" w:lineRule="auto"/>
        <w:jc w:val="both"/>
        <w:rPr>
          <w:szCs w:val="24"/>
        </w:rPr>
      </w:pPr>
      <w:r w:rsidRPr="00A543B5">
        <w:rPr>
          <w:szCs w:val="24"/>
          <w:rtl/>
        </w:rPr>
        <w:t xml:space="preserve">על המציע ועובדיו להצהיר ולחתום על </w:t>
      </w:r>
      <w:r w:rsidRPr="00A543B5">
        <w:rPr>
          <w:b/>
          <w:bCs/>
          <w:szCs w:val="24"/>
          <w:rtl/>
        </w:rPr>
        <w:t>נספח ח'</w:t>
      </w:r>
      <w:r w:rsidRPr="00A543B5">
        <w:rPr>
          <w:szCs w:val="24"/>
          <w:rtl/>
        </w:rPr>
        <w:t xml:space="preserve"> כהתחייבות להעדר ניגוד עניינים.</w:t>
      </w:r>
    </w:p>
    <w:p w:rsidR="00840807" w:rsidRPr="00A543B5" w:rsidRDefault="00840807" w:rsidP="00840807">
      <w:pPr>
        <w:spacing w:after="120" w:line="360" w:lineRule="auto"/>
        <w:ind w:left="851"/>
        <w:rPr>
          <w:szCs w:val="24"/>
        </w:rPr>
      </w:pPr>
    </w:p>
    <w:p w:rsidR="00840807" w:rsidRPr="00A543B5" w:rsidRDefault="00840807" w:rsidP="00840807">
      <w:pPr>
        <w:pStyle w:val="2"/>
        <w:numPr>
          <w:ilvl w:val="2"/>
          <w:numId w:val="48"/>
        </w:numPr>
        <w:spacing w:line="360" w:lineRule="auto"/>
        <w:rPr>
          <w:b w:val="0"/>
          <w:bCs w:val="0"/>
          <w:szCs w:val="24"/>
          <w:u w:val="single"/>
        </w:rPr>
      </w:pPr>
      <w:r w:rsidRPr="00A543B5">
        <w:rPr>
          <w:b w:val="0"/>
          <w:bCs w:val="0"/>
          <w:szCs w:val="24"/>
          <w:u w:val="single"/>
          <w:rtl/>
        </w:rPr>
        <w:t>ההסכם</w:t>
      </w:r>
      <w:r w:rsidRPr="00A543B5">
        <w:rPr>
          <w:b w:val="0"/>
          <w:bCs w:val="0"/>
          <w:szCs w:val="24"/>
          <w:u w:val="single"/>
        </w:rPr>
        <w:t>:</w:t>
      </w:r>
    </w:p>
    <w:p w:rsidR="00840807" w:rsidRPr="00A543B5" w:rsidRDefault="00840807" w:rsidP="00840807">
      <w:pPr>
        <w:pStyle w:val="12"/>
        <w:numPr>
          <w:ilvl w:val="0"/>
          <w:numId w:val="33"/>
        </w:numPr>
        <w:spacing w:before="120" w:after="120" w:line="360" w:lineRule="auto"/>
        <w:jc w:val="both"/>
        <w:rPr>
          <w:szCs w:val="24"/>
        </w:rPr>
      </w:pPr>
      <w:r w:rsidRPr="00A543B5">
        <w:rPr>
          <w:szCs w:val="24"/>
          <w:rtl/>
        </w:rPr>
        <w:t xml:space="preserve">עם הזוכה ייחתם הסכם כדוגמת </w:t>
      </w:r>
      <w:r>
        <w:rPr>
          <w:szCs w:val="24"/>
          <w:rtl/>
        </w:rPr>
        <w:t>ההסכם המצ"ב</w:t>
      </w:r>
      <w:r>
        <w:rPr>
          <w:b/>
          <w:bCs/>
          <w:szCs w:val="24"/>
          <w:rtl/>
        </w:rPr>
        <w:t xml:space="preserve"> כנספח ב' </w:t>
      </w:r>
      <w:r>
        <w:rPr>
          <w:szCs w:val="24"/>
          <w:rtl/>
          <w:lang w:eastAsia="en-US"/>
        </w:rPr>
        <w:t>בשינויים המחויבים</w:t>
      </w:r>
      <w:r>
        <w:rPr>
          <w:szCs w:val="24"/>
          <w:rtl/>
        </w:rPr>
        <w:t xml:space="preserve">. תנאי ההסכם המפורטים </w:t>
      </w:r>
      <w:r>
        <w:rPr>
          <w:b/>
          <w:bCs/>
          <w:szCs w:val="24"/>
          <w:rtl/>
        </w:rPr>
        <w:t>בנספח ב'</w:t>
      </w:r>
      <w:r>
        <w:rPr>
          <w:szCs w:val="24"/>
          <w:rtl/>
        </w:rPr>
        <w:t xml:space="preserve"> מהווים חלק בלתי נפרד ממכרז זה ומתנאיו. למשרד בלבד שמורה הזכות לשנות את נוסחו של ההסכם.</w:t>
      </w:r>
    </w:p>
    <w:p w:rsidR="00840807" w:rsidRPr="00C87713" w:rsidRDefault="00840807" w:rsidP="00840807">
      <w:pPr>
        <w:pStyle w:val="12"/>
        <w:numPr>
          <w:ilvl w:val="0"/>
          <w:numId w:val="33"/>
        </w:numPr>
        <w:spacing w:before="120" w:after="120" w:line="360" w:lineRule="auto"/>
        <w:jc w:val="both"/>
        <w:rPr>
          <w:szCs w:val="24"/>
        </w:rPr>
      </w:pPr>
      <w:r w:rsidRPr="00C87713">
        <w:rPr>
          <w:szCs w:val="24"/>
          <w:rtl/>
        </w:rPr>
        <w:t xml:space="preserve">תקופת ההסכם תהיה למשך </w:t>
      </w:r>
      <w:r w:rsidRPr="00C87713">
        <w:rPr>
          <w:rFonts w:hint="eastAsia"/>
          <w:szCs w:val="24"/>
          <w:rtl/>
        </w:rPr>
        <w:t>שנתיים</w:t>
      </w:r>
      <w:r w:rsidRPr="00C87713">
        <w:rPr>
          <w:szCs w:val="24"/>
          <w:rtl/>
        </w:rPr>
        <w:t xml:space="preserve"> למשרד בלבד תהיה האופציה להאריך את ההסכם ל</w:t>
      </w:r>
      <w:r w:rsidRPr="00C87713">
        <w:rPr>
          <w:szCs w:val="24"/>
        </w:rPr>
        <w:t xml:space="preserve">  </w:t>
      </w:r>
      <w:r w:rsidRPr="00C87713">
        <w:rPr>
          <w:rFonts w:hint="eastAsia"/>
          <w:szCs w:val="24"/>
          <w:rtl/>
        </w:rPr>
        <w:t>שתי</w:t>
      </w:r>
      <w:r w:rsidRPr="00C87713">
        <w:rPr>
          <w:szCs w:val="24"/>
        </w:rPr>
        <w:t xml:space="preserve"> </w:t>
      </w:r>
      <w:r w:rsidRPr="00C87713">
        <w:rPr>
          <w:szCs w:val="24"/>
          <w:rtl/>
        </w:rPr>
        <w:t>תקופות נוספות של 12 חודשים כל אחת.</w:t>
      </w:r>
    </w:p>
    <w:p w:rsidR="00840807" w:rsidRPr="00A543B5" w:rsidRDefault="00840807" w:rsidP="00840807">
      <w:pPr>
        <w:pStyle w:val="12"/>
        <w:numPr>
          <w:ilvl w:val="0"/>
          <w:numId w:val="33"/>
        </w:numPr>
        <w:spacing w:before="120" w:after="120" w:line="360" w:lineRule="auto"/>
        <w:jc w:val="both"/>
        <w:rPr>
          <w:szCs w:val="24"/>
        </w:rPr>
      </w:pPr>
      <w:r>
        <w:rPr>
          <w:szCs w:val="24"/>
          <w:rtl/>
        </w:rPr>
        <w:t>לצורך קבלת שירותי תחזוקה תמיכה וגרסאות חדשות של התוכנה, למשרד בלבד שמורה האופציה להאריך הסכם זה לתקופות נוספות של 12 חודשים</w:t>
      </w:r>
      <w:r>
        <w:rPr>
          <w:rFonts w:hint="cs"/>
          <w:szCs w:val="24"/>
          <w:rtl/>
        </w:rPr>
        <w:t xml:space="preserve"> </w:t>
      </w:r>
      <w:r w:rsidRPr="00C87713">
        <w:rPr>
          <w:rFonts w:hint="eastAsia"/>
          <w:szCs w:val="24"/>
          <w:rtl/>
        </w:rPr>
        <w:t>כאמור</w:t>
      </w:r>
      <w:r w:rsidRPr="00C87713">
        <w:rPr>
          <w:szCs w:val="24"/>
          <w:rtl/>
        </w:rPr>
        <w:t xml:space="preserve"> </w:t>
      </w:r>
      <w:r w:rsidRPr="00C87713">
        <w:rPr>
          <w:rFonts w:hint="eastAsia"/>
          <w:szCs w:val="24"/>
          <w:rtl/>
        </w:rPr>
        <w:t>בס</w:t>
      </w:r>
      <w:r w:rsidRPr="00C87713">
        <w:rPr>
          <w:szCs w:val="24"/>
          <w:rtl/>
        </w:rPr>
        <w:t xml:space="preserve">"ק </w:t>
      </w:r>
      <w:r w:rsidRPr="00C87713">
        <w:rPr>
          <w:rFonts w:hint="cs"/>
          <w:szCs w:val="24"/>
          <w:rtl/>
        </w:rPr>
        <w:t>ב'</w:t>
      </w:r>
      <w:r w:rsidRPr="00C87713">
        <w:rPr>
          <w:szCs w:val="24"/>
          <w:rtl/>
        </w:rPr>
        <w:t xml:space="preserve"> </w:t>
      </w:r>
      <w:r w:rsidRPr="00C87713">
        <w:rPr>
          <w:rFonts w:hint="eastAsia"/>
          <w:szCs w:val="24"/>
          <w:rtl/>
        </w:rPr>
        <w:t>לעיל</w:t>
      </w:r>
      <w:r>
        <w:rPr>
          <w:szCs w:val="24"/>
          <w:rtl/>
        </w:rPr>
        <w:t>, בהתאם לדרישות המשרד.</w:t>
      </w:r>
    </w:p>
    <w:p w:rsidR="00840807" w:rsidRPr="00A543B5" w:rsidRDefault="00840807" w:rsidP="00840807">
      <w:pPr>
        <w:pStyle w:val="12"/>
        <w:numPr>
          <w:ilvl w:val="0"/>
          <w:numId w:val="33"/>
        </w:numPr>
        <w:spacing w:before="120" w:after="120" w:line="360" w:lineRule="auto"/>
        <w:jc w:val="both"/>
        <w:rPr>
          <w:szCs w:val="24"/>
        </w:rPr>
      </w:pPr>
      <w:r>
        <w:rPr>
          <w:szCs w:val="24"/>
          <w:rtl/>
        </w:rPr>
        <w:t>התקנת התוכנה תהיה תוך 3 חודשים מיום ההודעה בדבר הזכייה במכרז. אי עמידה בתנאי זה יהווה הפרה יסודית של ההסכם.</w:t>
      </w:r>
    </w:p>
    <w:p w:rsidR="00840807" w:rsidRPr="00A543B5" w:rsidRDefault="00840807" w:rsidP="00840807">
      <w:pPr>
        <w:pStyle w:val="12"/>
        <w:numPr>
          <w:ilvl w:val="0"/>
          <w:numId w:val="33"/>
        </w:numPr>
        <w:spacing w:before="120" w:after="120" w:line="360" w:lineRule="auto"/>
        <w:jc w:val="both"/>
        <w:rPr>
          <w:szCs w:val="24"/>
        </w:rPr>
      </w:pPr>
      <w:r>
        <w:rPr>
          <w:rFonts w:hint="cs"/>
          <w:szCs w:val="24"/>
          <w:rtl/>
        </w:rPr>
        <w:t>המערכת תעלה לאוויר</w:t>
      </w:r>
      <w:r w:rsidRPr="00A543B5">
        <w:rPr>
          <w:szCs w:val="24"/>
          <w:rtl/>
        </w:rPr>
        <w:t xml:space="preserve"> </w:t>
      </w:r>
      <w:r>
        <w:rPr>
          <w:rFonts w:hint="cs"/>
          <w:szCs w:val="24"/>
          <w:rtl/>
        </w:rPr>
        <w:t>לא יאוחר</w:t>
      </w:r>
      <w:r w:rsidRPr="00A543B5">
        <w:rPr>
          <w:szCs w:val="24"/>
          <w:rtl/>
        </w:rPr>
        <w:t xml:space="preserve"> </w:t>
      </w:r>
      <w:r>
        <w:rPr>
          <w:rFonts w:hint="cs"/>
          <w:szCs w:val="24"/>
          <w:rtl/>
        </w:rPr>
        <w:t>מ-</w:t>
      </w:r>
      <w:r w:rsidRPr="00A543B5">
        <w:rPr>
          <w:szCs w:val="24"/>
          <w:rtl/>
        </w:rPr>
        <w:t>6 חודשים מיום ההודעה בדבר הזכייה במכרז.</w:t>
      </w:r>
    </w:p>
    <w:p w:rsidR="00840807" w:rsidRPr="00A543B5" w:rsidRDefault="00840807" w:rsidP="00840807">
      <w:pPr>
        <w:pStyle w:val="12"/>
        <w:numPr>
          <w:ilvl w:val="0"/>
          <w:numId w:val="33"/>
        </w:numPr>
        <w:spacing w:before="120" w:after="120" w:line="360" w:lineRule="auto"/>
        <w:jc w:val="both"/>
        <w:rPr>
          <w:szCs w:val="24"/>
        </w:rPr>
      </w:pPr>
      <w:r w:rsidRPr="00A543B5">
        <w:rPr>
          <w:szCs w:val="24"/>
          <w:rtl/>
        </w:rPr>
        <w:t>למרות האמור לעיל, המשרד יהא רשאי להפסיק את ההסכם, עפ"י שיקול דעתו הבלעדי, ע"י מתן הודעה בכתב 30 ימים מראש. המשרד ישלם לספק הזוכה את ההוצאות הישירות הנגזרו</w:t>
      </w:r>
      <w:r>
        <w:rPr>
          <w:szCs w:val="24"/>
          <w:rtl/>
        </w:rPr>
        <w:t>ת מפעילותו עד מועד הביטול (למעט שלבי הגשת המענים למכרז).</w:t>
      </w:r>
    </w:p>
    <w:p w:rsidR="00840807" w:rsidRPr="00A543B5" w:rsidRDefault="00840807" w:rsidP="00840807">
      <w:pPr>
        <w:pStyle w:val="12"/>
        <w:numPr>
          <w:ilvl w:val="0"/>
          <w:numId w:val="33"/>
        </w:numPr>
        <w:spacing w:before="120" w:after="120" w:line="360" w:lineRule="auto"/>
        <w:jc w:val="both"/>
        <w:rPr>
          <w:szCs w:val="24"/>
        </w:rPr>
      </w:pPr>
      <w:r>
        <w:rPr>
          <w:szCs w:val="24"/>
          <w:rtl/>
        </w:rPr>
        <w:t xml:space="preserve">לתנאי התמורה, התשלום ועדכון המחיר נא ראו סעיפים </w:t>
      </w:r>
      <w:r>
        <w:rPr>
          <w:szCs w:val="24"/>
        </w:rPr>
        <w:t xml:space="preserve"> 7 – 8</w:t>
      </w:r>
      <w:r>
        <w:rPr>
          <w:szCs w:val="24"/>
          <w:rtl/>
        </w:rPr>
        <w:t>בהסכם.</w:t>
      </w:r>
    </w:p>
    <w:p w:rsidR="00840807" w:rsidRPr="00A543B5" w:rsidRDefault="00840807" w:rsidP="00840807">
      <w:pPr>
        <w:pStyle w:val="12"/>
        <w:spacing w:before="120" w:after="120" w:line="360" w:lineRule="auto"/>
        <w:jc w:val="both"/>
        <w:rPr>
          <w:szCs w:val="24"/>
        </w:rPr>
      </w:pPr>
    </w:p>
    <w:p w:rsidR="00840807" w:rsidRPr="00A543B5" w:rsidRDefault="00840807" w:rsidP="00840807">
      <w:pPr>
        <w:pStyle w:val="2"/>
        <w:numPr>
          <w:ilvl w:val="2"/>
          <w:numId w:val="48"/>
        </w:numPr>
        <w:spacing w:line="360" w:lineRule="auto"/>
        <w:rPr>
          <w:b w:val="0"/>
          <w:bCs w:val="0"/>
          <w:szCs w:val="24"/>
          <w:u w:val="single"/>
          <w:rtl/>
        </w:rPr>
      </w:pPr>
      <w:r>
        <w:rPr>
          <w:b w:val="0"/>
          <w:bCs w:val="0"/>
          <w:szCs w:val="24"/>
          <w:u w:val="single"/>
          <w:rtl/>
        </w:rPr>
        <w:t>הצעת המחיר:</w:t>
      </w:r>
    </w:p>
    <w:p w:rsidR="00840807" w:rsidRPr="00A543B5" w:rsidRDefault="00840807" w:rsidP="00840807">
      <w:pPr>
        <w:pStyle w:val="12"/>
        <w:spacing w:line="360" w:lineRule="auto"/>
        <w:ind w:left="839"/>
        <w:contextualSpacing/>
        <w:jc w:val="both"/>
        <w:rPr>
          <w:szCs w:val="24"/>
        </w:rPr>
      </w:pPr>
      <w:r>
        <w:rPr>
          <w:szCs w:val="24"/>
          <w:rtl/>
        </w:rPr>
        <w:t>הצעת מחיר תוגש על גבי הטופס המצ"ב</w:t>
      </w:r>
      <w:r>
        <w:rPr>
          <w:b/>
          <w:bCs/>
          <w:szCs w:val="24"/>
          <w:rtl/>
        </w:rPr>
        <w:t xml:space="preserve"> כנספח ד'</w:t>
      </w:r>
      <w:r>
        <w:rPr>
          <w:szCs w:val="24"/>
          <w:rtl/>
        </w:rPr>
        <w:t xml:space="preserve"> במעטפה נפרדת. הצעה שלא תוגש במעטפה נפרדת תפסל ולא תילקח בחשבון בעת בדיקת התוצאות. </w:t>
      </w:r>
    </w:p>
    <w:p w:rsidR="00840807" w:rsidRPr="00A543B5" w:rsidRDefault="00840807" w:rsidP="00840807">
      <w:pPr>
        <w:pStyle w:val="12"/>
        <w:spacing w:before="120" w:after="120" w:line="360" w:lineRule="auto"/>
        <w:jc w:val="both"/>
        <w:rPr>
          <w:szCs w:val="24"/>
        </w:rPr>
      </w:pPr>
    </w:p>
    <w:p w:rsidR="00840807" w:rsidRPr="00A543B5" w:rsidRDefault="00840807" w:rsidP="00840807">
      <w:pPr>
        <w:pStyle w:val="2"/>
        <w:numPr>
          <w:ilvl w:val="2"/>
          <w:numId w:val="48"/>
        </w:numPr>
        <w:spacing w:line="360" w:lineRule="auto"/>
        <w:rPr>
          <w:b w:val="0"/>
          <w:bCs w:val="0"/>
          <w:szCs w:val="24"/>
          <w:u w:val="single"/>
        </w:rPr>
      </w:pPr>
      <w:r>
        <w:rPr>
          <w:b w:val="0"/>
          <w:bCs w:val="0"/>
          <w:szCs w:val="24"/>
          <w:u w:val="single"/>
          <w:rtl/>
        </w:rPr>
        <w:t>אמות מידה לבחירת ההצעה:</w:t>
      </w:r>
    </w:p>
    <w:p w:rsidR="00840807" w:rsidRPr="00A543B5" w:rsidRDefault="00840807" w:rsidP="00840807">
      <w:pPr>
        <w:spacing w:line="360" w:lineRule="auto"/>
        <w:ind w:left="562"/>
        <w:rPr>
          <w:rFonts w:ascii="Arial" w:hAnsi="Arial"/>
          <w:szCs w:val="24"/>
          <w:rtl/>
        </w:rPr>
      </w:pPr>
      <w:r>
        <w:rPr>
          <w:rFonts w:ascii="Arial" w:hAnsi="Arial"/>
          <w:szCs w:val="24"/>
          <w:rtl/>
        </w:rPr>
        <w:t>הליך בחירת זוכה בעקבות פניה זו יתבצע בשלבים כדלהלן:</w:t>
      </w:r>
    </w:p>
    <w:p w:rsidR="00840807" w:rsidRPr="00A543B5" w:rsidRDefault="00840807" w:rsidP="00840807">
      <w:pPr>
        <w:spacing w:line="360" w:lineRule="auto"/>
        <w:ind w:left="562"/>
        <w:rPr>
          <w:rFonts w:ascii="Arial" w:hAnsi="Arial"/>
          <w:b/>
          <w:bCs/>
          <w:szCs w:val="24"/>
          <w:u w:val="single"/>
          <w:rtl/>
        </w:rPr>
      </w:pPr>
    </w:p>
    <w:p w:rsidR="00840807" w:rsidRPr="00A543B5" w:rsidRDefault="00840807" w:rsidP="00840807">
      <w:pPr>
        <w:pStyle w:val="2"/>
        <w:numPr>
          <w:ilvl w:val="3"/>
          <w:numId w:val="48"/>
        </w:numPr>
        <w:spacing w:line="360" w:lineRule="auto"/>
        <w:ind w:left="2118" w:hanging="810"/>
        <w:rPr>
          <w:rFonts w:ascii="Arial" w:hAnsi="Arial"/>
          <w:b w:val="0"/>
          <w:bCs w:val="0"/>
          <w:szCs w:val="24"/>
          <w:u w:val="single"/>
          <w:rtl/>
        </w:rPr>
      </w:pPr>
      <w:r>
        <w:rPr>
          <w:b w:val="0"/>
          <w:bCs w:val="0"/>
          <w:szCs w:val="24"/>
          <w:rtl/>
        </w:rPr>
        <w:t>שלב ראשון: בשלב זה, ייבדקו כל ההצעות אשר תתקבלנה עד למועד האחרון להגשת ההצעות. תיבדק עמידתה של כל הצעה בתנאי הסף. רק פניה אשר עמדה בכל תנאי הסף הנדרשים כאמור לעיל תעבור לשלב הבא של בדיקת איכות ההצעה.</w:t>
      </w:r>
    </w:p>
    <w:p w:rsidR="00840807" w:rsidRDefault="00840807" w:rsidP="00840807">
      <w:pPr>
        <w:pStyle w:val="2"/>
        <w:numPr>
          <w:ilvl w:val="3"/>
          <w:numId w:val="48"/>
        </w:numPr>
        <w:spacing w:line="360" w:lineRule="auto"/>
        <w:ind w:left="2118" w:hanging="810"/>
        <w:rPr>
          <w:b w:val="0"/>
          <w:bCs w:val="0"/>
          <w:szCs w:val="24"/>
          <w:rtl/>
        </w:rPr>
      </w:pPr>
      <w:r>
        <w:rPr>
          <w:b w:val="0"/>
          <w:bCs w:val="0"/>
          <w:szCs w:val="24"/>
          <w:rtl/>
        </w:rPr>
        <w:t xml:space="preserve">שלב שני: בדיקת איכות ההצעה– בשלב זה בדיקת ההצעות תעשה בהתאם לפרמטרים המפורטים להלן. </w:t>
      </w:r>
      <w:r w:rsidRPr="0042143E">
        <w:rPr>
          <w:szCs w:val="24"/>
          <w:rtl/>
        </w:rPr>
        <w:t xml:space="preserve">משקל אמת מידת האיכות תהא </w:t>
      </w:r>
      <w:r w:rsidRPr="0023725E">
        <w:rPr>
          <w:rFonts w:hint="cs"/>
          <w:szCs w:val="24"/>
          <w:rtl/>
        </w:rPr>
        <w:t>5</w:t>
      </w:r>
      <w:r w:rsidRPr="00905EC8">
        <w:rPr>
          <w:szCs w:val="24"/>
          <w:rtl/>
        </w:rPr>
        <w:t>0%</w:t>
      </w:r>
      <w:r w:rsidRPr="0042143E">
        <w:rPr>
          <w:szCs w:val="24"/>
          <w:rtl/>
        </w:rPr>
        <w:t xml:space="preserve"> מהניקוד הסופי</w:t>
      </w:r>
      <w:r>
        <w:rPr>
          <w:b w:val="0"/>
          <w:bCs w:val="0"/>
          <w:szCs w:val="24"/>
          <w:rtl/>
        </w:rPr>
        <w:t>.</w:t>
      </w:r>
    </w:p>
    <w:p w:rsidR="00840807" w:rsidRPr="00A543B5" w:rsidRDefault="00840807" w:rsidP="00840807">
      <w:pPr>
        <w:spacing w:line="360" w:lineRule="auto"/>
        <w:ind w:left="562"/>
        <w:rPr>
          <w:rFonts w:ascii="Arial" w:hAnsi="Arial"/>
          <w:szCs w:val="24"/>
          <w:rtl/>
        </w:rPr>
      </w:pPr>
    </w:p>
    <w:p w:rsidR="00840807" w:rsidRPr="00A543B5" w:rsidRDefault="00840807" w:rsidP="00840807">
      <w:pPr>
        <w:spacing w:line="360" w:lineRule="auto"/>
        <w:ind w:left="562"/>
        <w:rPr>
          <w:rFonts w:ascii="Arial" w:hAnsi="Arial"/>
          <w:szCs w:val="24"/>
          <w:rtl/>
        </w:rPr>
      </w:pPr>
      <w:r>
        <w:rPr>
          <w:rFonts w:ascii="Arial" w:hAnsi="Arial"/>
          <w:szCs w:val="24"/>
          <w:rtl/>
        </w:rPr>
        <w:t>בדיקת האיכות תעשה הן באמצעות בדיקת ההצעות שהוגשו במכרז זה והן באמצעות הצגת המערכת במועד שייקבע עם המציע להצגת הצעתו.</w:t>
      </w:r>
    </w:p>
    <w:p w:rsidR="00840807" w:rsidRPr="00A543B5" w:rsidRDefault="00840807" w:rsidP="00840807">
      <w:pPr>
        <w:spacing w:line="360" w:lineRule="auto"/>
        <w:ind w:left="562"/>
        <w:rPr>
          <w:rFonts w:ascii="Arial" w:hAnsi="Arial"/>
          <w:szCs w:val="24"/>
          <w:rtl/>
        </w:rPr>
      </w:pPr>
      <w:r>
        <w:rPr>
          <w:rFonts w:ascii="Arial" w:hAnsi="Arial"/>
          <w:szCs w:val="24"/>
          <w:rtl/>
        </w:rPr>
        <w:t xml:space="preserve">מובהר בזאת, </w:t>
      </w:r>
      <w:r>
        <w:rPr>
          <w:rFonts w:ascii="Arial" w:hAnsi="Arial" w:hint="cs"/>
          <w:szCs w:val="24"/>
          <w:rtl/>
        </w:rPr>
        <w:t>שבמקרה בו לא יתייצב</w:t>
      </w:r>
      <w:r w:rsidRPr="00A543B5">
        <w:rPr>
          <w:rFonts w:ascii="Arial" w:hAnsi="Arial"/>
          <w:szCs w:val="24"/>
          <w:rtl/>
        </w:rPr>
        <w:t xml:space="preserve"> המציע במועד שיקבע לו לצורך הצגת התוכנה בפני המורשים במשרד, הצעתו תפסל ולא תעבור לבחינת הצעות המחיר.</w:t>
      </w:r>
    </w:p>
    <w:p w:rsidR="00840807" w:rsidRPr="00A543B5" w:rsidRDefault="00840807" w:rsidP="00840807">
      <w:pPr>
        <w:spacing w:line="360" w:lineRule="auto"/>
        <w:ind w:left="562"/>
        <w:rPr>
          <w:rFonts w:ascii="Arial" w:hAnsi="Arial"/>
          <w:b/>
          <w:bCs/>
          <w:szCs w:val="24"/>
          <w:u w:val="single"/>
          <w:rtl/>
        </w:rPr>
      </w:pPr>
    </w:p>
    <w:p w:rsidR="00840807" w:rsidRPr="00A543B5" w:rsidRDefault="00840807" w:rsidP="00840807">
      <w:pPr>
        <w:spacing w:line="360" w:lineRule="auto"/>
        <w:ind w:left="562"/>
        <w:rPr>
          <w:rFonts w:ascii="Arial" w:hAnsi="Arial"/>
          <w:b/>
          <w:bCs/>
          <w:szCs w:val="24"/>
          <w:u w:val="single"/>
          <w:rtl/>
        </w:rPr>
      </w:pPr>
      <w:r w:rsidRPr="00A543B5">
        <w:rPr>
          <w:rFonts w:ascii="Arial" w:hAnsi="Arial"/>
          <w:b/>
          <w:bCs/>
          <w:szCs w:val="24"/>
          <w:u w:val="single"/>
          <w:rtl/>
        </w:rPr>
        <w:t>טבלת קריטריונים (פרמטרים) לבדיקת איכות המוצר המוצע וכישורי המציע:</w:t>
      </w:r>
    </w:p>
    <w:p w:rsidR="00840807" w:rsidRPr="00A543B5" w:rsidRDefault="00840807" w:rsidP="00840807">
      <w:pPr>
        <w:spacing w:line="360" w:lineRule="auto"/>
        <w:ind w:left="562"/>
        <w:rPr>
          <w:rFonts w:ascii="Arial" w:hAnsi="Arial"/>
          <w:b/>
          <w:bCs/>
          <w:szCs w:val="24"/>
          <w:u w:val="single"/>
          <w:rtl/>
        </w:rPr>
      </w:pPr>
    </w:p>
    <w:tbl>
      <w:tblPr>
        <w:bidiVisual/>
        <w:tblW w:w="0" w:type="auto"/>
        <w:tblInd w:w="-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17"/>
        <w:gridCol w:w="7171"/>
        <w:gridCol w:w="734"/>
      </w:tblGrid>
      <w:tr w:rsidR="00840807" w:rsidRPr="00A543B5" w:rsidTr="00644E17">
        <w:tc>
          <w:tcPr>
            <w:tcW w:w="1417" w:type="dxa"/>
          </w:tcPr>
          <w:p w:rsidR="00840807" w:rsidRPr="00A543B5" w:rsidRDefault="00840807" w:rsidP="00644E17">
            <w:pPr>
              <w:spacing w:line="360" w:lineRule="auto"/>
              <w:jc w:val="center"/>
              <w:rPr>
                <w:rFonts w:ascii="Arial" w:hAnsi="Arial"/>
                <w:b/>
                <w:bCs/>
                <w:szCs w:val="24"/>
                <w:rtl/>
              </w:rPr>
            </w:pPr>
            <w:r>
              <w:rPr>
                <w:rFonts w:ascii="Arial" w:hAnsi="Arial"/>
                <w:b/>
                <w:bCs/>
                <w:szCs w:val="24"/>
                <w:rtl/>
              </w:rPr>
              <w:t>קריטריון</w:t>
            </w:r>
          </w:p>
        </w:tc>
        <w:tc>
          <w:tcPr>
            <w:tcW w:w="7171" w:type="dxa"/>
          </w:tcPr>
          <w:p w:rsidR="00840807" w:rsidRPr="00A543B5" w:rsidRDefault="00840807" w:rsidP="00644E17">
            <w:pPr>
              <w:tabs>
                <w:tab w:val="left" w:pos="0"/>
              </w:tabs>
              <w:spacing w:line="360" w:lineRule="auto"/>
              <w:jc w:val="center"/>
              <w:rPr>
                <w:rFonts w:ascii="Arial" w:hAnsi="Arial"/>
                <w:b/>
                <w:bCs/>
                <w:szCs w:val="24"/>
                <w:rtl/>
              </w:rPr>
            </w:pPr>
            <w:r>
              <w:rPr>
                <w:rFonts w:ascii="Arial" w:hAnsi="Arial"/>
                <w:b/>
                <w:bCs/>
                <w:szCs w:val="24"/>
                <w:rtl/>
              </w:rPr>
              <w:t>אופן הבדיקה</w:t>
            </w:r>
          </w:p>
        </w:tc>
        <w:tc>
          <w:tcPr>
            <w:tcW w:w="734" w:type="dxa"/>
          </w:tcPr>
          <w:p w:rsidR="00840807" w:rsidRPr="00A543B5" w:rsidRDefault="00840807" w:rsidP="00644E17">
            <w:pPr>
              <w:spacing w:line="360" w:lineRule="auto"/>
              <w:jc w:val="center"/>
              <w:rPr>
                <w:rFonts w:ascii="Arial" w:hAnsi="Arial"/>
                <w:b/>
                <w:bCs/>
                <w:szCs w:val="24"/>
                <w:rtl/>
              </w:rPr>
            </w:pPr>
            <w:r>
              <w:rPr>
                <w:rFonts w:ascii="Arial" w:hAnsi="Arial"/>
                <w:b/>
                <w:bCs/>
                <w:szCs w:val="24"/>
                <w:rtl/>
              </w:rPr>
              <w:t>הציון</w:t>
            </w:r>
          </w:p>
        </w:tc>
      </w:tr>
      <w:tr w:rsidR="00840807" w:rsidRPr="00822DB3" w:rsidTr="00644E17">
        <w:trPr>
          <w:trHeight w:val="1088"/>
        </w:trPr>
        <w:tc>
          <w:tcPr>
            <w:tcW w:w="1417" w:type="dxa"/>
            <w:vMerge w:val="restart"/>
          </w:tcPr>
          <w:p w:rsidR="00840807" w:rsidRPr="00286EF7" w:rsidRDefault="00840807" w:rsidP="00644E17">
            <w:pPr>
              <w:spacing w:line="360" w:lineRule="auto"/>
              <w:jc w:val="center"/>
              <w:rPr>
                <w:rFonts w:ascii="Arial" w:hAnsi="Arial"/>
                <w:b/>
                <w:bCs/>
                <w:szCs w:val="24"/>
                <w:rtl/>
              </w:rPr>
            </w:pPr>
            <w:r w:rsidRPr="00286EF7">
              <w:rPr>
                <w:rFonts w:ascii="Arial" w:hAnsi="Arial"/>
                <w:b/>
                <w:bCs/>
                <w:szCs w:val="24"/>
                <w:rtl/>
              </w:rPr>
              <w:t>איכות המוצר המוצע</w:t>
            </w:r>
          </w:p>
        </w:tc>
        <w:tc>
          <w:tcPr>
            <w:tcW w:w="7171" w:type="dxa"/>
          </w:tcPr>
          <w:p w:rsidR="00840807" w:rsidRPr="00286EF7" w:rsidRDefault="00840807" w:rsidP="00644E17">
            <w:pPr>
              <w:pStyle w:val="af3"/>
              <w:numPr>
                <w:ilvl w:val="0"/>
                <w:numId w:val="39"/>
              </w:numPr>
              <w:tabs>
                <w:tab w:val="left" w:pos="0"/>
              </w:tabs>
              <w:spacing w:after="200" w:line="276" w:lineRule="auto"/>
              <w:rPr>
                <w:rFonts w:ascii="Arial" w:hAnsi="Arial"/>
                <w:szCs w:val="24"/>
                <w:rtl/>
              </w:rPr>
            </w:pPr>
            <w:r w:rsidRPr="00286EF7">
              <w:rPr>
                <w:szCs w:val="24"/>
                <w:rtl/>
              </w:rPr>
              <w:t>מ</w:t>
            </w:r>
            <w:r w:rsidRPr="00286EF7">
              <w:rPr>
                <w:rFonts w:hint="eastAsia"/>
                <w:szCs w:val="24"/>
                <w:rtl/>
              </w:rPr>
              <w:t>ו</w:t>
            </w:r>
            <w:r w:rsidRPr="00286EF7">
              <w:rPr>
                <w:szCs w:val="24"/>
                <w:rtl/>
              </w:rPr>
              <w:t>דולריות התוכנה.</w:t>
            </w:r>
            <w:r w:rsidRPr="00286EF7">
              <w:rPr>
                <w:rFonts w:ascii="Arial" w:hAnsi="Arial"/>
                <w:szCs w:val="24"/>
                <w:rtl/>
              </w:rPr>
              <w:t xml:space="preserve"> במסגרת אמת מידה זו תבחן תכולתם הפונקציונלית של המודולים, תקינות הפעלתם ואפשרויות המעבר ביניהם. יתרון יינתן לתוכנה שבה תכונה זו מותאמת ביותר למפרט הטכני בנספח מצורף א'.</w:t>
            </w:r>
          </w:p>
        </w:tc>
        <w:tc>
          <w:tcPr>
            <w:tcW w:w="734" w:type="dxa"/>
          </w:tcPr>
          <w:p w:rsidR="00840807" w:rsidRPr="00286EF7" w:rsidRDefault="00840807" w:rsidP="00644E17">
            <w:pPr>
              <w:spacing w:line="360" w:lineRule="auto"/>
              <w:rPr>
                <w:rFonts w:ascii="Arial" w:hAnsi="Arial"/>
                <w:b/>
                <w:bCs/>
                <w:szCs w:val="24"/>
                <w:rtl/>
              </w:rPr>
            </w:pPr>
            <w:r w:rsidRPr="00286EF7">
              <w:rPr>
                <w:rFonts w:ascii="Arial" w:hAnsi="Arial"/>
                <w:b/>
                <w:bCs/>
                <w:szCs w:val="24"/>
                <w:rtl/>
              </w:rPr>
              <w:t>10%</w:t>
            </w:r>
          </w:p>
        </w:tc>
      </w:tr>
      <w:tr w:rsidR="00840807" w:rsidRPr="00A543B5" w:rsidTr="00644E17">
        <w:trPr>
          <w:trHeight w:val="2798"/>
        </w:trPr>
        <w:tc>
          <w:tcPr>
            <w:tcW w:w="1417" w:type="dxa"/>
            <w:vMerge/>
          </w:tcPr>
          <w:p w:rsidR="00840807" w:rsidRPr="00A543B5" w:rsidRDefault="00840807" w:rsidP="00644E17">
            <w:pPr>
              <w:spacing w:line="360" w:lineRule="auto"/>
              <w:jc w:val="center"/>
              <w:rPr>
                <w:rFonts w:ascii="Arial" w:hAnsi="Arial"/>
                <w:szCs w:val="24"/>
                <w:rtl/>
              </w:rPr>
            </w:pPr>
          </w:p>
        </w:tc>
        <w:tc>
          <w:tcPr>
            <w:tcW w:w="7171" w:type="dxa"/>
          </w:tcPr>
          <w:p w:rsidR="00840807" w:rsidRPr="00A543B5" w:rsidRDefault="00840807" w:rsidP="00644E17">
            <w:pPr>
              <w:pStyle w:val="af3"/>
              <w:numPr>
                <w:ilvl w:val="0"/>
                <w:numId w:val="39"/>
              </w:numPr>
              <w:tabs>
                <w:tab w:val="left" w:pos="0"/>
              </w:tabs>
              <w:spacing w:after="200" w:line="276" w:lineRule="auto"/>
              <w:rPr>
                <w:szCs w:val="24"/>
              </w:rPr>
            </w:pPr>
            <w:r>
              <w:rPr>
                <w:szCs w:val="24"/>
                <w:rtl/>
              </w:rPr>
              <w:t>הרשאות: יכולת הגדרת הרשאות למשתמשים. אמת מידה זו, תיבדק באמצעות בדיקת טבלאות ההרשאה בתוכנה ויישומן.</w:t>
            </w:r>
          </w:p>
          <w:p w:rsidR="00840807" w:rsidRPr="00A543B5" w:rsidRDefault="00840807" w:rsidP="00644E17">
            <w:pPr>
              <w:pStyle w:val="af3"/>
              <w:tabs>
                <w:tab w:val="left" w:pos="0"/>
              </w:tabs>
              <w:spacing w:after="200" w:line="276" w:lineRule="auto"/>
              <w:rPr>
                <w:szCs w:val="24"/>
                <w:rtl/>
              </w:rPr>
            </w:pPr>
            <w:r>
              <w:rPr>
                <w:szCs w:val="24"/>
                <w:rtl/>
              </w:rPr>
              <w:t xml:space="preserve">אבטחת מידע: המציע יציג את המתודולוגיה לאבטחת מידע. ללא הגבלת הכלליות יש לפרט, הרשאות לפי בעלי תפקידים (מנהל מערכת, קורא, ספרן), מניעת חדירה של גורמים פנים וחוץ ארגוניים ברמות התוכנה (כגון </w:t>
            </w:r>
            <w:r w:rsidRPr="0042143E">
              <w:rPr>
                <w:szCs w:val="24"/>
              </w:rPr>
              <w:t>SQL injection</w:t>
            </w:r>
            <w:r>
              <w:rPr>
                <w:szCs w:val="24"/>
                <w:rtl/>
              </w:rPr>
              <w:t xml:space="preserve">), ברמת התווכה (כגון </w:t>
            </w:r>
            <w:r w:rsidRPr="0042143E">
              <w:rPr>
                <w:szCs w:val="24"/>
              </w:rPr>
              <w:t>Forefront TMG / ISA server</w:t>
            </w:r>
            <w:r>
              <w:rPr>
                <w:szCs w:val="24"/>
                <w:rtl/>
              </w:rPr>
              <w:t xml:space="preserve">, אנטי וירוס), סיסמאות, כרטיסים חכמים, תמיכה מרחוק (של המציע וכל גורם אחר הנדרש), ממשקים בין אתרים (ספריות) וממשקים למערכות פנים ארגוניות כגון </w:t>
            </w:r>
            <w:r w:rsidRPr="0042143E">
              <w:rPr>
                <w:szCs w:val="24"/>
              </w:rPr>
              <w:t>Active Directory / LDAP</w:t>
            </w:r>
          </w:p>
        </w:tc>
        <w:tc>
          <w:tcPr>
            <w:tcW w:w="734" w:type="dxa"/>
          </w:tcPr>
          <w:p w:rsidR="00840807" w:rsidRPr="00A543B5" w:rsidRDefault="00840807" w:rsidP="00644E17">
            <w:pPr>
              <w:spacing w:line="360" w:lineRule="auto"/>
              <w:rPr>
                <w:rFonts w:ascii="Arial" w:hAnsi="Arial"/>
                <w:b/>
                <w:bCs/>
                <w:szCs w:val="24"/>
                <w:rtl/>
              </w:rPr>
            </w:pPr>
            <w:r w:rsidRPr="00C87713">
              <w:rPr>
                <w:rFonts w:ascii="Arial" w:hAnsi="Arial"/>
                <w:b/>
                <w:bCs/>
                <w:szCs w:val="24"/>
                <w:rtl/>
              </w:rPr>
              <w:t>5%</w:t>
            </w:r>
          </w:p>
        </w:tc>
      </w:tr>
      <w:tr w:rsidR="00840807" w:rsidRPr="00A543B5" w:rsidTr="00644E17">
        <w:tc>
          <w:tcPr>
            <w:tcW w:w="1417" w:type="dxa"/>
            <w:vMerge/>
          </w:tcPr>
          <w:p w:rsidR="00840807" w:rsidRPr="00A543B5" w:rsidRDefault="00840807" w:rsidP="00644E17">
            <w:pPr>
              <w:spacing w:line="360" w:lineRule="auto"/>
              <w:jc w:val="center"/>
              <w:rPr>
                <w:rFonts w:ascii="Arial" w:hAnsi="Arial"/>
                <w:szCs w:val="24"/>
                <w:rtl/>
              </w:rPr>
            </w:pPr>
          </w:p>
        </w:tc>
        <w:tc>
          <w:tcPr>
            <w:tcW w:w="7171" w:type="dxa"/>
          </w:tcPr>
          <w:p w:rsidR="00840807" w:rsidRPr="00A543B5" w:rsidRDefault="00840807" w:rsidP="00644E17">
            <w:pPr>
              <w:pStyle w:val="af3"/>
              <w:numPr>
                <w:ilvl w:val="0"/>
                <w:numId w:val="39"/>
              </w:numPr>
              <w:tabs>
                <w:tab w:val="left" w:pos="0"/>
              </w:tabs>
              <w:spacing w:after="200" w:line="276" w:lineRule="auto"/>
              <w:rPr>
                <w:rFonts w:ascii="Arial" w:hAnsi="Arial"/>
                <w:szCs w:val="24"/>
                <w:rtl/>
              </w:rPr>
            </w:pPr>
            <w:r>
              <w:rPr>
                <w:szCs w:val="24"/>
                <w:rtl/>
              </w:rPr>
              <w:t xml:space="preserve">יכולות חיפוש מתקדמות ויעילות. </w:t>
            </w:r>
            <w:r>
              <w:rPr>
                <w:rFonts w:ascii="Arial" w:hAnsi="Arial"/>
                <w:szCs w:val="24"/>
                <w:rtl/>
              </w:rPr>
              <w:t>יתרון יינתן לתוכנה שבה תכונה זו מותאמת ביותר למפרט הטכני בנספח מצורף א'.</w:t>
            </w:r>
          </w:p>
        </w:tc>
        <w:tc>
          <w:tcPr>
            <w:tcW w:w="734" w:type="dxa"/>
          </w:tcPr>
          <w:p w:rsidR="00840807" w:rsidRPr="00A543B5" w:rsidRDefault="00840807" w:rsidP="00644E17">
            <w:pPr>
              <w:spacing w:line="360" w:lineRule="auto"/>
              <w:rPr>
                <w:rFonts w:ascii="Arial" w:hAnsi="Arial"/>
                <w:b/>
                <w:bCs/>
                <w:szCs w:val="24"/>
                <w:rtl/>
              </w:rPr>
            </w:pPr>
            <w:r>
              <w:rPr>
                <w:rFonts w:ascii="Arial" w:hAnsi="Arial"/>
                <w:b/>
                <w:bCs/>
                <w:szCs w:val="24"/>
                <w:rtl/>
              </w:rPr>
              <w:t>8%</w:t>
            </w:r>
          </w:p>
        </w:tc>
      </w:tr>
      <w:tr w:rsidR="00840807" w:rsidRPr="00A543B5" w:rsidTr="00644E17">
        <w:trPr>
          <w:trHeight w:val="890"/>
        </w:trPr>
        <w:tc>
          <w:tcPr>
            <w:tcW w:w="1417" w:type="dxa"/>
            <w:vMerge/>
          </w:tcPr>
          <w:p w:rsidR="00840807" w:rsidRPr="00A543B5" w:rsidRDefault="00840807" w:rsidP="00644E17">
            <w:pPr>
              <w:spacing w:line="360" w:lineRule="auto"/>
              <w:jc w:val="center"/>
              <w:rPr>
                <w:rFonts w:ascii="Arial" w:hAnsi="Arial"/>
                <w:szCs w:val="24"/>
                <w:rtl/>
              </w:rPr>
            </w:pPr>
          </w:p>
        </w:tc>
        <w:tc>
          <w:tcPr>
            <w:tcW w:w="7171" w:type="dxa"/>
          </w:tcPr>
          <w:p w:rsidR="00840807" w:rsidRPr="00A543B5" w:rsidRDefault="00840807" w:rsidP="00644E17">
            <w:pPr>
              <w:pStyle w:val="af3"/>
              <w:numPr>
                <w:ilvl w:val="0"/>
                <w:numId w:val="39"/>
              </w:numPr>
              <w:tabs>
                <w:tab w:val="left" w:pos="0"/>
              </w:tabs>
              <w:spacing w:after="200" w:line="276" w:lineRule="auto"/>
              <w:rPr>
                <w:rFonts w:ascii="Arial" w:hAnsi="Arial"/>
                <w:szCs w:val="24"/>
                <w:rtl/>
              </w:rPr>
            </w:pPr>
            <w:r>
              <w:rPr>
                <w:szCs w:val="24"/>
                <w:rtl/>
              </w:rPr>
              <w:t xml:space="preserve">יכולת התוכנה לשרת מספר רב של משתמשים בו זמנית, באתרים רחוקים, מבלי להאט את ביצועי התוכנה (העלאת מסך תוך שניות בודדות). </w:t>
            </w:r>
          </w:p>
        </w:tc>
        <w:tc>
          <w:tcPr>
            <w:tcW w:w="734" w:type="dxa"/>
          </w:tcPr>
          <w:p w:rsidR="00840807" w:rsidRPr="00A543B5" w:rsidRDefault="00840807" w:rsidP="00644E17">
            <w:pPr>
              <w:spacing w:line="360" w:lineRule="auto"/>
              <w:rPr>
                <w:rFonts w:ascii="Arial" w:hAnsi="Arial"/>
                <w:b/>
                <w:bCs/>
                <w:szCs w:val="24"/>
                <w:rtl/>
              </w:rPr>
            </w:pPr>
            <w:r>
              <w:rPr>
                <w:rFonts w:ascii="Arial" w:hAnsi="Arial"/>
                <w:b/>
                <w:bCs/>
                <w:szCs w:val="24"/>
                <w:rtl/>
              </w:rPr>
              <w:t>3%</w:t>
            </w:r>
          </w:p>
        </w:tc>
      </w:tr>
      <w:tr w:rsidR="00840807" w:rsidRPr="00A543B5" w:rsidTr="00644E17">
        <w:tc>
          <w:tcPr>
            <w:tcW w:w="1417" w:type="dxa"/>
            <w:vMerge/>
          </w:tcPr>
          <w:p w:rsidR="00840807" w:rsidRPr="00A543B5" w:rsidRDefault="00840807" w:rsidP="00644E17">
            <w:pPr>
              <w:spacing w:line="360" w:lineRule="auto"/>
              <w:jc w:val="center"/>
              <w:rPr>
                <w:rFonts w:ascii="Arial" w:hAnsi="Arial"/>
                <w:szCs w:val="24"/>
                <w:rtl/>
              </w:rPr>
            </w:pPr>
          </w:p>
        </w:tc>
        <w:tc>
          <w:tcPr>
            <w:tcW w:w="7171" w:type="dxa"/>
          </w:tcPr>
          <w:p w:rsidR="00840807" w:rsidRPr="00A543B5" w:rsidRDefault="00840807" w:rsidP="00644E17">
            <w:pPr>
              <w:pStyle w:val="af3"/>
              <w:numPr>
                <w:ilvl w:val="0"/>
                <w:numId w:val="39"/>
              </w:numPr>
              <w:tabs>
                <w:tab w:val="left" w:pos="0"/>
              </w:tabs>
              <w:spacing w:after="200" w:line="276" w:lineRule="auto"/>
              <w:rPr>
                <w:rFonts w:ascii="Arial" w:hAnsi="Arial"/>
                <w:szCs w:val="24"/>
              </w:rPr>
            </w:pPr>
            <w:r>
              <w:rPr>
                <w:szCs w:val="24"/>
                <w:rtl/>
              </w:rPr>
              <w:t>התאמה למערכת</w:t>
            </w:r>
          </w:p>
          <w:p w:rsidR="00840807" w:rsidRPr="00A543B5" w:rsidRDefault="00840807" w:rsidP="00644E17">
            <w:pPr>
              <w:pStyle w:val="af3"/>
              <w:tabs>
                <w:tab w:val="left" w:pos="0"/>
              </w:tabs>
              <w:spacing w:after="200" w:line="276" w:lineRule="auto"/>
              <w:rPr>
                <w:rFonts w:ascii="Arial" w:hAnsi="Arial"/>
                <w:szCs w:val="24"/>
              </w:rPr>
            </w:pPr>
            <w:r>
              <w:rPr>
                <w:szCs w:val="24"/>
                <w:rtl/>
              </w:rPr>
              <w:t xml:space="preserve"> </w:t>
            </w:r>
            <w:r w:rsidRPr="0042143E">
              <w:rPr>
                <w:szCs w:val="24"/>
              </w:rPr>
              <w:t>Point Server</w:t>
            </w:r>
            <w:r>
              <w:rPr>
                <w:szCs w:val="24"/>
              </w:rPr>
              <w:t xml:space="preserve"> </w:t>
            </w:r>
            <w:r w:rsidRPr="0042143E">
              <w:rPr>
                <w:szCs w:val="24"/>
              </w:rPr>
              <w:t>2007/2010</w:t>
            </w:r>
            <w:r>
              <w:rPr>
                <w:szCs w:val="24"/>
                <w:rtl/>
              </w:rPr>
              <w:t xml:space="preserve"> </w:t>
            </w:r>
            <w:r w:rsidRPr="0042143E">
              <w:rPr>
                <w:szCs w:val="24"/>
              </w:rPr>
              <w:t>Microsoft Office Share</w:t>
            </w:r>
            <w:r>
              <w:rPr>
                <w:szCs w:val="24"/>
                <w:rtl/>
              </w:rPr>
              <w:t xml:space="preserve"> </w:t>
            </w:r>
            <w:r>
              <w:rPr>
                <w:szCs w:val="24"/>
              </w:rPr>
              <w:t xml:space="preserve"> (“MOSS”)</w:t>
            </w:r>
            <w:r>
              <w:rPr>
                <w:rFonts w:hint="cs"/>
                <w:szCs w:val="24"/>
                <w:rtl/>
              </w:rPr>
              <w:t xml:space="preserve"> </w:t>
            </w:r>
            <w:r>
              <w:rPr>
                <w:szCs w:val="24"/>
                <w:rtl/>
              </w:rPr>
              <w:t xml:space="preserve">הקיימת במשרד. </w:t>
            </w:r>
            <w:r>
              <w:rPr>
                <w:rFonts w:ascii="Arial" w:hAnsi="Arial"/>
                <w:szCs w:val="24"/>
                <w:rtl/>
              </w:rPr>
              <w:t xml:space="preserve">אמת מידה זו תבחן על פי הצגת מסמך המאשר שקיים לקוח שמשתמש ביכולת זו. על ההתאמה להתבטא ביכולות חיפוש ושימוש בתכנים המאוחסנים ב  </w:t>
            </w:r>
            <w:r w:rsidRPr="0042143E">
              <w:rPr>
                <w:rFonts w:ascii="Arial" w:hAnsi="Arial"/>
                <w:szCs w:val="24"/>
              </w:rPr>
              <w:t xml:space="preserve"> S</w:t>
            </w:r>
            <w:r w:rsidRPr="0042143E">
              <w:rPr>
                <w:szCs w:val="24"/>
              </w:rPr>
              <w:t xml:space="preserve">harePoint </w:t>
            </w:r>
            <w:r>
              <w:rPr>
                <w:rFonts w:ascii="Arial" w:hAnsi="Arial"/>
                <w:szCs w:val="24"/>
                <w:rtl/>
              </w:rPr>
              <w:t>וחיפוש פנורמי (</w:t>
            </w:r>
            <w:r w:rsidRPr="0042143E">
              <w:rPr>
                <w:szCs w:val="24"/>
              </w:rPr>
              <w:t>FEDERATED SEARCH</w:t>
            </w:r>
            <w:r>
              <w:rPr>
                <w:rFonts w:ascii="Arial" w:hAnsi="Arial"/>
                <w:szCs w:val="24"/>
                <w:rtl/>
              </w:rPr>
              <w:t>)</w:t>
            </w:r>
          </w:p>
          <w:p w:rsidR="00840807" w:rsidRDefault="00840807" w:rsidP="00644E17">
            <w:pPr>
              <w:pStyle w:val="af3"/>
              <w:tabs>
                <w:tab w:val="left" w:pos="0"/>
              </w:tabs>
              <w:spacing w:after="200" w:line="276" w:lineRule="auto"/>
              <w:rPr>
                <w:szCs w:val="24"/>
                <w:rtl/>
              </w:rPr>
            </w:pPr>
            <w:r>
              <w:rPr>
                <w:rFonts w:hint="cs"/>
                <w:szCs w:val="24"/>
                <w:rtl/>
              </w:rPr>
              <w:t>מהמערכת תהיה אפשרות לערוך חיפושים באתרי אינטרנט עם תמיכה ב-</w:t>
            </w:r>
            <w:r>
              <w:rPr>
                <w:szCs w:val="24"/>
              </w:rPr>
              <w:t>OPEN URL</w:t>
            </w:r>
            <w:r>
              <w:rPr>
                <w:rFonts w:hint="cs"/>
                <w:szCs w:val="24"/>
                <w:rtl/>
              </w:rPr>
              <w:t>. תהיה אפשרת להוספת כתובות של אתרי חיפוש שבהם המערכת תבצע את פעולת החיפוש.</w:t>
            </w:r>
          </w:p>
          <w:p w:rsidR="00840807" w:rsidRPr="00A543B5" w:rsidRDefault="00840807" w:rsidP="00644E17">
            <w:pPr>
              <w:pStyle w:val="af3"/>
              <w:tabs>
                <w:tab w:val="left" w:pos="0"/>
              </w:tabs>
              <w:spacing w:after="200" w:line="276" w:lineRule="auto"/>
              <w:rPr>
                <w:rFonts w:ascii="Arial" w:hAnsi="Arial"/>
                <w:szCs w:val="24"/>
                <w:rtl/>
              </w:rPr>
            </w:pPr>
            <w:r>
              <w:rPr>
                <w:rFonts w:ascii="Arial" w:hAnsi="Arial" w:hint="cs"/>
                <w:szCs w:val="24"/>
                <w:rtl/>
              </w:rPr>
              <w:t xml:space="preserve">במערכת צריכה להיות אפשרות ליצר או לייצא קישורי </w:t>
            </w:r>
            <w:r>
              <w:rPr>
                <w:rFonts w:ascii="Arial" w:hAnsi="Arial"/>
                <w:szCs w:val="24"/>
              </w:rPr>
              <w:t xml:space="preserve"> URL</w:t>
            </w:r>
            <w:r>
              <w:rPr>
                <w:rFonts w:ascii="Arial" w:hAnsi="Arial" w:hint="cs"/>
                <w:szCs w:val="24"/>
                <w:rtl/>
              </w:rPr>
              <w:t>תקניים שאותם אפשר יהיה להדביק בפורטל האינטראנט של המשרד. כמו למשל, קישור ישיר לקטלוג (</w:t>
            </w:r>
            <w:r>
              <w:rPr>
                <w:rFonts w:ascii="Arial" w:hAnsi="Arial" w:hint="cs"/>
                <w:szCs w:val="24"/>
              </w:rPr>
              <w:t>OPAC</w:t>
            </w:r>
            <w:r>
              <w:rPr>
                <w:rFonts w:ascii="Arial" w:hAnsi="Arial" w:hint="cs"/>
                <w:szCs w:val="24"/>
                <w:rtl/>
              </w:rPr>
              <w:t>), וקישור למודול השאלות.</w:t>
            </w:r>
          </w:p>
        </w:tc>
        <w:tc>
          <w:tcPr>
            <w:tcW w:w="734" w:type="dxa"/>
          </w:tcPr>
          <w:p w:rsidR="00840807" w:rsidRPr="00A543B5" w:rsidRDefault="00840807" w:rsidP="00644E17">
            <w:pPr>
              <w:spacing w:line="360" w:lineRule="auto"/>
              <w:rPr>
                <w:rFonts w:ascii="Arial" w:hAnsi="Arial"/>
                <w:b/>
                <w:bCs/>
                <w:szCs w:val="24"/>
                <w:rtl/>
              </w:rPr>
            </w:pPr>
            <w:r w:rsidRPr="00C87713">
              <w:rPr>
                <w:rFonts w:ascii="Arial" w:hAnsi="Arial"/>
                <w:b/>
                <w:bCs/>
                <w:szCs w:val="24"/>
                <w:rtl/>
              </w:rPr>
              <w:t>6%</w:t>
            </w:r>
          </w:p>
        </w:tc>
      </w:tr>
      <w:tr w:rsidR="00840807" w:rsidRPr="00A543B5" w:rsidTr="00644E17">
        <w:tc>
          <w:tcPr>
            <w:tcW w:w="1417" w:type="dxa"/>
            <w:vMerge/>
          </w:tcPr>
          <w:p w:rsidR="00840807" w:rsidRPr="00A543B5" w:rsidRDefault="00840807" w:rsidP="00644E17">
            <w:pPr>
              <w:spacing w:line="360" w:lineRule="auto"/>
              <w:jc w:val="center"/>
              <w:rPr>
                <w:rFonts w:ascii="Arial" w:hAnsi="Arial"/>
                <w:szCs w:val="24"/>
                <w:rtl/>
              </w:rPr>
            </w:pPr>
          </w:p>
        </w:tc>
        <w:tc>
          <w:tcPr>
            <w:tcW w:w="7171" w:type="dxa"/>
          </w:tcPr>
          <w:p w:rsidR="00840807" w:rsidRPr="00A543B5" w:rsidRDefault="00840807" w:rsidP="00644E17">
            <w:pPr>
              <w:pStyle w:val="af3"/>
              <w:numPr>
                <w:ilvl w:val="0"/>
                <w:numId w:val="39"/>
              </w:numPr>
              <w:tabs>
                <w:tab w:val="left" w:pos="0"/>
              </w:tabs>
              <w:spacing w:after="200" w:line="276" w:lineRule="auto"/>
              <w:rPr>
                <w:rFonts w:ascii="Arial" w:hAnsi="Arial"/>
                <w:szCs w:val="24"/>
              </w:rPr>
            </w:pPr>
            <w:r>
              <w:rPr>
                <w:szCs w:val="24"/>
                <w:rtl/>
              </w:rPr>
              <w:t>קסטומיזציה: התאמת התוכנה לצרכי המשתמשים השונים (</w:t>
            </w:r>
            <w:r w:rsidRPr="0042143E">
              <w:rPr>
                <w:szCs w:val="24"/>
              </w:rPr>
              <w:t>Customization, Personalization</w:t>
            </w:r>
            <w:r>
              <w:rPr>
                <w:szCs w:val="24"/>
                <w:rtl/>
              </w:rPr>
              <w:t xml:space="preserve">) -במסגרת אמת מידה זו, תבחן האופציה להתאמה אישית של התוכנה, בהתאם לדרישות המשרד ולפעילותו. תבחן אפשרות התאמת ממשק הלקוח ( כגון: הוספת שדות, שינוי מיקומם והסרתם, שינוי תפריט, בחירת שדות </w:t>
            </w:r>
            <w:r w:rsidRPr="0042143E">
              <w:rPr>
                <w:szCs w:val="24"/>
              </w:rPr>
              <w:t>MARC</w:t>
            </w:r>
            <w:r>
              <w:rPr>
                <w:szCs w:val="24"/>
                <w:rtl/>
              </w:rPr>
              <w:t xml:space="preserve"> כברירת מחדל בעת עריכת פריט והוספתו ).</w:t>
            </w:r>
            <w:r>
              <w:rPr>
                <w:rFonts w:ascii="Arial" w:hAnsi="Arial"/>
                <w:szCs w:val="24"/>
                <w:rtl/>
              </w:rPr>
              <w:t>יתרון יינתן לתוכנה שבה כלל התכונות מותאמת ביותר למפרט הטכני בנספח מצורף א'. המשרד יחליט אילו רכיבים עונים לסעיף זה, בכל מקרה לא יכללו בסעיף זה רכיבים הניתנים ע"י מרבית המציעים האחרים כחלק שכבר קיים במערכת.</w:t>
            </w:r>
            <w:r>
              <w:rPr>
                <w:szCs w:val="24"/>
                <w:rtl/>
              </w:rPr>
              <w:t xml:space="preserve"> יכולת מנהל מערכת או ספרן להוסיף שדות בפורמטים שונים, לא סטנדרטיים, תוך אפשרות הוספת קבצים.</w:t>
            </w:r>
          </w:p>
          <w:p w:rsidR="00840807" w:rsidRPr="00A543B5" w:rsidRDefault="00840807" w:rsidP="00644E17">
            <w:pPr>
              <w:pStyle w:val="af3"/>
              <w:tabs>
                <w:tab w:val="left" w:pos="0"/>
              </w:tabs>
              <w:spacing w:after="200" w:line="276" w:lineRule="auto"/>
              <w:rPr>
                <w:rFonts w:ascii="Arial" w:hAnsi="Arial"/>
                <w:szCs w:val="24"/>
                <w:rtl/>
              </w:rPr>
            </w:pPr>
            <w:r>
              <w:rPr>
                <w:szCs w:val="24"/>
                <w:rtl/>
              </w:rPr>
              <w:t xml:space="preserve">יכולת המנהל להגדיר שולחן עבודה וירטואלי כגון </w:t>
            </w:r>
            <w:r w:rsidRPr="0042143E">
              <w:rPr>
                <w:szCs w:val="24"/>
              </w:rPr>
              <w:t>dashboard</w:t>
            </w:r>
            <w:r>
              <w:rPr>
                <w:szCs w:val="24"/>
                <w:rtl/>
              </w:rPr>
              <w:t xml:space="preserve"> לספרן שהינו שונה מה </w:t>
            </w:r>
            <w:r w:rsidRPr="0042143E">
              <w:rPr>
                <w:szCs w:val="24"/>
              </w:rPr>
              <w:t>Dashboard</w:t>
            </w:r>
            <w:r>
              <w:rPr>
                <w:szCs w:val="24"/>
                <w:rtl/>
              </w:rPr>
              <w:t xml:space="preserve"> למנהל המערכת.</w:t>
            </w:r>
          </w:p>
        </w:tc>
        <w:tc>
          <w:tcPr>
            <w:tcW w:w="734" w:type="dxa"/>
          </w:tcPr>
          <w:p w:rsidR="00840807" w:rsidRPr="00A543B5" w:rsidRDefault="00840807" w:rsidP="00644E17">
            <w:pPr>
              <w:spacing w:line="360" w:lineRule="auto"/>
              <w:rPr>
                <w:rFonts w:ascii="Arial" w:hAnsi="Arial"/>
                <w:b/>
                <w:bCs/>
                <w:szCs w:val="24"/>
                <w:rtl/>
              </w:rPr>
            </w:pPr>
            <w:r w:rsidRPr="00081992">
              <w:rPr>
                <w:rFonts w:ascii="Arial" w:hAnsi="Arial"/>
                <w:b/>
                <w:szCs w:val="24"/>
              </w:rPr>
              <w:t>%</w:t>
            </w:r>
            <w:r w:rsidRPr="00081992">
              <w:rPr>
                <w:rFonts w:ascii="Arial" w:hAnsi="Arial"/>
                <w:b/>
                <w:bCs/>
                <w:szCs w:val="24"/>
                <w:rtl/>
              </w:rPr>
              <w:t>12</w:t>
            </w:r>
          </w:p>
        </w:tc>
      </w:tr>
      <w:tr w:rsidR="00840807" w:rsidRPr="00A543B5" w:rsidTr="00644E17">
        <w:tc>
          <w:tcPr>
            <w:tcW w:w="1417" w:type="dxa"/>
            <w:vMerge/>
          </w:tcPr>
          <w:p w:rsidR="00840807" w:rsidRPr="00A543B5" w:rsidRDefault="00840807" w:rsidP="00644E17">
            <w:pPr>
              <w:spacing w:line="360" w:lineRule="auto"/>
              <w:jc w:val="center"/>
              <w:rPr>
                <w:rFonts w:ascii="Arial" w:hAnsi="Arial"/>
                <w:szCs w:val="24"/>
                <w:rtl/>
              </w:rPr>
            </w:pPr>
          </w:p>
        </w:tc>
        <w:tc>
          <w:tcPr>
            <w:tcW w:w="7171" w:type="dxa"/>
          </w:tcPr>
          <w:p w:rsidR="00840807" w:rsidRPr="00A543B5" w:rsidRDefault="00840807" w:rsidP="00644E17">
            <w:pPr>
              <w:pStyle w:val="af3"/>
              <w:numPr>
                <w:ilvl w:val="0"/>
                <w:numId w:val="39"/>
              </w:numPr>
              <w:tabs>
                <w:tab w:val="left" w:pos="0"/>
              </w:tabs>
              <w:spacing w:after="200" w:line="276" w:lineRule="auto"/>
              <w:rPr>
                <w:szCs w:val="24"/>
                <w:rtl/>
              </w:rPr>
            </w:pPr>
            <w:r>
              <w:rPr>
                <w:szCs w:val="24"/>
                <w:rtl/>
              </w:rPr>
              <w:t>פונקציונליות מודול</w:t>
            </w:r>
            <w:r>
              <w:rPr>
                <w:rFonts w:hint="cs"/>
                <w:szCs w:val="24"/>
                <w:rtl/>
              </w:rPr>
              <w:t xml:space="preserve"> </w:t>
            </w:r>
            <w:r w:rsidRPr="0042143E">
              <w:rPr>
                <w:szCs w:val="24"/>
              </w:rPr>
              <w:t>-API – Application Programming Interface</w:t>
            </w:r>
            <w:r>
              <w:rPr>
                <w:szCs w:val="24"/>
                <w:rtl/>
              </w:rPr>
              <w:t>. במסגרת אמת מידה זו, תבחן אפשרות הוספת פונקציונליות לתוכנה. ההוספה תתאפשר גם ללא צורך בפניה לספק, ומבלי לשנות את התוכנה המקורית. יתרון יינתן למערכת המאפשרת הטמעת קוד פתוח.</w:t>
            </w:r>
          </w:p>
        </w:tc>
        <w:tc>
          <w:tcPr>
            <w:tcW w:w="734" w:type="dxa"/>
          </w:tcPr>
          <w:p w:rsidR="00840807" w:rsidRPr="00A543B5" w:rsidRDefault="00840807" w:rsidP="00644E17">
            <w:pPr>
              <w:spacing w:line="360" w:lineRule="auto"/>
              <w:rPr>
                <w:rFonts w:ascii="Arial" w:hAnsi="Arial"/>
                <w:b/>
                <w:bCs/>
                <w:szCs w:val="24"/>
                <w:highlight w:val="yellow"/>
                <w:rtl/>
              </w:rPr>
            </w:pPr>
            <w:r w:rsidRPr="0042143E">
              <w:rPr>
                <w:rFonts w:ascii="Arial" w:hAnsi="Arial"/>
                <w:b/>
                <w:szCs w:val="24"/>
              </w:rPr>
              <w:t>%</w:t>
            </w:r>
            <w:r>
              <w:rPr>
                <w:rFonts w:ascii="Arial" w:hAnsi="Arial"/>
                <w:b/>
                <w:bCs/>
                <w:szCs w:val="24"/>
                <w:rtl/>
              </w:rPr>
              <w:t>7</w:t>
            </w:r>
          </w:p>
        </w:tc>
      </w:tr>
      <w:tr w:rsidR="00840807" w:rsidRPr="00A543B5" w:rsidTr="00644E17">
        <w:tc>
          <w:tcPr>
            <w:tcW w:w="1417" w:type="dxa"/>
            <w:vMerge/>
          </w:tcPr>
          <w:p w:rsidR="00840807" w:rsidRPr="00A543B5" w:rsidRDefault="00840807" w:rsidP="00644E17">
            <w:pPr>
              <w:spacing w:line="360" w:lineRule="auto"/>
              <w:jc w:val="center"/>
              <w:rPr>
                <w:rFonts w:ascii="Arial" w:hAnsi="Arial"/>
                <w:szCs w:val="24"/>
                <w:rtl/>
              </w:rPr>
            </w:pPr>
          </w:p>
        </w:tc>
        <w:tc>
          <w:tcPr>
            <w:tcW w:w="7171" w:type="dxa"/>
          </w:tcPr>
          <w:p w:rsidR="00840807" w:rsidRPr="00A543B5" w:rsidRDefault="00840807" w:rsidP="00644E17">
            <w:pPr>
              <w:pStyle w:val="af3"/>
              <w:numPr>
                <w:ilvl w:val="0"/>
                <w:numId w:val="39"/>
              </w:numPr>
              <w:tabs>
                <w:tab w:val="left" w:pos="0"/>
              </w:tabs>
              <w:spacing w:after="200" w:line="276" w:lineRule="auto"/>
              <w:rPr>
                <w:szCs w:val="24"/>
                <w:rtl/>
              </w:rPr>
            </w:pPr>
            <w:r>
              <w:rPr>
                <w:szCs w:val="24"/>
                <w:rtl/>
              </w:rPr>
              <w:t xml:space="preserve">יכולת הכנת דוחות ע"י הספרן או מנהל המערכת. במסגרת אמת מידה זו, תבחן האופציה להפיק מספר רב של דוחות מוכנים, לרבות דוחות עצמאיים, עם יכולת תזמון הפקתם, יכולת שמירה, הפצה ויצוא. יתרון </w:t>
            </w:r>
            <w:r>
              <w:rPr>
                <w:rFonts w:hint="cs"/>
                <w:szCs w:val="24"/>
                <w:rtl/>
              </w:rPr>
              <w:t>יינת</w:t>
            </w:r>
            <w:r>
              <w:rPr>
                <w:rFonts w:hint="eastAsia"/>
                <w:szCs w:val="24"/>
                <w:rtl/>
              </w:rPr>
              <w:t>ן</w:t>
            </w:r>
            <w:r>
              <w:rPr>
                <w:szCs w:val="24"/>
                <w:rtl/>
              </w:rPr>
              <w:t xml:space="preserve"> לתוכנה בה אוסף הדוחות המובנים הוא היעיל והרחב ביותר. בהמשך, מפורטת רשימת הדוחות הבסיסיים הנדרשים.</w:t>
            </w:r>
          </w:p>
        </w:tc>
        <w:tc>
          <w:tcPr>
            <w:tcW w:w="734" w:type="dxa"/>
          </w:tcPr>
          <w:p w:rsidR="00840807" w:rsidRPr="00A543B5" w:rsidRDefault="00840807" w:rsidP="00644E17">
            <w:pPr>
              <w:spacing w:line="360" w:lineRule="auto"/>
              <w:rPr>
                <w:rFonts w:ascii="Arial" w:hAnsi="Arial"/>
                <w:b/>
                <w:bCs/>
                <w:szCs w:val="24"/>
                <w:rtl/>
              </w:rPr>
            </w:pPr>
            <w:r>
              <w:rPr>
                <w:rFonts w:ascii="Arial" w:hAnsi="Arial"/>
                <w:b/>
                <w:bCs/>
                <w:szCs w:val="24"/>
                <w:rtl/>
              </w:rPr>
              <w:t>6%</w:t>
            </w:r>
          </w:p>
        </w:tc>
      </w:tr>
      <w:tr w:rsidR="00840807" w:rsidRPr="00A543B5" w:rsidTr="00644E17">
        <w:trPr>
          <w:trHeight w:val="1106"/>
        </w:trPr>
        <w:tc>
          <w:tcPr>
            <w:tcW w:w="1417" w:type="dxa"/>
            <w:vMerge/>
          </w:tcPr>
          <w:p w:rsidR="00840807" w:rsidRPr="00A543B5" w:rsidRDefault="00840807" w:rsidP="00644E17">
            <w:pPr>
              <w:spacing w:line="360" w:lineRule="auto"/>
              <w:jc w:val="center"/>
              <w:rPr>
                <w:rFonts w:ascii="Arial" w:hAnsi="Arial"/>
                <w:szCs w:val="24"/>
                <w:rtl/>
              </w:rPr>
            </w:pPr>
          </w:p>
        </w:tc>
        <w:tc>
          <w:tcPr>
            <w:tcW w:w="7171" w:type="dxa"/>
          </w:tcPr>
          <w:p w:rsidR="00840807" w:rsidRPr="00A543B5" w:rsidRDefault="00840807" w:rsidP="00644E17">
            <w:pPr>
              <w:pStyle w:val="af3"/>
              <w:numPr>
                <w:ilvl w:val="0"/>
                <w:numId w:val="39"/>
              </w:numPr>
              <w:tabs>
                <w:tab w:val="left" w:pos="0"/>
              </w:tabs>
              <w:spacing w:after="200" w:line="276" w:lineRule="auto"/>
              <w:rPr>
                <w:rFonts w:ascii="Arial" w:hAnsi="Arial"/>
                <w:szCs w:val="24"/>
                <w:rtl/>
              </w:rPr>
            </w:pPr>
            <w:r>
              <w:rPr>
                <w:szCs w:val="24"/>
                <w:rtl/>
              </w:rPr>
              <w:t xml:space="preserve">שילוב עברית ואנגלית באותו השדה. בקריטריון זה, יינתן יתרון לתוכנה בעלת אופציה לכתיבה, לקריאה, ליבוא רשומות ויצואן וזאת מעבר לנדרש בתנאי הסף. </w:t>
            </w:r>
            <w:r>
              <w:rPr>
                <w:rFonts w:ascii="Arial" w:hAnsi="Arial"/>
                <w:szCs w:val="24"/>
                <w:rtl/>
              </w:rPr>
              <w:t>כמו כן, יינתן יתרון לתאימות מלאה בעברית.</w:t>
            </w:r>
          </w:p>
        </w:tc>
        <w:tc>
          <w:tcPr>
            <w:tcW w:w="734" w:type="dxa"/>
          </w:tcPr>
          <w:p w:rsidR="00840807" w:rsidRPr="00A543B5" w:rsidRDefault="00840807" w:rsidP="00644E17">
            <w:pPr>
              <w:spacing w:line="360" w:lineRule="auto"/>
              <w:rPr>
                <w:rFonts w:ascii="Arial" w:hAnsi="Arial"/>
                <w:b/>
                <w:bCs/>
                <w:szCs w:val="24"/>
                <w:rtl/>
              </w:rPr>
            </w:pPr>
            <w:r>
              <w:rPr>
                <w:rFonts w:ascii="Arial" w:hAnsi="Arial"/>
                <w:b/>
                <w:bCs/>
                <w:szCs w:val="24"/>
                <w:rtl/>
              </w:rPr>
              <w:t>4%</w:t>
            </w:r>
          </w:p>
        </w:tc>
      </w:tr>
      <w:tr w:rsidR="00840807" w:rsidRPr="00A543B5" w:rsidTr="00644E17">
        <w:trPr>
          <w:trHeight w:val="1178"/>
        </w:trPr>
        <w:tc>
          <w:tcPr>
            <w:tcW w:w="1417" w:type="dxa"/>
            <w:vMerge/>
          </w:tcPr>
          <w:p w:rsidR="00840807" w:rsidRPr="00A543B5" w:rsidRDefault="00840807" w:rsidP="00644E17">
            <w:pPr>
              <w:spacing w:line="360" w:lineRule="auto"/>
              <w:jc w:val="center"/>
              <w:rPr>
                <w:rFonts w:ascii="Arial" w:hAnsi="Arial"/>
                <w:szCs w:val="24"/>
                <w:rtl/>
              </w:rPr>
            </w:pPr>
          </w:p>
        </w:tc>
        <w:tc>
          <w:tcPr>
            <w:tcW w:w="7171" w:type="dxa"/>
          </w:tcPr>
          <w:p w:rsidR="00840807" w:rsidRPr="00A543B5" w:rsidRDefault="00840807" w:rsidP="00644E17">
            <w:pPr>
              <w:pStyle w:val="af3"/>
              <w:numPr>
                <w:ilvl w:val="0"/>
                <w:numId w:val="39"/>
              </w:numPr>
              <w:tabs>
                <w:tab w:val="left" w:pos="0"/>
              </w:tabs>
              <w:spacing w:after="200" w:line="276" w:lineRule="auto"/>
              <w:rPr>
                <w:rFonts w:ascii="Arial" w:hAnsi="Arial"/>
                <w:szCs w:val="24"/>
              </w:rPr>
            </w:pPr>
            <w:r>
              <w:rPr>
                <w:szCs w:val="24"/>
                <w:rtl/>
              </w:rPr>
              <w:t>שימוש ב-</w:t>
            </w:r>
            <w:r w:rsidRPr="0042143E">
              <w:rPr>
                <w:szCs w:val="24"/>
              </w:rPr>
              <w:t>RSS Feeds</w:t>
            </w:r>
            <w:r>
              <w:rPr>
                <w:rFonts w:ascii="Arial" w:hAnsi="Arial"/>
                <w:szCs w:val="24"/>
                <w:rtl/>
              </w:rPr>
              <w:t xml:space="preserve">. יתרון יינתן לתוכנה המאפשרת שימוש </w:t>
            </w:r>
            <w:r>
              <w:rPr>
                <w:szCs w:val="24"/>
                <w:rtl/>
              </w:rPr>
              <w:t>ב-</w:t>
            </w:r>
            <w:r w:rsidRPr="0042143E">
              <w:rPr>
                <w:szCs w:val="24"/>
              </w:rPr>
              <w:t>RSS Feeds</w:t>
            </w:r>
            <w:r>
              <w:rPr>
                <w:rFonts w:ascii="Arial" w:hAnsi="Arial"/>
                <w:szCs w:val="24"/>
                <w:rtl/>
              </w:rPr>
              <w:t>.</w:t>
            </w:r>
          </w:p>
          <w:p w:rsidR="00840807" w:rsidRPr="00A543B5" w:rsidRDefault="00840807" w:rsidP="00644E17">
            <w:pPr>
              <w:pStyle w:val="af3"/>
              <w:tabs>
                <w:tab w:val="left" w:pos="0"/>
              </w:tabs>
              <w:spacing w:after="200" w:line="276" w:lineRule="auto"/>
              <w:rPr>
                <w:rFonts w:ascii="Arial" w:hAnsi="Arial"/>
                <w:szCs w:val="24"/>
                <w:rtl/>
              </w:rPr>
            </w:pPr>
            <w:r>
              <w:rPr>
                <w:szCs w:val="24"/>
                <w:rtl/>
              </w:rPr>
              <w:t>אפשרות</w:t>
            </w:r>
            <w:r>
              <w:rPr>
                <w:rFonts w:ascii="Arial" w:hAnsi="Arial"/>
                <w:szCs w:val="24"/>
                <w:rtl/>
              </w:rPr>
              <w:t xml:space="preserve"> משוב קוראים בהתייחסות לפריטי הקטלוג וכן מתן ציון לפריט ע"י המשתמש.</w:t>
            </w:r>
          </w:p>
        </w:tc>
        <w:tc>
          <w:tcPr>
            <w:tcW w:w="734" w:type="dxa"/>
          </w:tcPr>
          <w:p w:rsidR="00840807" w:rsidRPr="00A543B5" w:rsidRDefault="00840807" w:rsidP="00644E17">
            <w:pPr>
              <w:spacing w:line="360" w:lineRule="auto"/>
              <w:rPr>
                <w:rFonts w:ascii="Arial" w:hAnsi="Arial"/>
                <w:b/>
                <w:bCs/>
                <w:szCs w:val="24"/>
                <w:rtl/>
              </w:rPr>
            </w:pPr>
            <w:r w:rsidRPr="00286EF7">
              <w:rPr>
                <w:rFonts w:ascii="Arial" w:hAnsi="Arial"/>
                <w:b/>
                <w:bCs/>
                <w:szCs w:val="24"/>
                <w:rtl/>
              </w:rPr>
              <w:t>3%</w:t>
            </w:r>
          </w:p>
        </w:tc>
      </w:tr>
      <w:tr w:rsidR="00840807" w:rsidRPr="00A543B5" w:rsidTr="00644E17">
        <w:trPr>
          <w:trHeight w:val="1088"/>
        </w:trPr>
        <w:tc>
          <w:tcPr>
            <w:tcW w:w="1417" w:type="dxa"/>
            <w:vMerge/>
          </w:tcPr>
          <w:p w:rsidR="00840807" w:rsidRPr="00A543B5" w:rsidRDefault="00840807" w:rsidP="00644E17">
            <w:pPr>
              <w:spacing w:line="360" w:lineRule="auto"/>
              <w:jc w:val="center"/>
              <w:rPr>
                <w:rFonts w:ascii="Arial" w:hAnsi="Arial"/>
                <w:szCs w:val="24"/>
                <w:rtl/>
              </w:rPr>
            </w:pPr>
          </w:p>
        </w:tc>
        <w:tc>
          <w:tcPr>
            <w:tcW w:w="7171" w:type="dxa"/>
          </w:tcPr>
          <w:p w:rsidR="00840807" w:rsidRPr="00A543B5" w:rsidRDefault="00840807" w:rsidP="00644E17">
            <w:pPr>
              <w:pStyle w:val="af3"/>
              <w:numPr>
                <w:ilvl w:val="0"/>
                <w:numId w:val="39"/>
              </w:numPr>
              <w:tabs>
                <w:tab w:val="left" w:pos="0"/>
              </w:tabs>
              <w:spacing w:after="200" w:line="276" w:lineRule="auto"/>
              <w:rPr>
                <w:szCs w:val="24"/>
                <w:rtl/>
              </w:rPr>
            </w:pPr>
            <w:r>
              <w:rPr>
                <w:szCs w:val="24"/>
                <w:rtl/>
              </w:rPr>
              <w:t>המציע יציג סט בדיקות</w:t>
            </w:r>
            <w:r w:rsidRPr="0042143E">
              <w:rPr>
                <w:szCs w:val="24"/>
              </w:rPr>
              <w:t xml:space="preserve"> </w:t>
            </w:r>
            <w:r>
              <w:rPr>
                <w:szCs w:val="24"/>
                <w:rtl/>
              </w:rPr>
              <w:t xml:space="preserve">אינטגרציה (למשל עבור </w:t>
            </w:r>
            <w:r w:rsidRPr="0042143E">
              <w:rPr>
                <w:szCs w:val="24"/>
              </w:rPr>
              <w:t>Active Directory, MOSS, Office</w:t>
            </w:r>
            <w:r>
              <w:rPr>
                <w:szCs w:val="24"/>
                <w:rtl/>
              </w:rPr>
              <w:t xml:space="preserve"> ומאגרי מידע פנימיים). המציע יציג מה הוא תזמון ביצוע בדיקות האינטגרציה. כמו כן, המציע יציג סט בדיקות קבלה. המציע יציג מה הוא תזמון ביצוע בדיקות הקבלה</w:t>
            </w:r>
          </w:p>
        </w:tc>
        <w:tc>
          <w:tcPr>
            <w:tcW w:w="734" w:type="dxa"/>
          </w:tcPr>
          <w:p w:rsidR="00840807" w:rsidRPr="00A543B5" w:rsidRDefault="00840807" w:rsidP="00644E17">
            <w:pPr>
              <w:spacing w:line="360" w:lineRule="auto"/>
              <w:rPr>
                <w:rFonts w:ascii="Arial" w:hAnsi="Arial"/>
                <w:b/>
                <w:bCs/>
                <w:szCs w:val="24"/>
                <w:rtl/>
              </w:rPr>
            </w:pPr>
            <w:r w:rsidRPr="00286EF7">
              <w:rPr>
                <w:rFonts w:ascii="Arial" w:hAnsi="Arial"/>
                <w:b/>
                <w:bCs/>
                <w:szCs w:val="24"/>
                <w:rtl/>
              </w:rPr>
              <w:t>4%</w:t>
            </w:r>
          </w:p>
        </w:tc>
      </w:tr>
      <w:tr w:rsidR="00840807" w:rsidRPr="00A543B5" w:rsidTr="00644E17">
        <w:trPr>
          <w:trHeight w:val="863"/>
        </w:trPr>
        <w:tc>
          <w:tcPr>
            <w:tcW w:w="1417" w:type="dxa"/>
            <w:vMerge/>
          </w:tcPr>
          <w:p w:rsidR="00840807" w:rsidRPr="00A543B5" w:rsidRDefault="00840807" w:rsidP="00644E17">
            <w:pPr>
              <w:spacing w:line="360" w:lineRule="auto"/>
              <w:jc w:val="center"/>
              <w:rPr>
                <w:rFonts w:ascii="Arial" w:hAnsi="Arial"/>
                <w:szCs w:val="24"/>
                <w:rtl/>
              </w:rPr>
            </w:pPr>
          </w:p>
        </w:tc>
        <w:tc>
          <w:tcPr>
            <w:tcW w:w="7171" w:type="dxa"/>
          </w:tcPr>
          <w:p w:rsidR="00840807" w:rsidRPr="00A543B5" w:rsidRDefault="00840807" w:rsidP="00644E17">
            <w:pPr>
              <w:pStyle w:val="af3"/>
              <w:numPr>
                <w:ilvl w:val="0"/>
                <w:numId w:val="39"/>
              </w:numPr>
              <w:tabs>
                <w:tab w:val="left" w:pos="0"/>
              </w:tabs>
              <w:spacing w:after="200" w:line="276" w:lineRule="auto"/>
              <w:rPr>
                <w:szCs w:val="24"/>
                <w:rtl/>
              </w:rPr>
            </w:pPr>
            <w:r>
              <w:rPr>
                <w:szCs w:val="24"/>
                <w:rtl/>
              </w:rPr>
              <w:t>ידידותיות המערכת. תכונה זו תיבדק ע"י הועדה המקצועית באמצעות הפעלה עצמית של התוכנה ע"י חברי הועדה בגרסת הדגמה או בשלט רחוק במשך תקופת ניקוד ההצעות.</w:t>
            </w:r>
          </w:p>
        </w:tc>
        <w:tc>
          <w:tcPr>
            <w:tcW w:w="734" w:type="dxa"/>
          </w:tcPr>
          <w:p w:rsidR="00840807" w:rsidRPr="00A543B5" w:rsidRDefault="00840807" w:rsidP="00644E17">
            <w:pPr>
              <w:spacing w:line="360" w:lineRule="auto"/>
              <w:rPr>
                <w:rFonts w:ascii="Arial" w:hAnsi="Arial"/>
                <w:b/>
                <w:bCs/>
                <w:szCs w:val="24"/>
                <w:rtl/>
              </w:rPr>
            </w:pPr>
            <w:r>
              <w:rPr>
                <w:rFonts w:ascii="Arial" w:hAnsi="Arial"/>
                <w:b/>
                <w:bCs/>
                <w:szCs w:val="24"/>
                <w:rtl/>
              </w:rPr>
              <w:t>8%</w:t>
            </w:r>
          </w:p>
        </w:tc>
      </w:tr>
      <w:tr w:rsidR="00840807" w:rsidRPr="00A543B5" w:rsidTr="00644E17">
        <w:trPr>
          <w:trHeight w:val="1340"/>
        </w:trPr>
        <w:tc>
          <w:tcPr>
            <w:tcW w:w="1417" w:type="dxa"/>
            <w:vMerge w:val="restart"/>
          </w:tcPr>
          <w:p w:rsidR="00840807" w:rsidRPr="00A543B5" w:rsidRDefault="00840807" w:rsidP="00644E17">
            <w:pPr>
              <w:spacing w:line="360" w:lineRule="auto"/>
              <w:jc w:val="center"/>
              <w:rPr>
                <w:rFonts w:ascii="Arial" w:hAnsi="Arial"/>
                <w:b/>
                <w:bCs/>
                <w:szCs w:val="24"/>
                <w:rtl/>
              </w:rPr>
            </w:pPr>
            <w:r>
              <w:rPr>
                <w:rFonts w:ascii="Arial" w:hAnsi="Arial"/>
                <w:b/>
                <w:bCs/>
                <w:szCs w:val="24"/>
                <w:rtl/>
              </w:rPr>
              <w:t>כישורי המציע</w:t>
            </w:r>
          </w:p>
        </w:tc>
        <w:tc>
          <w:tcPr>
            <w:tcW w:w="7171" w:type="dxa"/>
          </w:tcPr>
          <w:p w:rsidR="00840807" w:rsidRPr="00A543B5" w:rsidRDefault="00840807" w:rsidP="00644E17">
            <w:pPr>
              <w:pStyle w:val="af3"/>
              <w:numPr>
                <w:ilvl w:val="0"/>
                <w:numId w:val="39"/>
              </w:numPr>
              <w:tabs>
                <w:tab w:val="left" w:pos="0"/>
              </w:tabs>
              <w:spacing w:after="200" w:line="276" w:lineRule="auto"/>
              <w:rPr>
                <w:rFonts w:ascii="Arial" w:hAnsi="Arial"/>
                <w:szCs w:val="24"/>
                <w:rtl/>
              </w:rPr>
            </w:pPr>
            <w:r>
              <w:rPr>
                <w:rFonts w:ascii="Arial" w:hAnsi="Arial"/>
                <w:szCs w:val="24"/>
                <w:rtl/>
              </w:rPr>
              <w:t>כמות לקוחות של המציע. הבדיקה תעשה באמצעות המסמכים שיגיש המציע. יתרון יינתן למציע אשר מציג בהצעתו מגוון לקוחות, כמות לקוחות, וביניהם בין היתר, מגזרים שונים, כגון אקדמיה, ממשל, תעשייה, קונסורציומים.</w:t>
            </w:r>
            <w:r w:rsidRPr="0042143E">
              <w:rPr>
                <w:rFonts w:ascii="Arial" w:hAnsi="Arial"/>
                <w:szCs w:val="24"/>
              </w:rPr>
              <w:t xml:space="preserve"> </w:t>
            </w:r>
            <w:r>
              <w:rPr>
                <w:rFonts w:ascii="Arial" w:hAnsi="Arial"/>
                <w:szCs w:val="24"/>
                <w:rtl/>
              </w:rPr>
              <w:t>המלצות לעניין שירותי פיתוח, הטמעה</w:t>
            </w:r>
            <w:r>
              <w:rPr>
                <w:rFonts w:ascii="Arial" w:hAnsi="Arial" w:hint="cs"/>
                <w:szCs w:val="24"/>
                <w:rtl/>
              </w:rPr>
              <w:t>.</w:t>
            </w:r>
            <w:r>
              <w:rPr>
                <w:rFonts w:ascii="Arial" w:hAnsi="Arial"/>
                <w:szCs w:val="24"/>
                <w:rtl/>
              </w:rPr>
              <w:t xml:space="preserve"> </w:t>
            </w:r>
          </w:p>
        </w:tc>
        <w:tc>
          <w:tcPr>
            <w:tcW w:w="734" w:type="dxa"/>
          </w:tcPr>
          <w:p w:rsidR="00840807" w:rsidRPr="00A543B5" w:rsidRDefault="00840807" w:rsidP="00644E17">
            <w:pPr>
              <w:spacing w:line="360" w:lineRule="auto"/>
              <w:rPr>
                <w:rFonts w:ascii="Arial" w:hAnsi="Arial"/>
                <w:b/>
                <w:bCs/>
                <w:szCs w:val="24"/>
                <w:rtl/>
              </w:rPr>
            </w:pPr>
            <w:r w:rsidRPr="00286EF7">
              <w:rPr>
                <w:rFonts w:ascii="Arial" w:hAnsi="Arial"/>
                <w:b/>
                <w:bCs/>
                <w:szCs w:val="24"/>
                <w:rtl/>
              </w:rPr>
              <w:t>5%</w:t>
            </w:r>
          </w:p>
        </w:tc>
      </w:tr>
      <w:tr w:rsidR="00840807" w:rsidRPr="00A543B5" w:rsidTr="00644E17">
        <w:trPr>
          <w:trHeight w:val="1430"/>
        </w:trPr>
        <w:tc>
          <w:tcPr>
            <w:tcW w:w="1417" w:type="dxa"/>
            <w:vMerge/>
          </w:tcPr>
          <w:p w:rsidR="00840807" w:rsidRDefault="00840807" w:rsidP="00644E17">
            <w:pPr>
              <w:spacing w:line="360" w:lineRule="auto"/>
              <w:jc w:val="center"/>
              <w:rPr>
                <w:rFonts w:ascii="Arial" w:hAnsi="Arial"/>
                <w:b/>
                <w:bCs/>
                <w:szCs w:val="24"/>
                <w:rtl/>
              </w:rPr>
            </w:pPr>
          </w:p>
        </w:tc>
        <w:tc>
          <w:tcPr>
            <w:tcW w:w="7171" w:type="dxa"/>
          </w:tcPr>
          <w:p w:rsidR="00840807" w:rsidRPr="00286EF7" w:rsidRDefault="00840807" w:rsidP="00644E17">
            <w:pPr>
              <w:widowControl w:val="0"/>
              <w:overflowPunct w:val="0"/>
              <w:autoSpaceDE w:val="0"/>
              <w:autoSpaceDN w:val="0"/>
              <w:adjustRightInd w:val="0"/>
              <w:spacing w:line="360" w:lineRule="auto"/>
              <w:ind w:left="720"/>
              <w:jc w:val="both"/>
              <w:textAlignment w:val="baseline"/>
              <w:rPr>
                <w:rFonts w:ascii="Arial" w:hAnsi="Arial"/>
                <w:szCs w:val="24"/>
                <w:rtl/>
              </w:rPr>
            </w:pPr>
          </w:p>
          <w:p w:rsidR="00840807" w:rsidRPr="00286EF7" w:rsidRDefault="00840807" w:rsidP="00644E17">
            <w:pPr>
              <w:pStyle w:val="af3"/>
              <w:numPr>
                <w:ilvl w:val="0"/>
                <w:numId w:val="39"/>
              </w:numPr>
              <w:tabs>
                <w:tab w:val="left" w:pos="0"/>
              </w:tabs>
              <w:spacing w:after="200" w:line="276" w:lineRule="auto"/>
              <w:rPr>
                <w:rFonts w:ascii="Arial" w:hAnsi="Arial"/>
                <w:szCs w:val="24"/>
                <w:rtl/>
              </w:rPr>
            </w:pPr>
            <w:r w:rsidRPr="00286EF7">
              <w:rPr>
                <w:rFonts w:ascii="Arial" w:hAnsi="Arial"/>
                <w:szCs w:val="24"/>
                <w:rtl/>
              </w:rPr>
              <w:t>תמיכה ותחזוקה. המציע יציג המלצות כתובות של לקוחות מהשנים האחרונות. הבדיקה תעשה באמצעות בחינת שביעות רצון של לקוחות.</w:t>
            </w:r>
            <w:r w:rsidRPr="00286EF7">
              <w:rPr>
                <w:rFonts w:hint="eastAsia"/>
                <w:b/>
                <w:bCs/>
                <w:szCs w:val="24"/>
                <w:rtl/>
              </w:rPr>
              <w:t xml:space="preserve"> </w:t>
            </w:r>
            <w:r w:rsidRPr="00286EF7">
              <w:rPr>
                <w:rFonts w:hint="eastAsia"/>
                <w:szCs w:val="24"/>
                <w:rtl/>
              </w:rPr>
              <w:t>המשרד</w:t>
            </w:r>
            <w:r w:rsidRPr="00286EF7">
              <w:rPr>
                <w:szCs w:val="24"/>
                <w:rtl/>
              </w:rPr>
              <w:t xml:space="preserve"> יהיה רשאי לפנות למי מהלקוחות </w:t>
            </w:r>
            <w:r w:rsidRPr="00286EF7">
              <w:rPr>
                <w:rFonts w:hint="eastAsia"/>
                <w:szCs w:val="24"/>
                <w:rtl/>
              </w:rPr>
              <w:t>של</w:t>
            </w:r>
            <w:r w:rsidRPr="00286EF7">
              <w:rPr>
                <w:szCs w:val="24"/>
                <w:rtl/>
              </w:rPr>
              <w:t xml:space="preserve"> </w:t>
            </w:r>
            <w:r w:rsidRPr="00286EF7">
              <w:rPr>
                <w:rFonts w:hint="eastAsia"/>
                <w:szCs w:val="24"/>
                <w:rtl/>
              </w:rPr>
              <w:t>המציע</w:t>
            </w:r>
            <w:r w:rsidRPr="00286EF7">
              <w:rPr>
                <w:szCs w:val="24"/>
                <w:rtl/>
              </w:rPr>
              <w:t xml:space="preserve"> </w:t>
            </w:r>
            <w:r w:rsidRPr="00286EF7">
              <w:rPr>
                <w:rFonts w:hint="eastAsia"/>
                <w:szCs w:val="24"/>
                <w:rtl/>
              </w:rPr>
              <w:t>כדי</w:t>
            </w:r>
            <w:r w:rsidRPr="00286EF7">
              <w:rPr>
                <w:szCs w:val="24"/>
                <w:rtl/>
              </w:rPr>
              <w:t xml:space="preserve"> </w:t>
            </w:r>
            <w:r w:rsidRPr="00286EF7">
              <w:rPr>
                <w:rFonts w:hint="eastAsia"/>
                <w:szCs w:val="24"/>
                <w:rtl/>
              </w:rPr>
              <w:t>לבדוק</w:t>
            </w:r>
            <w:r w:rsidRPr="00286EF7">
              <w:rPr>
                <w:szCs w:val="24"/>
                <w:rtl/>
              </w:rPr>
              <w:t xml:space="preserve"> </w:t>
            </w:r>
            <w:r w:rsidRPr="00286EF7">
              <w:rPr>
                <w:rFonts w:hint="eastAsia"/>
                <w:szCs w:val="24"/>
                <w:rtl/>
              </w:rPr>
              <w:t>את</w:t>
            </w:r>
            <w:r w:rsidRPr="00286EF7">
              <w:rPr>
                <w:szCs w:val="24"/>
                <w:rtl/>
              </w:rPr>
              <w:t xml:space="preserve"> </w:t>
            </w:r>
            <w:r w:rsidRPr="00286EF7">
              <w:rPr>
                <w:rFonts w:hint="eastAsia"/>
                <w:szCs w:val="24"/>
                <w:rtl/>
              </w:rPr>
              <w:t>מידת</w:t>
            </w:r>
            <w:r w:rsidRPr="00286EF7">
              <w:rPr>
                <w:szCs w:val="24"/>
                <w:rtl/>
              </w:rPr>
              <w:t xml:space="preserve"> </w:t>
            </w:r>
            <w:r w:rsidRPr="00286EF7">
              <w:rPr>
                <w:rFonts w:hint="eastAsia"/>
                <w:szCs w:val="24"/>
                <w:rtl/>
              </w:rPr>
              <w:t>שביעות</w:t>
            </w:r>
            <w:r w:rsidRPr="00286EF7">
              <w:rPr>
                <w:szCs w:val="24"/>
                <w:rtl/>
              </w:rPr>
              <w:t xml:space="preserve"> </w:t>
            </w:r>
            <w:r w:rsidRPr="00286EF7">
              <w:rPr>
                <w:rFonts w:hint="eastAsia"/>
                <w:szCs w:val="24"/>
                <w:rtl/>
              </w:rPr>
              <w:t>רצונם</w:t>
            </w:r>
            <w:r w:rsidRPr="00286EF7">
              <w:rPr>
                <w:szCs w:val="24"/>
                <w:rtl/>
              </w:rPr>
              <w:t xml:space="preserve"> </w:t>
            </w:r>
            <w:r w:rsidRPr="00286EF7">
              <w:rPr>
                <w:rFonts w:hint="eastAsia"/>
                <w:szCs w:val="24"/>
                <w:rtl/>
              </w:rPr>
              <w:t>משירותי</w:t>
            </w:r>
            <w:r w:rsidRPr="00286EF7">
              <w:rPr>
                <w:szCs w:val="24"/>
                <w:rtl/>
              </w:rPr>
              <w:t xml:space="preserve"> </w:t>
            </w:r>
            <w:r w:rsidRPr="00286EF7">
              <w:rPr>
                <w:rFonts w:hint="eastAsia"/>
                <w:szCs w:val="24"/>
                <w:rtl/>
              </w:rPr>
              <w:t>המציע</w:t>
            </w:r>
            <w:r w:rsidRPr="00286EF7">
              <w:rPr>
                <w:szCs w:val="24"/>
                <w:rtl/>
              </w:rPr>
              <w:t>.</w:t>
            </w:r>
            <w:r w:rsidRPr="00286EF7">
              <w:rPr>
                <w:rFonts w:ascii="Arial" w:hAnsi="Arial"/>
                <w:szCs w:val="24"/>
                <w:rtl/>
              </w:rPr>
              <w:t xml:space="preserve">  </w:t>
            </w:r>
          </w:p>
        </w:tc>
        <w:tc>
          <w:tcPr>
            <w:tcW w:w="734" w:type="dxa"/>
          </w:tcPr>
          <w:p w:rsidR="00840807" w:rsidRPr="00822DB3" w:rsidRDefault="00840807" w:rsidP="00644E17">
            <w:pPr>
              <w:spacing w:line="360" w:lineRule="auto"/>
              <w:rPr>
                <w:rFonts w:ascii="Arial" w:hAnsi="Arial"/>
                <w:b/>
                <w:bCs/>
                <w:szCs w:val="24"/>
                <w:highlight w:val="yellow"/>
                <w:rtl/>
              </w:rPr>
            </w:pPr>
            <w:r w:rsidRPr="00286EF7">
              <w:rPr>
                <w:rFonts w:ascii="Arial" w:hAnsi="Arial"/>
                <w:b/>
                <w:bCs/>
                <w:szCs w:val="24"/>
                <w:rtl/>
              </w:rPr>
              <w:t>10</w:t>
            </w:r>
            <w:r w:rsidRPr="00286EF7">
              <w:rPr>
                <w:rFonts w:ascii="Arial" w:hAnsi="Arial" w:hint="cs"/>
                <w:b/>
                <w:bCs/>
                <w:szCs w:val="24"/>
                <w:rtl/>
              </w:rPr>
              <w:t>%</w:t>
            </w:r>
          </w:p>
        </w:tc>
      </w:tr>
      <w:tr w:rsidR="00840807" w:rsidRPr="00A543B5" w:rsidTr="00644E17">
        <w:tc>
          <w:tcPr>
            <w:tcW w:w="1417" w:type="dxa"/>
            <w:vMerge/>
          </w:tcPr>
          <w:p w:rsidR="00840807" w:rsidRPr="00A543B5" w:rsidRDefault="00840807" w:rsidP="00644E17">
            <w:pPr>
              <w:spacing w:line="360" w:lineRule="auto"/>
              <w:jc w:val="center"/>
              <w:rPr>
                <w:rFonts w:ascii="Arial" w:hAnsi="Arial"/>
                <w:szCs w:val="24"/>
                <w:rtl/>
              </w:rPr>
            </w:pPr>
          </w:p>
        </w:tc>
        <w:tc>
          <w:tcPr>
            <w:tcW w:w="7171" w:type="dxa"/>
          </w:tcPr>
          <w:p w:rsidR="00840807" w:rsidRPr="00A543B5" w:rsidRDefault="00840807" w:rsidP="00644E17">
            <w:pPr>
              <w:pStyle w:val="af3"/>
              <w:numPr>
                <w:ilvl w:val="0"/>
                <w:numId w:val="39"/>
              </w:numPr>
              <w:tabs>
                <w:tab w:val="left" w:pos="0"/>
              </w:tabs>
              <w:spacing w:after="200" w:line="276" w:lineRule="auto"/>
              <w:rPr>
                <w:rFonts w:ascii="Arial" w:hAnsi="Arial"/>
                <w:szCs w:val="24"/>
              </w:rPr>
            </w:pPr>
            <w:r>
              <w:rPr>
                <w:rFonts w:ascii="Arial" w:hAnsi="Arial"/>
                <w:szCs w:val="24"/>
                <w:rtl/>
              </w:rPr>
              <w:t>מספר שנות פעילות במגזר הממשלתי.</w:t>
            </w:r>
          </w:p>
          <w:p w:rsidR="00840807" w:rsidRPr="00A543B5" w:rsidRDefault="00840807" w:rsidP="00644E17">
            <w:pPr>
              <w:pStyle w:val="af3"/>
              <w:tabs>
                <w:tab w:val="left" w:pos="0"/>
              </w:tabs>
              <w:spacing w:after="200" w:line="276" w:lineRule="auto"/>
              <w:rPr>
                <w:rFonts w:ascii="Arial" w:hAnsi="Arial"/>
                <w:szCs w:val="24"/>
                <w:rtl/>
              </w:rPr>
            </w:pPr>
            <w:r>
              <w:rPr>
                <w:rFonts w:ascii="Arial" w:hAnsi="Arial"/>
                <w:szCs w:val="24"/>
                <w:rtl/>
              </w:rPr>
              <w:t>מספר שנים בתחום ההקמה והתחזוקה של מערכות לניהול ספריות.</w:t>
            </w:r>
          </w:p>
        </w:tc>
        <w:tc>
          <w:tcPr>
            <w:tcW w:w="734" w:type="dxa"/>
          </w:tcPr>
          <w:p w:rsidR="00840807" w:rsidRPr="00A543B5" w:rsidRDefault="00840807" w:rsidP="00644E17">
            <w:pPr>
              <w:spacing w:line="360" w:lineRule="auto"/>
              <w:rPr>
                <w:rFonts w:ascii="Arial" w:hAnsi="Arial"/>
                <w:b/>
                <w:bCs/>
                <w:szCs w:val="24"/>
                <w:rtl/>
              </w:rPr>
            </w:pPr>
            <w:r w:rsidRPr="00286EF7">
              <w:rPr>
                <w:rFonts w:ascii="Arial" w:hAnsi="Arial"/>
                <w:b/>
                <w:bCs/>
                <w:szCs w:val="24"/>
                <w:rtl/>
              </w:rPr>
              <w:t>3%</w:t>
            </w:r>
          </w:p>
        </w:tc>
      </w:tr>
      <w:tr w:rsidR="00840807" w:rsidRPr="00A543B5" w:rsidTr="00644E17">
        <w:tc>
          <w:tcPr>
            <w:tcW w:w="1417" w:type="dxa"/>
            <w:vMerge/>
          </w:tcPr>
          <w:p w:rsidR="00840807" w:rsidRPr="00A543B5" w:rsidRDefault="00840807" w:rsidP="00644E17">
            <w:pPr>
              <w:spacing w:line="360" w:lineRule="auto"/>
              <w:jc w:val="center"/>
              <w:rPr>
                <w:rFonts w:ascii="Arial" w:hAnsi="Arial"/>
                <w:szCs w:val="24"/>
                <w:rtl/>
              </w:rPr>
            </w:pPr>
          </w:p>
        </w:tc>
        <w:tc>
          <w:tcPr>
            <w:tcW w:w="7171" w:type="dxa"/>
          </w:tcPr>
          <w:p w:rsidR="00840807" w:rsidRPr="00A543B5" w:rsidRDefault="00840807" w:rsidP="00644E17">
            <w:pPr>
              <w:pStyle w:val="af3"/>
              <w:numPr>
                <w:ilvl w:val="0"/>
                <w:numId w:val="39"/>
              </w:numPr>
              <w:tabs>
                <w:tab w:val="left" w:pos="0"/>
              </w:tabs>
              <w:spacing w:after="200" w:line="276" w:lineRule="auto"/>
              <w:rPr>
                <w:rFonts w:ascii="Arial" w:hAnsi="Arial"/>
                <w:szCs w:val="24"/>
              </w:rPr>
            </w:pPr>
            <w:r>
              <w:rPr>
                <w:rFonts w:ascii="Arial" w:hAnsi="Arial"/>
                <w:szCs w:val="24"/>
                <w:rtl/>
              </w:rPr>
              <w:t>היקף כספי של הפרויקטים בתחום נשוא המכרז.</w:t>
            </w:r>
          </w:p>
          <w:p w:rsidR="00840807" w:rsidRPr="00A543B5" w:rsidRDefault="00840807" w:rsidP="00644E17">
            <w:pPr>
              <w:pStyle w:val="af3"/>
              <w:tabs>
                <w:tab w:val="left" w:pos="0"/>
              </w:tabs>
              <w:spacing w:after="200" w:line="276" w:lineRule="auto"/>
              <w:rPr>
                <w:rFonts w:ascii="Arial" w:hAnsi="Arial"/>
                <w:szCs w:val="24"/>
                <w:rtl/>
              </w:rPr>
            </w:pPr>
            <w:r>
              <w:rPr>
                <w:rFonts w:ascii="Arial" w:hAnsi="Arial"/>
                <w:szCs w:val="24"/>
                <w:rtl/>
              </w:rPr>
              <w:t>המציע יציג מסמכים המעידים על יציבות כלכלית ופיננסית של החברה (כגון דוחות / דירוג מחברות אנליסטים).</w:t>
            </w:r>
          </w:p>
        </w:tc>
        <w:tc>
          <w:tcPr>
            <w:tcW w:w="734" w:type="dxa"/>
          </w:tcPr>
          <w:p w:rsidR="00840807" w:rsidRPr="00A543B5" w:rsidRDefault="00840807" w:rsidP="00644E17">
            <w:pPr>
              <w:spacing w:line="360" w:lineRule="auto"/>
              <w:rPr>
                <w:rFonts w:ascii="Arial" w:hAnsi="Arial"/>
                <w:b/>
                <w:bCs/>
                <w:szCs w:val="24"/>
                <w:rtl/>
              </w:rPr>
            </w:pPr>
            <w:r w:rsidRPr="00286EF7">
              <w:rPr>
                <w:rFonts w:ascii="Arial" w:hAnsi="Arial"/>
                <w:b/>
                <w:bCs/>
                <w:szCs w:val="24"/>
                <w:rtl/>
              </w:rPr>
              <w:t>3%</w:t>
            </w:r>
          </w:p>
        </w:tc>
      </w:tr>
      <w:tr w:rsidR="00840807" w:rsidRPr="00A543B5" w:rsidTr="00644E17">
        <w:tc>
          <w:tcPr>
            <w:tcW w:w="1417" w:type="dxa"/>
            <w:vMerge/>
          </w:tcPr>
          <w:p w:rsidR="00840807" w:rsidRPr="00A543B5" w:rsidRDefault="00840807" w:rsidP="00644E17">
            <w:pPr>
              <w:spacing w:line="360" w:lineRule="auto"/>
              <w:jc w:val="center"/>
              <w:rPr>
                <w:rFonts w:ascii="Arial" w:hAnsi="Arial"/>
                <w:szCs w:val="24"/>
                <w:rtl/>
              </w:rPr>
            </w:pPr>
          </w:p>
        </w:tc>
        <w:tc>
          <w:tcPr>
            <w:tcW w:w="7171" w:type="dxa"/>
          </w:tcPr>
          <w:p w:rsidR="00840807" w:rsidRPr="00A543B5" w:rsidRDefault="00840807" w:rsidP="00644E17">
            <w:pPr>
              <w:pStyle w:val="12"/>
              <w:numPr>
                <w:ilvl w:val="0"/>
                <w:numId w:val="39"/>
              </w:numPr>
              <w:tabs>
                <w:tab w:val="left" w:pos="0"/>
              </w:tabs>
              <w:spacing w:before="120" w:after="120" w:line="360" w:lineRule="auto"/>
              <w:jc w:val="both"/>
              <w:rPr>
                <w:rFonts w:ascii="Arial" w:hAnsi="Arial"/>
                <w:szCs w:val="24"/>
                <w:rtl/>
              </w:rPr>
            </w:pPr>
            <w:r>
              <w:rPr>
                <w:rFonts w:ascii="Arial" w:hAnsi="Arial"/>
                <w:szCs w:val="24"/>
                <w:rtl/>
              </w:rPr>
              <w:t>איכות אנשי המפתח: מידת המצאות אנשי המפתח בפרויקטים, מסוג המפורט במכרז זה ושבוצעו ע"י המציע (כמתקבל מקו"ח) ), כולל ניסיון רלוואנטי והשכלה.</w:t>
            </w:r>
            <w:r>
              <w:rPr>
                <w:rFonts w:ascii="Arial" w:hAnsi="Arial" w:hint="cs"/>
                <w:szCs w:val="24"/>
                <w:rtl/>
              </w:rPr>
              <w:t xml:space="preserve"> יתרון יינתן למציע בעל פונקציות באבטחת איכות ובבקרת איכות.</w:t>
            </w:r>
          </w:p>
        </w:tc>
        <w:tc>
          <w:tcPr>
            <w:tcW w:w="734" w:type="dxa"/>
          </w:tcPr>
          <w:p w:rsidR="00840807" w:rsidRPr="00A543B5" w:rsidRDefault="00840807" w:rsidP="00644E17">
            <w:pPr>
              <w:spacing w:line="360" w:lineRule="auto"/>
              <w:rPr>
                <w:rFonts w:ascii="Arial" w:hAnsi="Arial"/>
                <w:b/>
                <w:bCs/>
                <w:szCs w:val="24"/>
                <w:rtl/>
              </w:rPr>
            </w:pPr>
            <w:r w:rsidRPr="00286EF7">
              <w:rPr>
                <w:rFonts w:ascii="Arial" w:hAnsi="Arial"/>
                <w:b/>
                <w:bCs/>
                <w:szCs w:val="24"/>
                <w:rtl/>
              </w:rPr>
              <w:t>3%</w:t>
            </w:r>
            <w:r>
              <w:rPr>
                <w:rFonts w:ascii="Arial" w:hAnsi="Arial"/>
                <w:b/>
                <w:bCs/>
                <w:szCs w:val="24"/>
                <w:rtl/>
              </w:rPr>
              <w:t xml:space="preserve"> </w:t>
            </w:r>
          </w:p>
        </w:tc>
      </w:tr>
    </w:tbl>
    <w:p w:rsidR="00840807" w:rsidRPr="00A543B5" w:rsidRDefault="00840807" w:rsidP="00840807">
      <w:pPr>
        <w:spacing w:line="360" w:lineRule="auto"/>
        <w:ind w:left="562"/>
        <w:rPr>
          <w:rFonts w:ascii="Arial" w:hAnsi="Arial"/>
          <w:b/>
          <w:bCs/>
          <w:szCs w:val="24"/>
          <w:rtl/>
        </w:rPr>
      </w:pPr>
    </w:p>
    <w:p w:rsidR="00840807" w:rsidRPr="00A543B5" w:rsidRDefault="00840807" w:rsidP="00840807">
      <w:pPr>
        <w:spacing w:line="360" w:lineRule="auto"/>
        <w:ind w:left="562"/>
        <w:rPr>
          <w:szCs w:val="24"/>
          <w:rtl/>
        </w:rPr>
      </w:pPr>
    </w:p>
    <w:p w:rsidR="00840807" w:rsidRDefault="00840807" w:rsidP="00840807">
      <w:pPr>
        <w:widowControl w:val="0"/>
        <w:overflowPunct w:val="0"/>
        <w:autoSpaceDE w:val="0"/>
        <w:autoSpaceDN w:val="0"/>
        <w:adjustRightInd w:val="0"/>
        <w:spacing w:line="360" w:lineRule="auto"/>
        <w:ind w:left="720"/>
        <w:jc w:val="both"/>
        <w:textAlignment w:val="baseline"/>
        <w:rPr>
          <w:b/>
          <w:bCs/>
          <w:szCs w:val="24"/>
          <w:rtl/>
        </w:rPr>
      </w:pPr>
      <w:r>
        <w:rPr>
          <w:b/>
          <w:bCs/>
          <w:szCs w:val="24"/>
          <w:rtl/>
        </w:rPr>
        <w:t>המשרד שומר לעצמו את הזכות לגרוע נקודות ממציע אשר הוא או מי מטעמו עבד בעבר עם המשרד כנותן שירותי תוכנה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w:t>
      </w:r>
    </w:p>
    <w:p w:rsidR="00840807" w:rsidRDefault="00840807" w:rsidP="00840807">
      <w:pPr>
        <w:spacing w:line="360" w:lineRule="auto"/>
        <w:ind w:left="720"/>
        <w:jc w:val="both"/>
        <w:rPr>
          <w:b/>
          <w:bCs/>
          <w:szCs w:val="24"/>
          <w:rtl/>
        </w:rPr>
      </w:pPr>
      <w:r>
        <w:rPr>
          <w:b/>
          <w:bCs/>
          <w:szCs w:val="24"/>
          <w:rtl/>
        </w:rPr>
        <w:t>רק הצעה שתקבל ניקוד סף של</w:t>
      </w:r>
      <w:r>
        <w:rPr>
          <w:b/>
          <w:bCs/>
          <w:szCs w:val="24"/>
        </w:rPr>
        <w:t xml:space="preserve"> </w:t>
      </w:r>
      <w:r>
        <w:rPr>
          <w:b/>
          <w:bCs/>
          <w:szCs w:val="24"/>
          <w:rtl/>
        </w:rPr>
        <w:t>80</w:t>
      </w:r>
      <w:r>
        <w:rPr>
          <w:b/>
          <w:bCs/>
          <w:szCs w:val="24"/>
        </w:rPr>
        <w:t xml:space="preserve"> </w:t>
      </w:r>
      <w:r>
        <w:rPr>
          <w:b/>
          <w:bCs/>
          <w:szCs w:val="24"/>
          <w:rtl/>
        </w:rPr>
        <w:t>ומעלה מסך הניקוד של שלב ב' - שלב האיכות, תעבור לשלב השלישי – שלב בדיקת הצעת המחיר.</w:t>
      </w:r>
    </w:p>
    <w:p w:rsidR="00840807" w:rsidRPr="00A543B5" w:rsidRDefault="00840807" w:rsidP="00840807">
      <w:pPr>
        <w:spacing w:line="360" w:lineRule="auto"/>
        <w:ind w:left="720"/>
        <w:jc w:val="both"/>
        <w:rPr>
          <w:b/>
          <w:bCs/>
          <w:szCs w:val="24"/>
          <w:rtl/>
        </w:rPr>
      </w:pPr>
    </w:p>
    <w:p w:rsidR="00840807" w:rsidRPr="00B917B9" w:rsidRDefault="00840807" w:rsidP="00840807">
      <w:pPr>
        <w:spacing w:line="360" w:lineRule="auto"/>
        <w:rPr>
          <w:b/>
          <w:bCs/>
          <w:szCs w:val="24"/>
          <w:u w:val="single"/>
          <w:rtl/>
        </w:rPr>
      </w:pPr>
      <w:r w:rsidRPr="0042143E">
        <w:rPr>
          <w:b/>
          <w:bCs/>
          <w:szCs w:val="24"/>
          <w:u w:val="single"/>
          <w:rtl/>
        </w:rPr>
        <w:t>רשימת דוחות בסיסיים נדרשים</w:t>
      </w:r>
      <w:r>
        <w:rPr>
          <w:rFonts w:hint="cs"/>
          <w:b/>
          <w:bCs/>
          <w:szCs w:val="24"/>
          <w:u w:val="single"/>
          <w:rtl/>
        </w:rPr>
        <w:t xml:space="preserve"> (בהתייחס לסעיף 8 לעיל, בטבלת הקריטריונים לבדיקת האיכות)</w:t>
      </w:r>
      <w:r w:rsidRPr="0042143E">
        <w:rPr>
          <w:b/>
          <w:bCs/>
          <w:szCs w:val="24"/>
          <w:u w:val="single"/>
          <w:rtl/>
        </w:rPr>
        <w:t>:</w:t>
      </w:r>
    </w:p>
    <w:p w:rsidR="00840807" w:rsidRPr="00A543B5" w:rsidRDefault="00840807" w:rsidP="00840807">
      <w:pPr>
        <w:numPr>
          <w:ilvl w:val="0"/>
          <w:numId w:val="53"/>
        </w:numPr>
        <w:spacing w:line="360" w:lineRule="auto"/>
        <w:rPr>
          <w:szCs w:val="24"/>
        </w:rPr>
      </w:pPr>
      <w:r w:rsidRPr="00A543B5">
        <w:rPr>
          <w:szCs w:val="24"/>
          <w:rtl/>
        </w:rPr>
        <w:t>רשימת פריטים לפי חתכים ומיונים שונים לבחירה (כגון אלפבתי, סוג, מלאי / מושאל, תאריך פרסום, פריטים חדשים, וכו')</w:t>
      </w:r>
      <w:r>
        <w:rPr>
          <w:rFonts w:hint="cs"/>
          <w:szCs w:val="24"/>
          <w:rtl/>
        </w:rPr>
        <w:t>.</w:t>
      </w:r>
    </w:p>
    <w:p w:rsidR="00840807" w:rsidRPr="00A543B5" w:rsidRDefault="00840807" w:rsidP="00840807">
      <w:pPr>
        <w:numPr>
          <w:ilvl w:val="0"/>
          <w:numId w:val="53"/>
        </w:numPr>
        <w:spacing w:line="360" w:lineRule="auto"/>
        <w:rPr>
          <w:szCs w:val="24"/>
        </w:rPr>
      </w:pPr>
      <w:r>
        <w:rPr>
          <w:szCs w:val="24"/>
          <w:rtl/>
        </w:rPr>
        <w:t>כתבי עת לפי חתכים שונים (כגון גיליונות שלא סופקו במועדם, רשימות תפוצה)</w:t>
      </w:r>
      <w:r>
        <w:rPr>
          <w:rFonts w:hint="cs"/>
          <w:szCs w:val="24"/>
          <w:rtl/>
        </w:rPr>
        <w:t>.</w:t>
      </w:r>
    </w:p>
    <w:p w:rsidR="00840807" w:rsidRPr="00A543B5" w:rsidRDefault="00840807" w:rsidP="00840807">
      <w:pPr>
        <w:numPr>
          <w:ilvl w:val="0"/>
          <w:numId w:val="53"/>
        </w:numPr>
        <w:spacing w:line="360" w:lineRule="auto"/>
        <w:rPr>
          <w:szCs w:val="24"/>
        </w:rPr>
      </w:pPr>
      <w:r>
        <w:rPr>
          <w:szCs w:val="24"/>
          <w:rtl/>
        </w:rPr>
        <w:t>רשימת קוראים בחתכים ומיונים שונים (כגון אלפבתי, יחידה ארגונית, וכו'.)</w:t>
      </w:r>
      <w:r>
        <w:rPr>
          <w:rFonts w:hint="cs"/>
          <w:szCs w:val="24"/>
          <w:rtl/>
        </w:rPr>
        <w:t>.</w:t>
      </w:r>
    </w:p>
    <w:p w:rsidR="00840807" w:rsidRPr="00A543B5" w:rsidRDefault="00840807" w:rsidP="00840807">
      <w:pPr>
        <w:numPr>
          <w:ilvl w:val="0"/>
          <w:numId w:val="53"/>
        </w:numPr>
        <w:spacing w:line="360" w:lineRule="auto"/>
        <w:rPr>
          <w:szCs w:val="24"/>
        </w:rPr>
      </w:pPr>
      <w:r>
        <w:rPr>
          <w:szCs w:val="24"/>
          <w:rtl/>
        </w:rPr>
        <w:t>מעקב השאלות בחתכים ומיונים שונים (כגון לפי פריט, קורא, איחורי החזרה, וכו')</w:t>
      </w:r>
      <w:r>
        <w:rPr>
          <w:rFonts w:hint="cs"/>
          <w:szCs w:val="24"/>
          <w:rtl/>
        </w:rPr>
        <w:t>.</w:t>
      </w:r>
    </w:p>
    <w:p w:rsidR="00840807" w:rsidRPr="00A543B5" w:rsidRDefault="00840807" w:rsidP="00840807">
      <w:pPr>
        <w:numPr>
          <w:ilvl w:val="0"/>
          <w:numId w:val="53"/>
        </w:numPr>
        <w:spacing w:line="360" w:lineRule="auto"/>
        <w:rPr>
          <w:szCs w:val="24"/>
        </w:rPr>
      </w:pPr>
      <w:r>
        <w:rPr>
          <w:szCs w:val="24"/>
          <w:rtl/>
        </w:rPr>
        <w:t>סטטיסטיקת פעילות בספריה לפי חתכים ומיונים שונים.</w:t>
      </w:r>
    </w:p>
    <w:p w:rsidR="00840807" w:rsidRDefault="00840807" w:rsidP="00840807">
      <w:pPr>
        <w:numPr>
          <w:ilvl w:val="0"/>
          <w:numId w:val="53"/>
        </w:numPr>
        <w:spacing w:line="360" w:lineRule="auto"/>
        <w:rPr>
          <w:szCs w:val="24"/>
        </w:rPr>
      </w:pPr>
      <w:r>
        <w:rPr>
          <w:szCs w:val="24"/>
          <w:rtl/>
        </w:rPr>
        <w:t>הזמנות השאלה או רכישה.</w:t>
      </w:r>
    </w:p>
    <w:p w:rsidR="00840807" w:rsidRDefault="00840807" w:rsidP="00840807">
      <w:pPr>
        <w:spacing w:line="360" w:lineRule="auto"/>
        <w:rPr>
          <w:szCs w:val="24"/>
          <w:rtl/>
        </w:rPr>
      </w:pPr>
    </w:p>
    <w:p w:rsidR="00840807" w:rsidRPr="00A543B5" w:rsidRDefault="00840807" w:rsidP="00840807">
      <w:pPr>
        <w:pStyle w:val="2"/>
        <w:numPr>
          <w:ilvl w:val="2"/>
          <w:numId w:val="48"/>
        </w:numPr>
        <w:spacing w:line="360" w:lineRule="auto"/>
        <w:rPr>
          <w:b w:val="0"/>
          <w:bCs w:val="0"/>
          <w:szCs w:val="24"/>
          <w:rtl/>
        </w:rPr>
      </w:pPr>
      <w:r w:rsidRPr="0042143E">
        <w:rPr>
          <w:szCs w:val="24"/>
          <w:rtl/>
        </w:rPr>
        <w:t>שלב שלישי</w:t>
      </w:r>
      <w:r>
        <w:rPr>
          <w:b w:val="0"/>
          <w:bCs w:val="0"/>
          <w:szCs w:val="24"/>
          <w:rtl/>
        </w:rPr>
        <w:t xml:space="preserve"> – בדיקת הצעות מחיר </w:t>
      </w:r>
    </w:p>
    <w:p w:rsidR="00840807" w:rsidRPr="00A543B5" w:rsidRDefault="00840807" w:rsidP="00840807">
      <w:pPr>
        <w:pStyle w:val="af3"/>
        <w:spacing w:line="360" w:lineRule="auto"/>
        <w:ind w:left="736"/>
        <w:rPr>
          <w:szCs w:val="24"/>
          <w:rtl/>
        </w:rPr>
      </w:pPr>
      <w:r>
        <w:rPr>
          <w:szCs w:val="24"/>
          <w:rtl/>
        </w:rPr>
        <w:t>מעטפות המחיר ת</w:t>
      </w:r>
      <w:r>
        <w:rPr>
          <w:rFonts w:hint="cs"/>
          <w:szCs w:val="24"/>
          <w:rtl/>
        </w:rPr>
        <w:t>י</w:t>
      </w:r>
      <w:r>
        <w:rPr>
          <w:szCs w:val="24"/>
          <w:rtl/>
        </w:rPr>
        <w:t xml:space="preserve">פתחנה רק לאחר אישור ציוני האיכות ע"י ועדת המכרזים. </w:t>
      </w:r>
    </w:p>
    <w:p w:rsidR="00840807" w:rsidRPr="00A543B5" w:rsidRDefault="00840807" w:rsidP="00840807">
      <w:pPr>
        <w:pStyle w:val="af3"/>
        <w:spacing w:line="360" w:lineRule="auto"/>
        <w:ind w:left="736"/>
        <w:rPr>
          <w:szCs w:val="24"/>
          <w:rtl/>
        </w:rPr>
      </w:pPr>
    </w:p>
    <w:p w:rsidR="00840807" w:rsidRPr="00A543B5" w:rsidRDefault="00840807" w:rsidP="00840807">
      <w:pPr>
        <w:pStyle w:val="af3"/>
        <w:spacing w:line="360" w:lineRule="auto"/>
        <w:ind w:left="736"/>
        <w:rPr>
          <w:szCs w:val="24"/>
          <w:rtl/>
        </w:rPr>
      </w:pPr>
      <w:r>
        <w:rPr>
          <w:szCs w:val="24"/>
          <w:rtl/>
        </w:rPr>
        <w:t xml:space="preserve">ההצעה תהיה לרכישה בהתאם </w:t>
      </w:r>
      <w:r>
        <w:rPr>
          <w:rFonts w:hint="cs"/>
          <w:szCs w:val="24"/>
          <w:rtl/>
        </w:rPr>
        <w:t>למתואר במכרז זה.</w:t>
      </w:r>
      <w:r w:rsidRPr="00A543B5">
        <w:rPr>
          <w:szCs w:val="24"/>
          <w:rtl/>
        </w:rPr>
        <w:t xml:space="preserve"> מובהר כי אין המשרד מתחייב לרכוש את כל </w:t>
      </w:r>
      <w:r>
        <w:rPr>
          <w:rFonts w:hint="cs"/>
          <w:szCs w:val="24"/>
          <w:rtl/>
        </w:rPr>
        <w:t>המודולים והשירותים</w:t>
      </w:r>
      <w:r w:rsidRPr="00A543B5">
        <w:rPr>
          <w:szCs w:val="24"/>
          <w:rtl/>
        </w:rPr>
        <w:t>, אשר רכישת כל אחד מה</w:t>
      </w:r>
      <w:r>
        <w:rPr>
          <w:rFonts w:hint="cs"/>
          <w:szCs w:val="24"/>
          <w:rtl/>
        </w:rPr>
        <w:t>ם</w:t>
      </w:r>
      <w:r w:rsidRPr="00A543B5">
        <w:rPr>
          <w:szCs w:val="24"/>
          <w:rtl/>
        </w:rPr>
        <w:t xml:space="preserve"> כפופה לאישור מקור תקציבי. </w:t>
      </w:r>
    </w:p>
    <w:p w:rsidR="00840807" w:rsidRPr="00A543B5" w:rsidRDefault="00840807" w:rsidP="00840807">
      <w:pPr>
        <w:pStyle w:val="af3"/>
        <w:spacing w:line="360" w:lineRule="auto"/>
        <w:ind w:left="736"/>
        <w:rPr>
          <w:szCs w:val="24"/>
          <w:rtl/>
        </w:rPr>
      </w:pPr>
    </w:p>
    <w:p w:rsidR="00840807" w:rsidRPr="00A543B5" w:rsidRDefault="00840807" w:rsidP="00840807">
      <w:pPr>
        <w:pStyle w:val="af3"/>
        <w:spacing w:line="360" w:lineRule="auto"/>
        <w:ind w:left="736"/>
        <w:rPr>
          <w:szCs w:val="24"/>
          <w:rtl/>
        </w:rPr>
      </w:pPr>
      <w:r>
        <w:rPr>
          <w:szCs w:val="24"/>
          <w:rtl/>
        </w:rPr>
        <w:t xml:space="preserve">למשרד שמורה האופציה להתקשר עם המציע בהתאם למודולים השונים המפורטים </w:t>
      </w:r>
      <w:r>
        <w:rPr>
          <w:rFonts w:hint="cs"/>
          <w:szCs w:val="24"/>
          <w:rtl/>
        </w:rPr>
        <w:t xml:space="preserve">במכרז זה. </w:t>
      </w:r>
      <w:r>
        <w:rPr>
          <w:szCs w:val="24"/>
          <w:rtl/>
        </w:rPr>
        <w:t>מובהר כי הסכומים שיוצגו הינם סופיים, ולא ישולמו בגינם התייקרויות</w:t>
      </w:r>
      <w:r>
        <w:rPr>
          <w:rFonts w:hint="cs"/>
          <w:szCs w:val="24"/>
          <w:rtl/>
        </w:rPr>
        <w:t xml:space="preserve"> מכל סוג שהוא</w:t>
      </w:r>
      <w:r w:rsidRPr="00A543B5">
        <w:rPr>
          <w:szCs w:val="24"/>
          <w:rtl/>
        </w:rPr>
        <w:t>.</w:t>
      </w:r>
    </w:p>
    <w:p w:rsidR="00840807" w:rsidRPr="00A543B5" w:rsidRDefault="00840807" w:rsidP="00840807">
      <w:pPr>
        <w:pStyle w:val="af3"/>
        <w:spacing w:line="360" w:lineRule="auto"/>
        <w:ind w:left="736"/>
        <w:rPr>
          <w:szCs w:val="24"/>
          <w:rtl/>
        </w:rPr>
      </w:pPr>
    </w:p>
    <w:p w:rsidR="00840807" w:rsidRDefault="00840807" w:rsidP="00840807">
      <w:pPr>
        <w:pStyle w:val="af3"/>
        <w:spacing w:line="360" w:lineRule="auto"/>
        <w:ind w:left="736"/>
        <w:jc w:val="both"/>
        <w:rPr>
          <w:szCs w:val="24"/>
          <w:rtl/>
        </w:rPr>
      </w:pPr>
      <w:r w:rsidRPr="00B673C3">
        <w:rPr>
          <w:szCs w:val="24"/>
          <w:u w:val="single"/>
          <w:rtl/>
        </w:rPr>
        <w:t xml:space="preserve">הצעת המחיר תכלול את המרכיבים הבאים, </w:t>
      </w:r>
      <w:r w:rsidRPr="00B673C3">
        <w:rPr>
          <w:rFonts w:hint="cs"/>
          <w:szCs w:val="24"/>
          <w:u w:val="single"/>
          <w:rtl/>
        </w:rPr>
        <w:t>ותפורט</w:t>
      </w:r>
      <w:r w:rsidRPr="00B673C3">
        <w:rPr>
          <w:szCs w:val="24"/>
          <w:u w:val="single"/>
          <w:rtl/>
        </w:rPr>
        <w:t xml:space="preserve"> בטבלת פירוט המחירים דלהלן</w:t>
      </w:r>
      <w:r w:rsidRPr="00A543B5">
        <w:rPr>
          <w:szCs w:val="24"/>
          <w:rtl/>
        </w:rPr>
        <w:t>:</w:t>
      </w:r>
    </w:p>
    <w:p w:rsidR="00840807" w:rsidRDefault="00840807" w:rsidP="00840807">
      <w:pPr>
        <w:pStyle w:val="af3"/>
        <w:numPr>
          <w:ilvl w:val="0"/>
          <w:numId w:val="64"/>
        </w:numPr>
        <w:spacing w:line="360" w:lineRule="auto"/>
        <w:jc w:val="both"/>
        <w:rPr>
          <w:szCs w:val="24"/>
        </w:rPr>
      </w:pPr>
      <w:r>
        <w:rPr>
          <w:rFonts w:hint="cs"/>
          <w:szCs w:val="24"/>
          <w:rtl/>
        </w:rPr>
        <w:t xml:space="preserve">התקנה </w:t>
      </w:r>
      <w:r w:rsidRPr="00A543B5">
        <w:rPr>
          <w:szCs w:val="24"/>
          <w:rtl/>
        </w:rPr>
        <w:t>של התוכנה (הקמה) על כל המודולים הבסיסיים בשרת תהילה</w:t>
      </w:r>
      <w:r>
        <w:rPr>
          <w:rFonts w:hint="cs"/>
          <w:szCs w:val="24"/>
          <w:rtl/>
        </w:rPr>
        <w:t xml:space="preserve"> </w:t>
      </w:r>
      <w:r w:rsidRPr="00A543B5">
        <w:rPr>
          <w:szCs w:val="24"/>
          <w:rtl/>
        </w:rPr>
        <w:t xml:space="preserve">והקמת אתר בספריית </w:t>
      </w:r>
      <w:r>
        <w:rPr>
          <w:rFonts w:hint="cs"/>
          <w:szCs w:val="24"/>
          <w:rtl/>
        </w:rPr>
        <w:t>ה</w:t>
      </w:r>
      <w:r w:rsidRPr="00A543B5">
        <w:rPr>
          <w:szCs w:val="24"/>
          <w:rtl/>
        </w:rPr>
        <w:t>משרד, כולל הטמעה והמרה של בסיס הנתונים הקיים והדרכה בסיסית שיביאו את הספרייה לתפקוד עצמאי</w:t>
      </w:r>
      <w:r w:rsidRPr="006E05AE">
        <w:rPr>
          <w:szCs w:val="24"/>
          <w:rtl/>
        </w:rPr>
        <w:t>. כמו כן</w:t>
      </w:r>
      <w:r>
        <w:rPr>
          <w:rFonts w:hint="cs"/>
          <w:szCs w:val="24"/>
          <w:rtl/>
        </w:rPr>
        <w:t>, התוכנה תותקן</w:t>
      </w:r>
      <w:r w:rsidRPr="006E05AE">
        <w:rPr>
          <w:szCs w:val="24"/>
          <w:rtl/>
        </w:rPr>
        <w:t xml:space="preserve"> </w:t>
      </w:r>
      <w:r>
        <w:rPr>
          <w:rFonts w:hint="cs"/>
          <w:szCs w:val="24"/>
          <w:rtl/>
        </w:rPr>
        <w:t>ב</w:t>
      </w:r>
      <w:r w:rsidRPr="006E05AE">
        <w:rPr>
          <w:szCs w:val="24"/>
          <w:rtl/>
        </w:rPr>
        <w:t>אתר</w:t>
      </w:r>
      <w:r>
        <w:rPr>
          <w:rFonts w:hint="cs"/>
          <w:szCs w:val="24"/>
          <w:rtl/>
        </w:rPr>
        <w:t xml:space="preserve"> ממשלתי</w:t>
      </w:r>
      <w:r w:rsidRPr="006E05AE">
        <w:rPr>
          <w:szCs w:val="24"/>
          <w:rtl/>
        </w:rPr>
        <w:t xml:space="preserve"> שני במקום עליו יורה המשרד</w:t>
      </w:r>
      <w:r w:rsidRPr="0055133C">
        <w:rPr>
          <w:szCs w:val="24"/>
          <w:rtl/>
        </w:rPr>
        <w:t>,</w:t>
      </w:r>
      <w:r w:rsidRPr="00A543B5">
        <w:rPr>
          <w:szCs w:val="24"/>
          <w:rtl/>
        </w:rPr>
        <w:t xml:space="preserve">  כולל הטמעה והדרכה בסיסית שיביאו את הספרייה באתר זה לתפקוד עצמאי.</w:t>
      </w:r>
      <w:r>
        <w:rPr>
          <w:rFonts w:hint="cs"/>
          <w:szCs w:val="24"/>
          <w:rtl/>
        </w:rPr>
        <w:t xml:space="preserve"> המשרד שומר לעצמו את האופציה לרכוש רישיונות נוספים של התוכנה לשם התקנתה באתרים נוספים. בהצעת המחיר יפורטו כל</w:t>
      </w:r>
      <w:r w:rsidRPr="00A543B5">
        <w:rPr>
          <w:szCs w:val="24"/>
          <w:rtl/>
        </w:rPr>
        <w:t xml:space="preserve"> </w:t>
      </w:r>
      <w:r>
        <w:rPr>
          <w:rFonts w:hint="cs"/>
          <w:szCs w:val="24"/>
          <w:rtl/>
        </w:rPr>
        <w:t>ה</w:t>
      </w:r>
      <w:r w:rsidRPr="00A543B5">
        <w:rPr>
          <w:szCs w:val="24"/>
          <w:rtl/>
        </w:rPr>
        <w:t>עלויות אשר ב</w:t>
      </w:r>
      <w:r>
        <w:rPr>
          <w:rFonts w:hint="cs"/>
          <w:szCs w:val="24"/>
          <w:rtl/>
        </w:rPr>
        <w:t>הן</w:t>
      </w:r>
      <w:r>
        <w:rPr>
          <w:szCs w:val="24"/>
          <w:rtl/>
        </w:rPr>
        <w:t xml:space="preserve"> יחו</w:t>
      </w:r>
      <w:r w:rsidRPr="00A543B5">
        <w:rPr>
          <w:szCs w:val="24"/>
          <w:rtl/>
        </w:rPr>
        <w:t>יב המשרד</w:t>
      </w:r>
      <w:r>
        <w:rPr>
          <w:rFonts w:hint="cs"/>
          <w:szCs w:val="24"/>
          <w:rtl/>
        </w:rPr>
        <w:t>, בהתאם לטבלת פירוט המחירים,</w:t>
      </w:r>
      <w:r w:rsidRPr="00A543B5">
        <w:rPr>
          <w:szCs w:val="24"/>
          <w:rtl/>
        </w:rPr>
        <w:t xml:space="preserve"> כ</w:t>
      </w:r>
      <w:r>
        <w:rPr>
          <w:rFonts w:hint="cs"/>
          <w:szCs w:val="24"/>
          <w:rtl/>
        </w:rPr>
        <w:t>ו</w:t>
      </w:r>
      <w:r w:rsidRPr="00A543B5">
        <w:rPr>
          <w:szCs w:val="24"/>
          <w:rtl/>
        </w:rPr>
        <w:t>לל</w:t>
      </w:r>
      <w:r>
        <w:rPr>
          <w:rFonts w:hint="cs"/>
          <w:szCs w:val="24"/>
          <w:rtl/>
        </w:rPr>
        <w:t>:</w:t>
      </w:r>
      <w:r w:rsidRPr="00A543B5">
        <w:rPr>
          <w:szCs w:val="24"/>
          <w:rtl/>
        </w:rPr>
        <w:t xml:space="preserve"> משאבי כ"א הנדרש, כ"א המגיע מחו"ל, או נציגי המציע בארץ, במידה ורלוונטי. יש לפרט </w:t>
      </w:r>
      <w:r>
        <w:rPr>
          <w:rFonts w:hint="cs"/>
          <w:szCs w:val="24"/>
          <w:rtl/>
        </w:rPr>
        <w:t>ב</w:t>
      </w:r>
      <w:r w:rsidRPr="00A543B5">
        <w:rPr>
          <w:szCs w:val="24"/>
          <w:rtl/>
        </w:rPr>
        <w:t>נפרד עלויות אלו.</w:t>
      </w:r>
    </w:p>
    <w:p w:rsidR="00840807" w:rsidRDefault="00840807" w:rsidP="00840807">
      <w:pPr>
        <w:pStyle w:val="af3"/>
        <w:numPr>
          <w:ilvl w:val="0"/>
          <w:numId w:val="64"/>
        </w:numPr>
        <w:spacing w:line="360" w:lineRule="auto"/>
        <w:jc w:val="both"/>
        <w:rPr>
          <w:szCs w:val="24"/>
        </w:rPr>
      </w:pPr>
      <w:r w:rsidRPr="00A543B5">
        <w:rPr>
          <w:szCs w:val="24"/>
          <w:rtl/>
        </w:rPr>
        <w:t>רכישת מודול רכש או מודולים רלבנטיים נוספים וכן הדרכות נוספות שנחיצותן התעוררה במהלך העבודה עם המערכת.</w:t>
      </w:r>
    </w:p>
    <w:p w:rsidR="00840807" w:rsidRDefault="00840807" w:rsidP="00840807">
      <w:pPr>
        <w:pStyle w:val="af3"/>
        <w:numPr>
          <w:ilvl w:val="0"/>
          <w:numId w:val="64"/>
        </w:numPr>
        <w:spacing w:line="360" w:lineRule="auto"/>
        <w:jc w:val="both"/>
        <w:rPr>
          <w:szCs w:val="24"/>
        </w:rPr>
      </w:pPr>
      <w:r w:rsidRPr="00AE0439">
        <w:rPr>
          <w:szCs w:val="24"/>
          <w:rtl/>
        </w:rPr>
        <w:t xml:space="preserve">עלות צירוף </w:t>
      </w:r>
      <w:r w:rsidRPr="00AE0439">
        <w:rPr>
          <w:rFonts w:hint="eastAsia"/>
          <w:szCs w:val="24"/>
          <w:rtl/>
        </w:rPr>
        <w:t>כל</w:t>
      </w:r>
      <w:r w:rsidRPr="00AE0439">
        <w:rPr>
          <w:szCs w:val="24"/>
          <w:rtl/>
        </w:rPr>
        <w:t xml:space="preserve"> </w:t>
      </w:r>
      <w:r w:rsidRPr="00AE0439">
        <w:rPr>
          <w:rFonts w:hint="eastAsia"/>
          <w:szCs w:val="24"/>
          <w:rtl/>
        </w:rPr>
        <w:t>ספרייה</w:t>
      </w:r>
      <w:r w:rsidRPr="00AE0439">
        <w:rPr>
          <w:szCs w:val="24"/>
          <w:rtl/>
        </w:rPr>
        <w:t xml:space="preserve"> </w:t>
      </w:r>
      <w:r w:rsidRPr="00AE0439">
        <w:rPr>
          <w:rFonts w:hint="eastAsia"/>
          <w:szCs w:val="24"/>
          <w:rtl/>
        </w:rPr>
        <w:t>נוספת</w:t>
      </w:r>
      <w:r w:rsidRPr="00AE0439">
        <w:rPr>
          <w:szCs w:val="24"/>
          <w:rtl/>
        </w:rPr>
        <w:t xml:space="preserve"> למיזם.</w:t>
      </w:r>
    </w:p>
    <w:p w:rsidR="00840807" w:rsidRDefault="00840807" w:rsidP="00840807">
      <w:pPr>
        <w:pStyle w:val="af3"/>
        <w:numPr>
          <w:ilvl w:val="0"/>
          <w:numId w:val="64"/>
        </w:numPr>
        <w:spacing w:line="360" w:lineRule="auto"/>
        <w:jc w:val="both"/>
        <w:rPr>
          <w:szCs w:val="24"/>
        </w:rPr>
      </w:pPr>
      <w:r w:rsidRPr="00AE0439">
        <w:rPr>
          <w:szCs w:val="24"/>
          <w:rtl/>
        </w:rPr>
        <w:t xml:space="preserve">עלות התחזוקה והתמיכה </w:t>
      </w:r>
      <w:r w:rsidRPr="00AE0439">
        <w:rPr>
          <w:rFonts w:hint="eastAsia"/>
          <w:szCs w:val="24"/>
          <w:rtl/>
        </w:rPr>
        <w:t>השנתית</w:t>
      </w:r>
      <w:r w:rsidRPr="00AE0439">
        <w:rPr>
          <w:szCs w:val="24"/>
          <w:rtl/>
        </w:rPr>
        <w:t xml:space="preserve"> </w:t>
      </w:r>
      <w:r w:rsidRPr="00AE0439">
        <w:rPr>
          <w:rFonts w:hint="eastAsia"/>
          <w:szCs w:val="24"/>
          <w:rtl/>
        </w:rPr>
        <w:t>במשך</w:t>
      </w:r>
      <w:r w:rsidRPr="00AE0439">
        <w:rPr>
          <w:szCs w:val="24"/>
          <w:rtl/>
        </w:rPr>
        <w:t xml:space="preserve"> </w:t>
      </w:r>
      <w:r w:rsidRPr="00AE0439">
        <w:rPr>
          <w:rFonts w:hint="eastAsia"/>
          <w:szCs w:val="24"/>
          <w:rtl/>
        </w:rPr>
        <w:t>כל</w:t>
      </w:r>
      <w:r w:rsidRPr="00AE0439">
        <w:rPr>
          <w:szCs w:val="24"/>
          <w:rtl/>
        </w:rPr>
        <w:t xml:space="preserve"> </w:t>
      </w:r>
      <w:r w:rsidRPr="00AE0439">
        <w:rPr>
          <w:rFonts w:hint="eastAsia"/>
          <w:szCs w:val="24"/>
          <w:rtl/>
        </w:rPr>
        <w:t>אחת</w:t>
      </w:r>
      <w:r w:rsidRPr="00AE0439">
        <w:rPr>
          <w:szCs w:val="24"/>
          <w:rtl/>
        </w:rPr>
        <w:t xml:space="preserve"> </w:t>
      </w:r>
      <w:r w:rsidRPr="00AE0439">
        <w:rPr>
          <w:rFonts w:hint="eastAsia"/>
          <w:szCs w:val="24"/>
          <w:rtl/>
        </w:rPr>
        <w:t>משנות</w:t>
      </w:r>
      <w:r w:rsidRPr="00AE0439">
        <w:rPr>
          <w:szCs w:val="24"/>
          <w:rtl/>
        </w:rPr>
        <w:t xml:space="preserve"> </w:t>
      </w:r>
      <w:r w:rsidRPr="00AE0439">
        <w:rPr>
          <w:rFonts w:hint="eastAsia"/>
          <w:szCs w:val="24"/>
          <w:rtl/>
        </w:rPr>
        <w:t>ההסכם</w:t>
      </w:r>
      <w:r w:rsidRPr="00AE0439">
        <w:rPr>
          <w:szCs w:val="24"/>
          <w:rtl/>
        </w:rPr>
        <w:t xml:space="preserve"> (כולל </w:t>
      </w:r>
      <w:r w:rsidRPr="00AE0439">
        <w:rPr>
          <w:rFonts w:hint="eastAsia"/>
          <w:szCs w:val="24"/>
          <w:rtl/>
        </w:rPr>
        <w:t>מימוש</w:t>
      </w:r>
      <w:r w:rsidRPr="00AE0439">
        <w:rPr>
          <w:szCs w:val="24"/>
          <w:rtl/>
        </w:rPr>
        <w:t xml:space="preserve"> </w:t>
      </w:r>
      <w:r w:rsidRPr="00AE0439">
        <w:rPr>
          <w:rFonts w:hint="eastAsia"/>
          <w:szCs w:val="24"/>
          <w:rtl/>
        </w:rPr>
        <w:t>האופציה</w:t>
      </w:r>
      <w:r w:rsidRPr="00AE0439">
        <w:rPr>
          <w:szCs w:val="24"/>
          <w:rtl/>
        </w:rPr>
        <w:t>).</w:t>
      </w:r>
    </w:p>
    <w:p w:rsidR="00840807" w:rsidRDefault="00840807" w:rsidP="00840807">
      <w:pPr>
        <w:pStyle w:val="af3"/>
        <w:numPr>
          <w:ilvl w:val="0"/>
          <w:numId w:val="64"/>
        </w:numPr>
        <w:spacing w:line="360" w:lineRule="auto"/>
        <w:jc w:val="both"/>
        <w:rPr>
          <w:szCs w:val="24"/>
          <w:rtl/>
        </w:rPr>
      </w:pPr>
      <w:r w:rsidRPr="00A543B5">
        <w:rPr>
          <w:szCs w:val="24"/>
          <w:rtl/>
        </w:rPr>
        <w:t>על הספק להגיש את הצעת המחיר כמפורט בטבלת פירוט המחירים להלן:</w:t>
      </w:r>
    </w:p>
    <w:p w:rsidR="00840807" w:rsidRPr="00A543B5" w:rsidRDefault="00840807" w:rsidP="00840807">
      <w:pPr>
        <w:pStyle w:val="af3"/>
        <w:spacing w:line="360" w:lineRule="auto"/>
        <w:ind w:left="360"/>
        <w:jc w:val="both"/>
        <w:rPr>
          <w:szCs w:val="24"/>
          <w:rtl/>
        </w:rPr>
      </w:pPr>
    </w:p>
    <w:p w:rsidR="00840807" w:rsidRPr="00A543B5" w:rsidRDefault="00840807" w:rsidP="00840807">
      <w:pPr>
        <w:pStyle w:val="af3"/>
        <w:spacing w:line="360" w:lineRule="auto"/>
        <w:ind w:left="360"/>
        <w:jc w:val="both"/>
        <w:rPr>
          <w:szCs w:val="24"/>
          <w:rtl/>
        </w:rPr>
      </w:pPr>
    </w:p>
    <w:p w:rsidR="00840807" w:rsidRPr="00A543B5" w:rsidRDefault="00840807" w:rsidP="00840807">
      <w:pPr>
        <w:pStyle w:val="af3"/>
        <w:spacing w:line="360" w:lineRule="auto"/>
        <w:jc w:val="center"/>
        <w:rPr>
          <w:b/>
          <w:bCs/>
          <w:szCs w:val="24"/>
          <w:u w:val="single"/>
          <w:rtl/>
        </w:rPr>
      </w:pPr>
      <w:r w:rsidRPr="0042143E">
        <w:rPr>
          <w:b/>
          <w:bCs/>
          <w:szCs w:val="24"/>
          <w:u w:val="single"/>
          <w:rtl/>
        </w:rPr>
        <w:t>טבלת פירוט מחירים</w:t>
      </w:r>
      <w:r>
        <w:rPr>
          <w:rFonts w:hint="cs"/>
          <w:b/>
          <w:bCs/>
          <w:szCs w:val="24"/>
          <w:u w:val="single"/>
          <w:rtl/>
        </w:rPr>
        <w:t>.</w:t>
      </w:r>
    </w:p>
    <w:p w:rsidR="00840807" w:rsidRPr="00A543B5" w:rsidRDefault="00840807" w:rsidP="00840807">
      <w:pPr>
        <w:pStyle w:val="af3"/>
        <w:spacing w:line="360" w:lineRule="auto"/>
        <w:jc w:val="center"/>
        <w:rPr>
          <w:b/>
          <w:bCs/>
          <w:szCs w:val="24"/>
          <w:u w:val="single"/>
          <w:rtl/>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57"/>
        <w:gridCol w:w="2987"/>
        <w:gridCol w:w="3529"/>
        <w:gridCol w:w="681"/>
      </w:tblGrid>
      <w:tr w:rsidR="00840807" w:rsidRPr="00A543B5" w:rsidTr="00644E17">
        <w:tc>
          <w:tcPr>
            <w:tcW w:w="1257" w:type="dxa"/>
          </w:tcPr>
          <w:p w:rsidR="00840807" w:rsidRPr="00A543B5" w:rsidRDefault="00840807" w:rsidP="00644E17">
            <w:pPr>
              <w:spacing w:line="360" w:lineRule="auto"/>
              <w:jc w:val="center"/>
              <w:rPr>
                <w:rFonts w:ascii="Arial" w:hAnsi="Arial"/>
                <w:b/>
                <w:bCs/>
                <w:szCs w:val="24"/>
                <w:rtl/>
              </w:rPr>
            </w:pPr>
            <w:r w:rsidRPr="00A543B5">
              <w:rPr>
                <w:rFonts w:ascii="Arial" w:hAnsi="Arial"/>
                <w:b/>
                <w:bCs/>
                <w:szCs w:val="24"/>
                <w:rtl/>
              </w:rPr>
              <w:t>סעיף</w:t>
            </w:r>
          </w:p>
        </w:tc>
        <w:tc>
          <w:tcPr>
            <w:tcW w:w="2987" w:type="dxa"/>
          </w:tcPr>
          <w:p w:rsidR="00840807" w:rsidRPr="00A543B5" w:rsidRDefault="00840807" w:rsidP="00644E17">
            <w:pPr>
              <w:spacing w:line="360" w:lineRule="auto"/>
              <w:jc w:val="center"/>
              <w:rPr>
                <w:rFonts w:ascii="Arial" w:hAnsi="Arial"/>
                <w:b/>
                <w:bCs/>
                <w:szCs w:val="24"/>
                <w:rtl/>
              </w:rPr>
            </w:pPr>
            <w:r w:rsidRPr="00A543B5">
              <w:rPr>
                <w:rFonts w:ascii="Arial" w:hAnsi="Arial"/>
                <w:b/>
                <w:bCs/>
                <w:szCs w:val="24"/>
                <w:rtl/>
              </w:rPr>
              <w:t>נושא</w:t>
            </w:r>
          </w:p>
        </w:tc>
        <w:tc>
          <w:tcPr>
            <w:tcW w:w="3529" w:type="dxa"/>
          </w:tcPr>
          <w:p w:rsidR="00840807" w:rsidRPr="00A543B5" w:rsidRDefault="00840807" w:rsidP="00644E17">
            <w:pPr>
              <w:spacing w:line="360" w:lineRule="auto"/>
              <w:jc w:val="center"/>
              <w:rPr>
                <w:rFonts w:ascii="Arial" w:hAnsi="Arial"/>
                <w:b/>
                <w:bCs/>
                <w:szCs w:val="24"/>
                <w:rtl/>
              </w:rPr>
            </w:pPr>
            <w:r w:rsidRPr="00A543B5">
              <w:rPr>
                <w:rFonts w:ascii="Arial" w:hAnsi="Arial"/>
                <w:b/>
                <w:bCs/>
                <w:szCs w:val="24"/>
                <w:rtl/>
              </w:rPr>
              <w:t>פירוט הנושא</w:t>
            </w:r>
          </w:p>
        </w:tc>
        <w:tc>
          <w:tcPr>
            <w:tcW w:w="681" w:type="dxa"/>
          </w:tcPr>
          <w:p w:rsidR="00840807" w:rsidRPr="00A543B5" w:rsidRDefault="00840807" w:rsidP="00644E17">
            <w:pPr>
              <w:spacing w:line="360" w:lineRule="auto"/>
              <w:jc w:val="center"/>
              <w:rPr>
                <w:rFonts w:ascii="Arial" w:hAnsi="Arial"/>
                <w:b/>
                <w:bCs/>
                <w:szCs w:val="24"/>
                <w:rtl/>
              </w:rPr>
            </w:pPr>
            <w:r w:rsidRPr="00A543B5">
              <w:rPr>
                <w:rFonts w:ascii="Arial" w:hAnsi="Arial"/>
                <w:b/>
                <w:bCs/>
                <w:szCs w:val="24"/>
                <w:rtl/>
              </w:rPr>
              <w:t>מחיר</w:t>
            </w:r>
          </w:p>
        </w:tc>
      </w:tr>
      <w:tr w:rsidR="00840807" w:rsidRPr="00A543B5" w:rsidTr="00644E17">
        <w:tc>
          <w:tcPr>
            <w:tcW w:w="1257" w:type="dxa"/>
            <w:vMerge w:val="restart"/>
          </w:tcPr>
          <w:p w:rsidR="00840807" w:rsidRPr="00A543B5" w:rsidRDefault="00840807" w:rsidP="00644E17">
            <w:pPr>
              <w:spacing w:line="360" w:lineRule="auto"/>
              <w:jc w:val="both"/>
              <w:rPr>
                <w:rFonts w:ascii="Arial" w:hAnsi="Arial"/>
                <w:szCs w:val="24"/>
                <w:rtl/>
              </w:rPr>
            </w:pPr>
            <w:r w:rsidRPr="0042143E">
              <w:rPr>
                <w:rFonts w:ascii="Arial" w:hAnsi="Arial"/>
                <w:szCs w:val="24"/>
                <w:rtl/>
              </w:rPr>
              <w:t>א'</w:t>
            </w:r>
          </w:p>
        </w:tc>
        <w:tc>
          <w:tcPr>
            <w:tcW w:w="2987" w:type="dxa"/>
            <w:vMerge w:val="restart"/>
          </w:tcPr>
          <w:p w:rsidR="00840807" w:rsidRPr="00A543B5" w:rsidRDefault="00840807" w:rsidP="00644E17">
            <w:pPr>
              <w:spacing w:line="360" w:lineRule="auto"/>
              <w:rPr>
                <w:rFonts w:ascii="Arial" w:hAnsi="Arial"/>
                <w:szCs w:val="24"/>
                <w:rtl/>
              </w:rPr>
            </w:pPr>
            <w:r w:rsidRPr="00AE0439">
              <w:rPr>
                <w:rFonts w:ascii="Arial" w:hAnsi="Arial"/>
                <w:szCs w:val="24"/>
                <w:rtl/>
              </w:rPr>
              <w:t>התקנת ה</w:t>
            </w:r>
            <w:r>
              <w:rPr>
                <w:rFonts w:ascii="Arial" w:hAnsi="Arial"/>
                <w:szCs w:val="24"/>
              </w:rPr>
              <w:t xml:space="preserve"> ILS-</w:t>
            </w:r>
            <w:r w:rsidRPr="00AE0439">
              <w:rPr>
                <w:rFonts w:ascii="Arial" w:hAnsi="Arial"/>
                <w:szCs w:val="24"/>
                <w:rtl/>
              </w:rPr>
              <w:t xml:space="preserve"> והקמת אתר משרד התשתיות הלאומיות</w:t>
            </w:r>
            <w:r w:rsidRPr="0042143E">
              <w:rPr>
                <w:rFonts w:ascii="Arial" w:hAnsi="Arial"/>
                <w:szCs w:val="24"/>
                <w:rtl/>
              </w:rPr>
              <w:t xml:space="preserve"> </w:t>
            </w:r>
            <w:r>
              <w:rPr>
                <w:rFonts w:ascii="Arial" w:hAnsi="Arial" w:hint="cs"/>
                <w:szCs w:val="24"/>
                <w:rtl/>
              </w:rPr>
              <w:t>, המכיל 5000 רשומות.</w:t>
            </w:r>
          </w:p>
        </w:tc>
        <w:tc>
          <w:tcPr>
            <w:tcW w:w="3529" w:type="dxa"/>
          </w:tcPr>
          <w:p w:rsidR="00840807" w:rsidRPr="00A543B5" w:rsidRDefault="00840807" w:rsidP="00644E17">
            <w:pPr>
              <w:spacing w:line="360" w:lineRule="auto"/>
              <w:jc w:val="both"/>
              <w:rPr>
                <w:rFonts w:ascii="Arial" w:hAnsi="Arial"/>
                <w:szCs w:val="24"/>
                <w:rtl/>
              </w:rPr>
            </w:pPr>
            <w:r w:rsidRPr="00A543B5">
              <w:rPr>
                <w:rFonts w:ascii="Arial" w:hAnsi="Arial"/>
                <w:szCs w:val="24"/>
                <w:rtl/>
              </w:rPr>
              <w:t>מודול קטלוג כולל חיפוש</w:t>
            </w:r>
          </w:p>
        </w:tc>
        <w:tc>
          <w:tcPr>
            <w:tcW w:w="681" w:type="dxa"/>
          </w:tcPr>
          <w:p w:rsidR="00840807" w:rsidRPr="00A543B5" w:rsidRDefault="00840807" w:rsidP="00644E17">
            <w:pPr>
              <w:spacing w:line="360" w:lineRule="auto"/>
              <w:jc w:val="both"/>
              <w:rPr>
                <w:rFonts w:ascii="Arial" w:hAnsi="Arial"/>
                <w:szCs w:val="24"/>
                <w:rtl/>
              </w:rPr>
            </w:pPr>
          </w:p>
        </w:tc>
      </w:tr>
      <w:tr w:rsidR="00840807" w:rsidRPr="00A543B5" w:rsidTr="00644E17">
        <w:tc>
          <w:tcPr>
            <w:tcW w:w="1257" w:type="dxa"/>
            <w:vMerge/>
          </w:tcPr>
          <w:p w:rsidR="00840807" w:rsidRPr="00A543B5" w:rsidRDefault="00840807" w:rsidP="00644E17">
            <w:pPr>
              <w:spacing w:line="360" w:lineRule="auto"/>
              <w:jc w:val="both"/>
              <w:rPr>
                <w:rFonts w:ascii="Arial" w:hAnsi="Arial"/>
                <w:szCs w:val="24"/>
                <w:rtl/>
              </w:rPr>
            </w:pPr>
          </w:p>
        </w:tc>
        <w:tc>
          <w:tcPr>
            <w:tcW w:w="2987" w:type="dxa"/>
            <w:vMerge/>
          </w:tcPr>
          <w:p w:rsidR="00840807" w:rsidRPr="00A543B5" w:rsidRDefault="00840807" w:rsidP="00644E17">
            <w:pPr>
              <w:spacing w:line="360" w:lineRule="auto"/>
              <w:jc w:val="both"/>
              <w:rPr>
                <w:rFonts w:ascii="Arial" w:hAnsi="Arial"/>
                <w:szCs w:val="24"/>
                <w:rtl/>
              </w:rPr>
            </w:pPr>
          </w:p>
        </w:tc>
        <w:tc>
          <w:tcPr>
            <w:tcW w:w="3529" w:type="dxa"/>
          </w:tcPr>
          <w:p w:rsidR="00840807" w:rsidRPr="00A543B5" w:rsidRDefault="00840807" w:rsidP="00644E17">
            <w:pPr>
              <w:spacing w:line="360" w:lineRule="auto"/>
              <w:jc w:val="both"/>
              <w:rPr>
                <w:rFonts w:ascii="Arial" w:hAnsi="Arial"/>
                <w:szCs w:val="24"/>
                <w:rtl/>
              </w:rPr>
            </w:pPr>
            <w:r w:rsidRPr="0042143E">
              <w:rPr>
                <w:rFonts w:ascii="Arial" w:hAnsi="Arial"/>
                <w:szCs w:val="24"/>
                <w:rtl/>
              </w:rPr>
              <w:t>מודול השאלות</w:t>
            </w:r>
          </w:p>
        </w:tc>
        <w:tc>
          <w:tcPr>
            <w:tcW w:w="681" w:type="dxa"/>
          </w:tcPr>
          <w:p w:rsidR="00840807" w:rsidRPr="00A543B5" w:rsidRDefault="00840807" w:rsidP="00644E17">
            <w:pPr>
              <w:spacing w:line="360" w:lineRule="auto"/>
              <w:jc w:val="both"/>
              <w:rPr>
                <w:rFonts w:ascii="Arial" w:hAnsi="Arial"/>
                <w:szCs w:val="24"/>
                <w:rtl/>
              </w:rPr>
            </w:pPr>
          </w:p>
        </w:tc>
      </w:tr>
      <w:tr w:rsidR="00840807" w:rsidRPr="00A543B5" w:rsidTr="00644E17">
        <w:tc>
          <w:tcPr>
            <w:tcW w:w="1257" w:type="dxa"/>
            <w:vMerge/>
          </w:tcPr>
          <w:p w:rsidR="00840807" w:rsidRPr="00A543B5" w:rsidRDefault="00840807" w:rsidP="00644E17">
            <w:pPr>
              <w:spacing w:line="360" w:lineRule="auto"/>
              <w:jc w:val="both"/>
              <w:rPr>
                <w:rFonts w:ascii="Arial" w:hAnsi="Arial"/>
                <w:szCs w:val="24"/>
                <w:rtl/>
              </w:rPr>
            </w:pPr>
          </w:p>
        </w:tc>
        <w:tc>
          <w:tcPr>
            <w:tcW w:w="2987" w:type="dxa"/>
            <w:vMerge/>
          </w:tcPr>
          <w:p w:rsidR="00840807" w:rsidRPr="00A543B5" w:rsidRDefault="00840807" w:rsidP="00644E17">
            <w:pPr>
              <w:spacing w:line="360" w:lineRule="auto"/>
              <w:jc w:val="both"/>
              <w:rPr>
                <w:rFonts w:ascii="Arial" w:hAnsi="Arial"/>
                <w:szCs w:val="24"/>
                <w:rtl/>
              </w:rPr>
            </w:pPr>
          </w:p>
        </w:tc>
        <w:tc>
          <w:tcPr>
            <w:tcW w:w="3529" w:type="dxa"/>
          </w:tcPr>
          <w:p w:rsidR="00840807" w:rsidRPr="00A543B5" w:rsidRDefault="00840807" w:rsidP="00644E17">
            <w:pPr>
              <w:spacing w:line="360" w:lineRule="auto"/>
              <w:jc w:val="both"/>
              <w:rPr>
                <w:rFonts w:ascii="Arial" w:hAnsi="Arial"/>
                <w:szCs w:val="24"/>
                <w:rtl/>
              </w:rPr>
            </w:pPr>
            <w:r w:rsidRPr="0042143E">
              <w:rPr>
                <w:rFonts w:ascii="Arial" w:hAnsi="Arial"/>
                <w:szCs w:val="24"/>
                <w:rtl/>
              </w:rPr>
              <w:t>מודול כתבי עת</w:t>
            </w:r>
          </w:p>
        </w:tc>
        <w:tc>
          <w:tcPr>
            <w:tcW w:w="681" w:type="dxa"/>
          </w:tcPr>
          <w:p w:rsidR="00840807" w:rsidRPr="00A543B5" w:rsidRDefault="00840807" w:rsidP="00644E17">
            <w:pPr>
              <w:spacing w:line="360" w:lineRule="auto"/>
              <w:jc w:val="both"/>
              <w:rPr>
                <w:rFonts w:ascii="Arial" w:hAnsi="Arial"/>
                <w:szCs w:val="24"/>
                <w:rtl/>
              </w:rPr>
            </w:pPr>
          </w:p>
        </w:tc>
      </w:tr>
      <w:tr w:rsidR="00840807" w:rsidRPr="00A543B5" w:rsidTr="00644E17">
        <w:tc>
          <w:tcPr>
            <w:tcW w:w="1257" w:type="dxa"/>
            <w:vMerge/>
          </w:tcPr>
          <w:p w:rsidR="00840807" w:rsidRPr="00A543B5" w:rsidRDefault="00840807" w:rsidP="00644E17">
            <w:pPr>
              <w:spacing w:line="360" w:lineRule="auto"/>
              <w:jc w:val="both"/>
              <w:rPr>
                <w:rFonts w:ascii="Arial" w:hAnsi="Arial"/>
                <w:szCs w:val="24"/>
                <w:rtl/>
              </w:rPr>
            </w:pPr>
          </w:p>
        </w:tc>
        <w:tc>
          <w:tcPr>
            <w:tcW w:w="2987" w:type="dxa"/>
            <w:vMerge/>
          </w:tcPr>
          <w:p w:rsidR="00840807" w:rsidRPr="00A543B5" w:rsidRDefault="00840807" w:rsidP="00644E17">
            <w:pPr>
              <w:spacing w:line="360" w:lineRule="auto"/>
              <w:jc w:val="both"/>
              <w:rPr>
                <w:rFonts w:ascii="Arial" w:hAnsi="Arial"/>
                <w:szCs w:val="24"/>
                <w:rtl/>
              </w:rPr>
            </w:pPr>
          </w:p>
        </w:tc>
        <w:tc>
          <w:tcPr>
            <w:tcW w:w="3529" w:type="dxa"/>
          </w:tcPr>
          <w:p w:rsidR="00840807" w:rsidRPr="00A543B5" w:rsidRDefault="00840807" w:rsidP="00644E17">
            <w:pPr>
              <w:spacing w:line="360" w:lineRule="auto"/>
              <w:jc w:val="both"/>
              <w:rPr>
                <w:rFonts w:ascii="Arial" w:hAnsi="Arial"/>
                <w:szCs w:val="24"/>
              </w:rPr>
            </w:pPr>
            <w:r w:rsidRPr="0042143E">
              <w:rPr>
                <w:rFonts w:ascii="Arial" w:hAnsi="Arial"/>
                <w:szCs w:val="24"/>
                <w:rtl/>
              </w:rPr>
              <w:t xml:space="preserve">מודול דוחות </w:t>
            </w:r>
          </w:p>
        </w:tc>
        <w:tc>
          <w:tcPr>
            <w:tcW w:w="681" w:type="dxa"/>
          </w:tcPr>
          <w:p w:rsidR="00840807" w:rsidRPr="00A543B5" w:rsidRDefault="00840807" w:rsidP="00644E17">
            <w:pPr>
              <w:spacing w:line="360" w:lineRule="auto"/>
              <w:jc w:val="both"/>
              <w:rPr>
                <w:rFonts w:ascii="Arial" w:hAnsi="Arial"/>
                <w:szCs w:val="24"/>
                <w:rtl/>
              </w:rPr>
            </w:pPr>
          </w:p>
        </w:tc>
      </w:tr>
      <w:tr w:rsidR="00840807" w:rsidRPr="00A543B5" w:rsidTr="00644E17">
        <w:tc>
          <w:tcPr>
            <w:tcW w:w="1257" w:type="dxa"/>
            <w:vMerge/>
          </w:tcPr>
          <w:p w:rsidR="00840807" w:rsidRPr="00A543B5" w:rsidRDefault="00840807" w:rsidP="00644E17">
            <w:pPr>
              <w:spacing w:line="360" w:lineRule="auto"/>
              <w:jc w:val="both"/>
              <w:rPr>
                <w:rFonts w:ascii="Arial" w:hAnsi="Arial"/>
                <w:szCs w:val="24"/>
                <w:rtl/>
              </w:rPr>
            </w:pPr>
          </w:p>
        </w:tc>
        <w:tc>
          <w:tcPr>
            <w:tcW w:w="2987" w:type="dxa"/>
            <w:vMerge/>
          </w:tcPr>
          <w:p w:rsidR="00840807" w:rsidRPr="00A543B5" w:rsidRDefault="00840807" w:rsidP="00644E17">
            <w:pPr>
              <w:spacing w:line="360" w:lineRule="auto"/>
              <w:jc w:val="both"/>
              <w:rPr>
                <w:rFonts w:ascii="Arial" w:hAnsi="Arial"/>
                <w:szCs w:val="24"/>
                <w:rtl/>
              </w:rPr>
            </w:pPr>
          </w:p>
        </w:tc>
        <w:tc>
          <w:tcPr>
            <w:tcW w:w="3529" w:type="dxa"/>
          </w:tcPr>
          <w:p w:rsidR="00840807" w:rsidRPr="00A543B5" w:rsidRDefault="00840807" w:rsidP="00644E17">
            <w:pPr>
              <w:spacing w:line="360" w:lineRule="auto"/>
              <w:jc w:val="both"/>
              <w:rPr>
                <w:rFonts w:ascii="Arial" w:hAnsi="Arial"/>
                <w:szCs w:val="24"/>
                <w:rtl/>
              </w:rPr>
            </w:pPr>
            <w:r w:rsidRPr="0042143E">
              <w:rPr>
                <w:rFonts w:ascii="Arial" w:hAnsi="Arial"/>
                <w:szCs w:val="24"/>
                <w:rtl/>
              </w:rPr>
              <w:t xml:space="preserve"> מודול </w:t>
            </w:r>
            <w:r w:rsidRPr="0042143E">
              <w:rPr>
                <w:rFonts w:ascii="Arial" w:hAnsi="Arial"/>
                <w:szCs w:val="24"/>
              </w:rPr>
              <w:t>API</w:t>
            </w:r>
          </w:p>
        </w:tc>
        <w:tc>
          <w:tcPr>
            <w:tcW w:w="681" w:type="dxa"/>
          </w:tcPr>
          <w:p w:rsidR="00840807" w:rsidRPr="00A543B5" w:rsidRDefault="00840807" w:rsidP="00644E17">
            <w:pPr>
              <w:spacing w:line="360" w:lineRule="auto"/>
              <w:jc w:val="both"/>
              <w:rPr>
                <w:rFonts w:ascii="Arial" w:hAnsi="Arial"/>
                <w:szCs w:val="24"/>
                <w:rtl/>
              </w:rPr>
            </w:pPr>
          </w:p>
        </w:tc>
      </w:tr>
      <w:tr w:rsidR="00840807" w:rsidRPr="00A543B5" w:rsidTr="00644E17">
        <w:tc>
          <w:tcPr>
            <w:tcW w:w="1257" w:type="dxa"/>
            <w:vMerge/>
          </w:tcPr>
          <w:p w:rsidR="00840807" w:rsidRPr="00A543B5" w:rsidRDefault="00840807" w:rsidP="00644E17">
            <w:pPr>
              <w:spacing w:line="360" w:lineRule="auto"/>
              <w:jc w:val="both"/>
              <w:rPr>
                <w:rFonts w:ascii="Arial" w:hAnsi="Arial"/>
                <w:szCs w:val="24"/>
                <w:rtl/>
              </w:rPr>
            </w:pPr>
          </w:p>
        </w:tc>
        <w:tc>
          <w:tcPr>
            <w:tcW w:w="2987" w:type="dxa"/>
            <w:vMerge/>
          </w:tcPr>
          <w:p w:rsidR="00840807" w:rsidRPr="00A543B5" w:rsidRDefault="00840807" w:rsidP="00644E17">
            <w:pPr>
              <w:spacing w:line="360" w:lineRule="auto"/>
              <w:jc w:val="both"/>
              <w:rPr>
                <w:rFonts w:ascii="Arial" w:hAnsi="Arial"/>
                <w:szCs w:val="24"/>
                <w:rtl/>
              </w:rPr>
            </w:pPr>
          </w:p>
        </w:tc>
        <w:tc>
          <w:tcPr>
            <w:tcW w:w="3529" w:type="dxa"/>
          </w:tcPr>
          <w:p w:rsidR="00840807" w:rsidRPr="00A543B5" w:rsidRDefault="00840807" w:rsidP="00644E17">
            <w:pPr>
              <w:spacing w:line="360" w:lineRule="auto"/>
              <w:jc w:val="both"/>
              <w:rPr>
                <w:rFonts w:ascii="Arial" w:hAnsi="Arial"/>
                <w:szCs w:val="24"/>
                <w:rtl/>
              </w:rPr>
            </w:pPr>
            <w:r w:rsidRPr="0042143E">
              <w:rPr>
                <w:rFonts w:ascii="Arial" w:hAnsi="Arial"/>
                <w:szCs w:val="24"/>
                <w:rtl/>
              </w:rPr>
              <w:t xml:space="preserve">רשיונות למוצרי תווכה כגון בסיס נתונים ומערכת הפעלה צריכים </w:t>
            </w:r>
            <w:r w:rsidRPr="0042143E">
              <w:rPr>
                <w:rFonts w:ascii="Arial" w:hAnsi="Arial" w:hint="cs"/>
                <w:szCs w:val="24"/>
                <w:rtl/>
              </w:rPr>
              <w:t>להיכל</w:t>
            </w:r>
            <w:r w:rsidRPr="0042143E">
              <w:rPr>
                <w:rFonts w:ascii="Arial" w:hAnsi="Arial" w:hint="eastAsia"/>
                <w:szCs w:val="24"/>
                <w:rtl/>
              </w:rPr>
              <w:t>ל</w:t>
            </w:r>
            <w:r w:rsidRPr="0042143E">
              <w:rPr>
                <w:rFonts w:ascii="Arial" w:hAnsi="Arial"/>
                <w:szCs w:val="24"/>
                <w:rtl/>
              </w:rPr>
              <w:t xml:space="preserve"> בהצעה</w:t>
            </w:r>
          </w:p>
        </w:tc>
        <w:tc>
          <w:tcPr>
            <w:tcW w:w="681" w:type="dxa"/>
          </w:tcPr>
          <w:p w:rsidR="00840807" w:rsidRPr="00A543B5" w:rsidRDefault="00840807" w:rsidP="00644E17">
            <w:pPr>
              <w:spacing w:line="360" w:lineRule="auto"/>
              <w:jc w:val="both"/>
              <w:rPr>
                <w:rFonts w:ascii="Arial" w:hAnsi="Arial"/>
                <w:szCs w:val="24"/>
                <w:rtl/>
              </w:rPr>
            </w:pPr>
          </w:p>
        </w:tc>
      </w:tr>
      <w:tr w:rsidR="00840807" w:rsidRPr="00A543B5" w:rsidTr="00644E17">
        <w:tc>
          <w:tcPr>
            <w:tcW w:w="1257" w:type="dxa"/>
            <w:vMerge/>
          </w:tcPr>
          <w:p w:rsidR="00840807" w:rsidRPr="00A543B5" w:rsidRDefault="00840807" w:rsidP="00644E17">
            <w:pPr>
              <w:spacing w:line="360" w:lineRule="auto"/>
              <w:jc w:val="both"/>
              <w:rPr>
                <w:rFonts w:ascii="Arial" w:hAnsi="Arial"/>
                <w:szCs w:val="24"/>
                <w:rtl/>
              </w:rPr>
            </w:pPr>
          </w:p>
        </w:tc>
        <w:tc>
          <w:tcPr>
            <w:tcW w:w="2987" w:type="dxa"/>
            <w:vMerge/>
          </w:tcPr>
          <w:p w:rsidR="00840807" w:rsidRPr="00A543B5" w:rsidRDefault="00840807" w:rsidP="00644E17">
            <w:pPr>
              <w:spacing w:line="360" w:lineRule="auto"/>
              <w:jc w:val="both"/>
              <w:rPr>
                <w:rFonts w:ascii="Arial" w:hAnsi="Arial"/>
                <w:szCs w:val="24"/>
                <w:rtl/>
              </w:rPr>
            </w:pPr>
          </w:p>
        </w:tc>
        <w:tc>
          <w:tcPr>
            <w:tcW w:w="3529" w:type="dxa"/>
          </w:tcPr>
          <w:p w:rsidR="00840807" w:rsidRPr="00A543B5" w:rsidRDefault="00840807" w:rsidP="00644E17">
            <w:pPr>
              <w:spacing w:line="360" w:lineRule="auto"/>
              <w:jc w:val="both"/>
              <w:rPr>
                <w:rFonts w:ascii="Arial" w:hAnsi="Arial"/>
                <w:szCs w:val="24"/>
                <w:rtl/>
              </w:rPr>
            </w:pPr>
            <w:r w:rsidRPr="0042143E">
              <w:rPr>
                <w:rFonts w:ascii="Arial" w:hAnsi="Arial"/>
                <w:szCs w:val="24"/>
                <w:rtl/>
              </w:rPr>
              <w:t xml:space="preserve">מחיר הדרכה </w:t>
            </w:r>
          </w:p>
        </w:tc>
        <w:tc>
          <w:tcPr>
            <w:tcW w:w="681" w:type="dxa"/>
          </w:tcPr>
          <w:p w:rsidR="00840807" w:rsidRPr="00A543B5" w:rsidRDefault="00840807" w:rsidP="00644E17">
            <w:pPr>
              <w:spacing w:line="360" w:lineRule="auto"/>
              <w:jc w:val="both"/>
              <w:rPr>
                <w:rFonts w:ascii="Arial" w:hAnsi="Arial"/>
                <w:szCs w:val="24"/>
                <w:rtl/>
              </w:rPr>
            </w:pPr>
          </w:p>
        </w:tc>
      </w:tr>
      <w:tr w:rsidR="00840807" w:rsidRPr="00A543B5" w:rsidTr="00644E17">
        <w:tc>
          <w:tcPr>
            <w:tcW w:w="1257" w:type="dxa"/>
          </w:tcPr>
          <w:p w:rsidR="00840807" w:rsidRPr="00A543B5" w:rsidRDefault="00840807" w:rsidP="00644E17">
            <w:pPr>
              <w:spacing w:line="360" w:lineRule="auto"/>
              <w:jc w:val="both"/>
              <w:rPr>
                <w:rFonts w:ascii="Arial" w:hAnsi="Arial"/>
                <w:szCs w:val="24"/>
                <w:rtl/>
              </w:rPr>
            </w:pPr>
            <w:r w:rsidRPr="0042143E">
              <w:rPr>
                <w:rFonts w:ascii="Arial" w:hAnsi="Arial"/>
                <w:szCs w:val="24"/>
                <w:rtl/>
              </w:rPr>
              <w:t>סה"כ א'</w:t>
            </w:r>
          </w:p>
        </w:tc>
        <w:tc>
          <w:tcPr>
            <w:tcW w:w="2987" w:type="dxa"/>
          </w:tcPr>
          <w:p w:rsidR="00840807" w:rsidRPr="00A543B5" w:rsidRDefault="00840807" w:rsidP="00644E17">
            <w:pPr>
              <w:spacing w:line="360" w:lineRule="auto"/>
              <w:jc w:val="both"/>
              <w:rPr>
                <w:rFonts w:ascii="Arial" w:hAnsi="Arial"/>
                <w:szCs w:val="24"/>
                <w:rtl/>
              </w:rPr>
            </w:pPr>
          </w:p>
        </w:tc>
        <w:tc>
          <w:tcPr>
            <w:tcW w:w="3529" w:type="dxa"/>
          </w:tcPr>
          <w:p w:rsidR="00840807" w:rsidRPr="00A543B5" w:rsidRDefault="00840807" w:rsidP="00644E17">
            <w:pPr>
              <w:spacing w:line="360" w:lineRule="auto"/>
              <w:jc w:val="both"/>
              <w:rPr>
                <w:rFonts w:ascii="Arial" w:hAnsi="Arial"/>
                <w:szCs w:val="24"/>
                <w:rtl/>
              </w:rPr>
            </w:pPr>
          </w:p>
        </w:tc>
        <w:tc>
          <w:tcPr>
            <w:tcW w:w="681" w:type="dxa"/>
          </w:tcPr>
          <w:p w:rsidR="00840807" w:rsidRPr="00A543B5" w:rsidRDefault="00840807" w:rsidP="00644E17">
            <w:pPr>
              <w:spacing w:line="360" w:lineRule="auto"/>
              <w:jc w:val="both"/>
              <w:rPr>
                <w:rFonts w:ascii="Arial" w:hAnsi="Arial"/>
                <w:szCs w:val="24"/>
                <w:rtl/>
              </w:rPr>
            </w:pPr>
          </w:p>
        </w:tc>
      </w:tr>
      <w:tr w:rsidR="00840807" w:rsidRPr="00A543B5" w:rsidTr="00644E17">
        <w:tc>
          <w:tcPr>
            <w:tcW w:w="1257" w:type="dxa"/>
          </w:tcPr>
          <w:p w:rsidR="00840807" w:rsidRPr="0042143E" w:rsidRDefault="00840807" w:rsidP="00644E17">
            <w:pPr>
              <w:spacing w:line="360" w:lineRule="auto"/>
              <w:jc w:val="both"/>
              <w:rPr>
                <w:rFonts w:ascii="Arial" w:hAnsi="Arial"/>
                <w:szCs w:val="24"/>
                <w:rtl/>
              </w:rPr>
            </w:pPr>
            <w:r>
              <w:rPr>
                <w:rFonts w:ascii="Arial" w:hAnsi="Arial" w:hint="cs"/>
                <w:szCs w:val="24"/>
                <w:rtl/>
              </w:rPr>
              <w:t>ב</w:t>
            </w:r>
            <w:r w:rsidRPr="0042143E">
              <w:rPr>
                <w:rFonts w:ascii="Arial" w:hAnsi="Arial"/>
                <w:szCs w:val="24"/>
                <w:rtl/>
              </w:rPr>
              <w:t>'</w:t>
            </w:r>
          </w:p>
        </w:tc>
        <w:tc>
          <w:tcPr>
            <w:tcW w:w="2987" w:type="dxa"/>
          </w:tcPr>
          <w:p w:rsidR="00840807" w:rsidRPr="00A543B5" w:rsidRDefault="00840807" w:rsidP="00644E17">
            <w:pPr>
              <w:spacing w:line="360" w:lineRule="auto"/>
              <w:jc w:val="both"/>
              <w:rPr>
                <w:rFonts w:ascii="Arial" w:hAnsi="Arial"/>
                <w:szCs w:val="24"/>
                <w:rtl/>
              </w:rPr>
            </w:pPr>
            <w:r w:rsidRPr="006A2717">
              <w:rPr>
                <w:rFonts w:ascii="Arial" w:hAnsi="Arial"/>
                <w:szCs w:val="24"/>
                <w:rtl/>
              </w:rPr>
              <w:t>עלות צירוף אתר נוסף ללא פריטים בבסיס הנתונים.</w:t>
            </w:r>
          </w:p>
          <w:p w:rsidR="00840807" w:rsidRPr="00A543B5" w:rsidRDefault="00840807" w:rsidP="00644E17">
            <w:pPr>
              <w:spacing w:line="360" w:lineRule="auto"/>
              <w:jc w:val="both"/>
              <w:rPr>
                <w:rFonts w:ascii="Arial" w:hAnsi="Arial"/>
                <w:szCs w:val="24"/>
                <w:rtl/>
              </w:rPr>
            </w:pPr>
          </w:p>
        </w:tc>
        <w:tc>
          <w:tcPr>
            <w:tcW w:w="3529" w:type="dxa"/>
          </w:tcPr>
          <w:p w:rsidR="00840807" w:rsidRPr="00A543B5" w:rsidRDefault="00840807" w:rsidP="00644E17">
            <w:pPr>
              <w:spacing w:line="360" w:lineRule="auto"/>
              <w:jc w:val="both"/>
              <w:rPr>
                <w:rFonts w:ascii="Arial" w:hAnsi="Arial"/>
                <w:szCs w:val="24"/>
                <w:rtl/>
              </w:rPr>
            </w:pPr>
          </w:p>
        </w:tc>
        <w:tc>
          <w:tcPr>
            <w:tcW w:w="681" w:type="dxa"/>
          </w:tcPr>
          <w:p w:rsidR="00840807" w:rsidRPr="00A543B5" w:rsidRDefault="00840807" w:rsidP="00644E17">
            <w:pPr>
              <w:spacing w:line="360" w:lineRule="auto"/>
              <w:jc w:val="both"/>
              <w:rPr>
                <w:rFonts w:ascii="Arial" w:hAnsi="Arial"/>
                <w:szCs w:val="24"/>
                <w:rtl/>
              </w:rPr>
            </w:pPr>
          </w:p>
        </w:tc>
      </w:tr>
      <w:tr w:rsidR="00840807" w:rsidRPr="00A543B5" w:rsidTr="00644E17">
        <w:trPr>
          <w:trHeight w:val="1450"/>
        </w:trPr>
        <w:tc>
          <w:tcPr>
            <w:tcW w:w="1257" w:type="dxa"/>
          </w:tcPr>
          <w:p w:rsidR="00840807" w:rsidRPr="00A543B5" w:rsidRDefault="00840807" w:rsidP="00644E17">
            <w:pPr>
              <w:spacing w:line="360" w:lineRule="auto"/>
              <w:jc w:val="both"/>
              <w:rPr>
                <w:rFonts w:ascii="Arial" w:hAnsi="Arial"/>
                <w:szCs w:val="24"/>
                <w:rtl/>
              </w:rPr>
            </w:pPr>
            <w:r>
              <w:rPr>
                <w:rFonts w:ascii="Arial" w:hAnsi="Arial" w:hint="cs"/>
                <w:szCs w:val="24"/>
                <w:rtl/>
              </w:rPr>
              <w:t>ג'</w:t>
            </w:r>
          </w:p>
        </w:tc>
        <w:tc>
          <w:tcPr>
            <w:tcW w:w="2987" w:type="dxa"/>
          </w:tcPr>
          <w:p w:rsidR="00840807" w:rsidRPr="00A543B5" w:rsidRDefault="00840807" w:rsidP="00644E17">
            <w:pPr>
              <w:spacing w:line="360" w:lineRule="auto"/>
              <w:jc w:val="both"/>
              <w:rPr>
                <w:rFonts w:ascii="Arial" w:hAnsi="Arial"/>
                <w:szCs w:val="24"/>
                <w:rtl/>
              </w:rPr>
            </w:pPr>
            <w:r w:rsidRPr="00AE0439">
              <w:rPr>
                <w:rFonts w:ascii="Arial" w:hAnsi="Arial" w:hint="eastAsia"/>
                <w:szCs w:val="24"/>
                <w:rtl/>
              </w:rPr>
              <w:t>המרת</w:t>
            </w:r>
            <w:r w:rsidRPr="00AE0439">
              <w:rPr>
                <w:rFonts w:ascii="Arial" w:hAnsi="Arial"/>
                <w:szCs w:val="24"/>
                <w:rtl/>
              </w:rPr>
              <w:t xml:space="preserve"> </w:t>
            </w:r>
            <w:r w:rsidRPr="00AE0439">
              <w:rPr>
                <w:rFonts w:ascii="Arial" w:hAnsi="Arial" w:hint="eastAsia"/>
                <w:szCs w:val="24"/>
                <w:rtl/>
              </w:rPr>
              <w:t>בסיס</w:t>
            </w:r>
            <w:r w:rsidRPr="00AE0439">
              <w:rPr>
                <w:rFonts w:ascii="Arial" w:hAnsi="Arial"/>
                <w:szCs w:val="24"/>
                <w:rtl/>
              </w:rPr>
              <w:t xml:space="preserve"> </w:t>
            </w:r>
            <w:r w:rsidRPr="00AE0439">
              <w:rPr>
                <w:rFonts w:ascii="Arial" w:hAnsi="Arial" w:hint="eastAsia"/>
                <w:szCs w:val="24"/>
                <w:rtl/>
              </w:rPr>
              <w:t>נתונים</w:t>
            </w:r>
          </w:p>
        </w:tc>
        <w:tc>
          <w:tcPr>
            <w:tcW w:w="3529" w:type="dxa"/>
          </w:tcPr>
          <w:p w:rsidR="00840807" w:rsidRPr="00A543B5" w:rsidRDefault="00840807" w:rsidP="00644E17">
            <w:pPr>
              <w:spacing w:line="360" w:lineRule="auto"/>
              <w:jc w:val="both"/>
              <w:rPr>
                <w:rFonts w:ascii="Arial" w:hAnsi="Arial"/>
                <w:szCs w:val="24"/>
                <w:rtl/>
              </w:rPr>
            </w:pPr>
            <w:r w:rsidRPr="00A543B5">
              <w:rPr>
                <w:rFonts w:ascii="Arial" w:hAnsi="Arial"/>
                <w:szCs w:val="24"/>
                <w:rtl/>
              </w:rPr>
              <w:t xml:space="preserve">המרת בסיס הנתונים הקיים </w:t>
            </w:r>
            <w:r>
              <w:rPr>
                <w:rFonts w:ascii="Arial" w:hAnsi="Arial" w:hint="cs"/>
                <w:szCs w:val="24"/>
                <w:rtl/>
              </w:rPr>
              <w:t>ב</w:t>
            </w:r>
            <w:r w:rsidRPr="00A543B5">
              <w:rPr>
                <w:rFonts w:ascii="Arial" w:hAnsi="Arial"/>
                <w:szCs w:val="24"/>
                <w:rtl/>
              </w:rPr>
              <w:t xml:space="preserve">אתר ראשון </w:t>
            </w:r>
            <w:r>
              <w:rPr>
                <w:rFonts w:ascii="Arial" w:hAnsi="Arial" w:hint="cs"/>
                <w:szCs w:val="24"/>
                <w:rtl/>
              </w:rPr>
              <w:t>(</w:t>
            </w:r>
            <w:r w:rsidRPr="00A543B5">
              <w:rPr>
                <w:rFonts w:ascii="Arial" w:hAnsi="Arial"/>
                <w:szCs w:val="24"/>
                <w:rtl/>
              </w:rPr>
              <w:t>במשרד התשתיות</w:t>
            </w:r>
            <w:r>
              <w:rPr>
                <w:rFonts w:ascii="Arial" w:hAnsi="Arial"/>
                <w:szCs w:val="24"/>
              </w:rPr>
              <w:t xml:space="preserve"> </w:t>
            </w:r>
            <w:r>
              <w:rPr>
                <w:rFonts w:ascii="Arial" w:hAnsi="Arial" w:hint="cs"/>
                <w:szCs w:val="24"/>
                <w:rtl/>
              </w:rPr>
              <w:t>לפי סעיף  0.1.4. ה')</w:t>
            </w:r>
            <w:r w:rsidRPr="00A543B5">
              <w:rPr>
                <w:rFonts w:ascii="Arial" w:hAnsi="Arial"/>
                <w:szCs w:val="24"/>
                <w:rtl/>
              </w:rPr>
              <w:t xml:space="preserve">  </w:t>
            </w:r>
          </w:p>
        </w:tc>
        <w:tc>
          <w:tcPr>
            <w:tcW w:w="681" w:type="dxa"/>
          </w:tcPr>
          <w:p w:rsidR="00840807" w:rsidRPr="00A543B5" w:rsidRDefault="00840807" w:rsidP="00644E17">
            <w:pPr>
              <w:spacing w:line="360" w:lineRule="auto"/>
              <w:jc w:val="both"/>
              <w:rPr>
                <w:rFonts w:ascii="Arial" w:hAnsi="Arial"/>
                <w:szCs w:val="24"/>
                <w:rtl/>
              </w:rPr>
            </w:pPr>
          </w:p>
        </w:tc>
      </w:tr>
      <w:tr w:rsidR="00840807" w:rsidRPr="00A543B5" w:rsidTr="00644E17">
        <w:tc>
          <w:tcPr>
            <w:tcW w:w="1257" w:type="dxa"/>
          </w:tcPr>
          <w:p w:rsidR="00840807" w:rsidRPr="00A543B5" w:rsidRDefault="00840807" w:rsidP="00644E17">
            <w:pPr>
              <w:spacing w:line="360" w:lineRule="auto"/>
              <w:jc w:val="both"/>
              <w:rPr>
                <w:rFonts w:ascii="Arial" w:hAnsi="Arial"/>
                <w:szCs w:val="24"/>
                <w:rtl/>
              </w:rPr>
            </w:pPr>
            <w:r>
              <w:rPr>
                <w:rFonts w:ascii="Arial" w:hAnsi="Arial" w:hint="cs"/>
                <w:szCs w:val="24"/>
                <w:rtl/>
              </w:rPr>
              <w:t>ד'</w:t>
            </w:r>
          </w:p>
        </w:tc>
        <w:tc>
          <w:tcPr>
            <w:tcW w:w="2987" w:type="dxa"/>
          </w:tcPr>
          <w:p w:rsidR="00840807" w:rsidRPr="00A543B5" w:rsidRDefault="00840807" w:rsidP="00644E17">
            <w:pPr>
              <w:spacing w:line="360" w:lineRule="auto"/>
              <w:jc w:val="both"/>
              <w:rPr>
                <w:rFonts w:ascii="Arial" w:hAnsi="Arial"/>
                <w:szCs w:val="24"/>
                <w:rtl/>
              </w:rPr>
            </w:pPr>
            <w:r>
              <w:rPr>
                <w:rFonts w:ascii="Arial" w:hAnsi="Arial" w:hint="cs"/>
                <w:szCs w:val="24"/>
                <w:rtl/>
              </w:rPr>
              <w:t>רכישת מודולים נוספים</w:t>
            </w:r>
          </w:p>
        </w:tc>
        <w:tc>
          <w:tcPr>
            <w:tcW w:w="3529" w:type="dxa"/>
          </w:tcPr>
          <w:p w:rsidR="00840807" w:rsidRPr="00A543B5" w:rsidRDefault="00840807" w:rsidP="00644E17">
            <w:pPr>
              <w:spacing w:line="360" w:lineRule="auto"/>
              <w:jc w:val="both"/>
              <w:rPr>
                <w:rFonts w:ascii="Arial" w:hAnsi="Arial"/>
                <w:szCs w:val="24"/>
                <w:rtl/>
              </w:rPr>
            </w:pPr>
            <w:r>
              <w:rPr>
                <w:rFonts w:ascii="Arial" w:hAnsi="Arial" w:hint="cs"/>
                <w:szCs w:val="24"/>
                <w:rtl/>
              </w:rPr>
              <w:t>רכישת מודול רכש</w:t>
            </w:r>
          </w:p>
        </w:tc>
        <w:tc>
          <w:tcPr>
            <w:tcW w:w="681" w:type="dxa"/>
          </w:tcPr>
          <w:p w:rsidR="00840807" w:rsidRPr="00A543B5" w:rsidRDefault="00840807" w:rsidP="00644E17">
            <w:pPr>
              <w:spacing w:line="360" w:lineRule="auto"/>
              <w:jc w:val="both"/>
              <w:rPr>
                <w:rFonts w:ascii="Arial" w:hAnsi="Arial"/>
                <w:szCs w:val="24"/>
                <w:rtl/>
              </w:rPr>
            </w:pPr>
          </w:p>
        </w:tc>
      </w:tr>
      <w:tr w:rsidR="00840807" w:rsidRPr="00A543B5" w:rsidTr="00644E17">
        <w:tc>
          <w:tcPr>
            <w:tcW w:w="1257" w:type="dxa"/>
          </w:tcPr>
          <w:p w:rsidR="00840807" w:rsidRPr="00A543B5" w:rsidRDefault="00840807" w:rsidP="00644E17">
            <w:pPr>
              <w:spacing w:line="360" w:lineRule="auto"/>
              <w:jc w:val="both"/>
              <w:rPr>
                <w:rFonts w:ascii="Arial" w:hAnsi="Arial"/>
                <w:szCs w:val="24"/>
                <w:rtl/>
              </w:rPr>
            </w:pPr>
            <w:r>
              <w:rPr>
                <w:rFonts w:ascii="Arial" w:hAnsi="Arial" w:hint="cs"/>
                <w:szCs w:val="24"/>
                <w:rtl/>
              </w:rPr>
              <w:t>ה'</w:t>
            </w:r>
          </w:p>
        </w:tc>
        <w:tc>
          <w:tcPr>
            <w:tcW w:w="2987" w:type="dxa"/>
          </w:tcPr>
          <w:p w:rsidR="00840807" w:rsidRPr="00A543B5" w:rsidRDefault="00840807" w:rsidP="00644E17">
            <w:pPr>
              <w:spacing w:line="360" w:lineRule="auto"/>
              <w:jc w:val="both"/>
              <w:rPr>
                <w:rFonts w:ascii="Arial" w:hAnsi="Arial"/>
                <w:szCs w:val="24"/>
                <w:rtl/>
              </w:rPr>
            </w:pPr>
            <w:r w:rsidRPr="00AE0439">
              <w:rPr>
                <w:rFonts w:ascii="Arial" w:hAnsi="Arial"/>
                <w:szCs w:val="24"/>
                <w:rtl/>
              </w:rPr>
              <w:t xml:space="preserve">עלות תחזוקה ותמיכה שנתית – עבור כל </w:t>
            </w:r>
            <w:r w:rsidRPr="00AE0439">
              <w:rPr>
                <w:rFonts w:ascii="Arial" w:hAnsi="Arial" w:hint="eastAsia"/>
                <w:szCs w:val="24"/>
                <w:rtl/>
              </w:rPr>
              <w:t>אח</w:t>
            </w:r>
            <w:r>
              <w:rPr>
                <w:rFonts w:ascii="Arial" w:hAnsi="Arial" w:hint="cs"/>
                <w:szCs w:val="24"/>
                <w:rtl/>
              </w:rPr>
              <w:t>ת</w:t>
            </w:r>
            <w:r w:rsidRPr="00AE0439">
              <w:rPr>
                <w:rFonts w:ascii="Arial" w:hAnsi="Arial"/>
                <w:szCs w:val="24"/>
                <w:rtl/>
              </w:rPr>
              <w:t xml:space="preserve"> </w:t>
            </w:r>
            <w:r w:rsidRPr="00AE0439">
              <w:rPr>
                <w:rFonts w:ascii="Arial" w:hAnsi="Arial" w:hint="eastAsia"/>
                <w:szCs w:val="24"/>
                <w:rtl/>
              </w:rPr>
              <w:t>משנות</w:t>
            </w:r>
            <w:r w:rsidRPr="00AE0439">
              <w:rPr>
                <w:rFonts w:ascii="Arial" w:hAnsi="Arial"/>
                <w:szCs w:val="24"/>
                <w:rtl/>
              </w:rPr>
              <w:t xml:space="preserve"> </w:t>
            </w:r>
            <w:r w:rsidRPr="00AE0439">
              <w:rPr>
                <w:rFonts w:ascii="Arial" w:hAnsi="Arial" w:hint="eastAsia"/>
                <w:szCs w:val="24"/>
                <w:rtl/>
              </w:rPr>
              <w:t>ההסכם</w:t>
            </w:r>
            <w:r w:rsidRPr="00AE0439">
              <w:rPr>
                <w:rFonts w:ascii="Arial" w:hAnsi="Arial"/>
                <w:szCs w:val="24"/>
                <w:rtl/>
              </w:rPr>
              <w:t xml:space="preserve"> (כולל </w:t>
            </w:r>
            <w:r w:rsidRPr="00AE0439">
              <w:rPr>
                <w:rFonts w:ascii="Arial" w:hAnsi="Arial" w:hint="eastAsia"/>
                <w:szCs w:val="24"/>
                <w:rtl/>
              </w:rPr>
              <w:t>שנות</w:t>
            </w:r>
            <w:r w:rsidRPr="00AE0439">
              <w:rPr>
                <w:rFonts w:ascii="Arial" w:hAnsi="Arial"/>
                <w:szCs w:val="24"/>
                <w:rtl/>
              </w:rPr>
              <w:t xml:space="preserve"> </w:t>
            </w:r>
            <w:r w:rsidRPr="00AE0439">
              <w:rPr>
                <w:rFonts w:ascii="Arial" w:hAnsi="Arial" w:hint="eastAsia"/>
                <w:szCs w:val="24"/>
                <w:rtl/>
              </w:rPr>
              <w:t>האופציה</w:t>
            </w:r>
            <w:r w:rsidRPr="00AE0439">
              <w:rPr>
                <w:rFonts w:ascii="Arial" w:hAnsi="Arial"/>
                <w:szCs w:val="24"/>
                <w:rtl/>
              </w:rPr>
              <w:t>)</w:t>
            </w:r>
            <w:r>
              <w:rPr>
                <w:rFonts w:ascii="Arial" w:hAnsi="Arial" w:hint="cs"/>
                <w:szCs w:val="24"/>
                <w:rtl/>
              </w:rPr>
              <w:t xml:space="preserve"> </w:t>
            </w:r>
          </w:p>
        </w:tc>
        <w:tc>
          <w:tcPr>
            <w:tcW w:w="3529" w:type="dxa"/>
          </w:tcPr>
          <w:p w:rsidR="00840807" w:rsidRPr="00A543B5" w:rsidRDefault="00840807" w:rsidP="00644E17">
            <w:pPr>
              <w:spacing w:line="360" w:lineRule="auto"/>
              <w:jc w:val="both"/>
              <w:rPr>
                <w:rFonts w:ascii="Arial" w:hAnsi="Arial"/>
                <w:szCs w:val="24"/>
                <w:rtl/>
              </w:rPr>
            </w:pPr>
          </w:p>
        </w:tc>
        <w:tc>
          <w:tcPr>
            <w:tcW w:w="681" w:type="dxa"/>
          </w:tcPr>
          <w:p w:rsidR="00840807" w:rsidRPr="00A543B5" w:rsidRDefault="00840807" w:rsidP="00644E17">
            <w:pPr>
              <w:spacing w:line="360" w:lineRule="auto"/>
              <w:jc w:val="both"/>
              <w:rPr>
                <w:rFonts w:ascii="Arial" w:hAnsi="Arial"/>
                <w:szCs w:val="24"/>
                <w:rtl/>
              </w:rPr>
            </w:pPr>
          </w:p>
        </w:tc>
      </w:tr>
      <w:tr w:rsidR="00840807" w:rsidRPr="00A543B5" w:rsidTr="00644E17">
        <w:tc>
          <w:tcPr>
            <w:tcW w:w="1257" w:type="dxa"/>
          </w:tcPr>
          <w:p w:rsidR="00840807" w:rsidRPr="00A543B5" w:rsidRDefault="00840807" w:rsidP="00644E17">
            <w:pPr>
              <w:spacing w:line="360" w:lineRule="auto"/>
              <w:jc w:val="both"/>
              <w:rPr>
                <w:rFonts w:ascii="Arial" w:hAnsi="Arial"/>
                <w:szCs w:val="24"/>
                <w:rtl/>
              </w:rPr>
            </w:pPr>
            <w:r>
              <w:rPr>
                <w:rFonts w:ascii="Arial" w:hAnsi="Arial" w:hint="cs"/>
                <w:szCs w:val="24"/>
                <w:rtl/>
              </w:rPr>
              <w:t>ו</w:t>
            </w:r>
            <w:r w:rsidRPr="0042143E">
              <w:rPr>
                <w:rFonts w:ascii="Arial" w:hAnsi="Arial"/>
                <w:szCs w:val="24"/>
                <w:rtl/>
              </w:rPr>
              <w:t>'</w:t>
            </w:r>
          </w:p>
        </w:tc>
        <w:tc>
          <w:tcPr>
            <w:tcW w:w="2987" w:type="dxa"/>
          </w:tcPr>
          <w:p w:rsidR="00840807" w:rsidRPr="00A543B5" w:rsidRDefault="00840807" w:rsidP="00644E17">
            <w:pPr>
              <w:spacing w:line="360" w:lineRule="auto"/>
              <w:jc w:val="both"/>
              <w:rPr>
                <w:rFonts w:ascii="Arial" w:hAnsi="Arial"/>
                <w:szCs w:val="24"/>
                <w:rtl/>
              </w:rPr>
            </w:pPr>
            <w:r w:rsidRPr="0042143E">
              <w:rPr>
                <w:rFonts w:ascii="Arial" w:hAnsi="Arial"/>
                <w:szCs w:val="24"/>
                <w:rtl/>
              </w:rPr>
              <w:t>עלויות נוספות</w:t>
            </w:r>
          </w:p>
        </w:tc>
        <w:tc>
          <w:tcPr>
            <w:tcW w:w="3529" w:type="dxa"/>
          </w:tcPr>
          <w:p w:rsidR="00840807" w:rsidRPr="00A543B5" w:rsidRDefault="00840807" w:rsidP="00644E17">
            <w:pPr>
              <w:spacing w:line="360" w:lineRule="auto"/>
              <w:jc w:val="both"/>
              <w:rPr>
                <w:rFonts w:ascii="Arial" w:hAnsi="Arial"/>
                <w:szCs w:val="24"/>
                <w:rtl/>
              </w:rPr>
            </w:pPr>
            <w:r w:rsidRPr="0042143E">
              <w:rPr>
                <w:rFonts w:ascii="Arial" w:hAnsi="Arial"/>
                <w:szCs w:val="24"/>
                <w:rtl/>
              </w:rPr>
              <w:t xml:space="preserve">עלות שעת עבודה נדרשת לאיש מפתח – לשינויים ושיפורים, לאחר </w:t>
            </w:r>
            <w:r w:rsidRPr="00AE0439">
              <w:rPr>
                <w:rFonts w:ascii="Arial" w:hAnsi="Arial"/>
                <w:szCs w:val="24"/>
                <w:rtl/>
              </w:rPr>
              <w:t>סיום הטמעת המערכת (י</w:t>
            </w:r>
            <w:r w:rsidRPr="00AE0439">
              <w:rPr>
                <w:rFonts w:ascii="Arial" w:hAnsi="Arial" w:hint="eastAsia"/>
                <w:szCs w:val="24"/>
                <w:rtl/>
              </w:rPr>
              <w:t>י</w:t>
            </w:r>
            <w:r w:rsidRPr="00AE0439">
              <w:rPr>
                <w:rFonts w:ascii="Arial" w:hAnsi="Arial"/>
                <w:szCs w:val="24"/>
                <w:rtl/>
              </w:rPr>
              <w:t>נתן משקל ל- 50 שעות שנתיות)</w:t>
            </w:r>
          </w:p>
        </w:tc>
        <w:tc>
          <w:tcPr>
            <w:tcW w:w="681" w:type="dxa"/>
          </w:tcPr>
          <w:p w:rsidR="00840807" w:rsidRPr="00A543B5" w:rsidRDefault="00840807" w:rsidP="00644E17">
            <w:pPr>
              <w:spacing w:line="360" w:lineRule="auto"/>
              <w:jc w:val="both"/>
              <w:rPr>
                <w:rFonts w:ascii="Arial" w:hAnsi="Arial"/>
                <w:szCs w:val="24"/>
                <w:rtl/>
              </w:rPr>
            </w:pPr>
          </w:p>
        </w:tc>
      </w:tr>
      <w:tr w:rsidR="00840807" w:rsidRPr="00A543B5" w:rsidTr="00644E17">
        <w:tc>
          <w:tcPr>
            <w:tcW w:w="1257" w:type="dxa"/>
          </w:tcPr>
          <w:p w:rsidR="00840807" w:rsidRPr="00AE0439" w:rsidRDefault="00840807" w:rsidP="00644E17">
            <w:pPr>
              <w:spacing w:line="360" w:lineRule="auto"/>
              <w:jc w:val="both"/>
              <w:rPr>
                <w:rFonts w:ascii="Arial" w:hAnsi="Arial"/>
                <w:b/>
                <w:bCs/>
                <w:szCs w:val="24"/>
                <w:rtl/>
              </w:rPr>
            </w:pPr>
            <w:r w:rsidRPr="00AE0439">
              <w:rPr>
                <w:rFonts w:ascii="Arial" w:hAnsi="Arial"/>
                <w:b/>
                <w:bCs/>
                <w:szCs w:val="24"/>
                <w:rtl/>
              </w:rPr>
              <w:t>סה"כ כולל</w:t>
            </w:r>
          </w:p>
        </w:tc>
        <w:tc>
          <w:tcPr>
            <w:tcW w:w="2987" w:type="dxa"/>
          </w:tcPr>
          <w:p w:rsidR="00840807" w:rsidRPr="00AE0439" w:rsidRDefault="00840807" w:rsidP="00644E17">
            <w:pPr>
              <w:keepNext/>
              <w:keepLines/>
              <w:spacing w:before="200" w:line="360" w:lineRule="auto"/>
              <w:jc w:val="both"/>
              <w:outlineLvl w:val="2"/>
              <w:rPr>
                <w:rFonts w:ascii="Arial" w:hAnsi="Arial"/>
                <w:b/>
                <w:bCs/>
                <w:szCs w:val="24"/>
                <w:rtl/>
              </w:rPr>
            </w:pPr>
          </w:p>
        </w:tc>
        <w:tc>
          <w:tcPr>
            <w:tcW w:w="3529" w:type="dxa"/>
          </w:tcPr>
          <w:p w:rsidR="00840807" w:rsidRPr="00AE0439" w:rsidRDefault="00840807" w:rsidP="00644E17">
            <w:pPr>
              <w:spacing w:line="360" w:lineRule="auto"/>
              <w:jc w:val="both"/>
              <w:rPr>
                <w:rFonts w:ascii="Arial" w:hAnsi="Arial"/>
                <w:b/>
                <w:bCs/>
                <w:szCs w:val="24"/>
                <w:rtl/>
              </w:rPr>
            </w:pPr>
            <w:r w:rsidRPr="00AE0439">
              <w:rPr>
                <w:rFonts w:ascii="Arial" w:hAnsi="Arial"/>
                <w:b/>
                <w:bCs/>
                <w:szCs w:val="24"/>
                <w:rtl/>
              </w:rPr>
              <w:t>סה"כ כולל =</w:t>
            </w:r>
          </w:p>
          <w:p w:rsidR="00840807" w:rsidRPr="00AE0439" w:rsidRDefault="00840807" w:rsidP="00644E17">
            <w:pPr>
              <w:spacing w:line="360" w:lineRule="auto"/>
              <w:ind w:left="308"/>
              <w:jc w:val="both"/>
              <w:rPr>
                <w:rFonts w:ascii="Arial" w:hAnsi="Arial"/>
                <w:b/>
                <w:bCs/>
                <w:szCs w:val="24"/>
                <w:rtl/>
              </w:rPr>
            </w:pPr>
            <w:r w:rsidRPr="00AE0439">
              <w:rPr>
                <w:rFonts w:ascii="Arial" w:hAnsi="Arial"/>
                <w:b/>
                <w:bCs/>
                <w:szCs w:val="24"/>
                <w:rtl/>
              </w:rPr>
              <w:t>הצעת מחיר סה"כ סעיף א' +</w:t>
            </w:r>
          </w:p>
          <w:p w:rsidR="00840807" w:rsidRPr="00AE0439" w:rsidRDefault="00840807" w:rsidP="00644E17">
            <w:pPr>
              <w:spacing w:line="360" w:lineRule="auto"/>
              <w:ind w:left="308"/>
              <w:jc w:val="both"/>
              <w:rPr>
                <w:rFonts w:ascii="Arial" w:hAnsi="Arial"/>
                <w:b/>
                <w:bCs/>
                <w:szCs w:val="24"/>
                <w:rtl/>
              </w:rPr>
            </w:pPr>
            <w:r w:rsidRPr="00AE0439">
              <w:rPr>
                <w:rFonts w:ascii="Arial" w:hAnsi="Arial"/>
                <w:b/>
                <w:bCs/>
                <w:szCs w:val="24"/>
                <w:rtl/>
              </w:rPr>
              <w:t>הצעת מחיר סה"כ סעיף ב' +</w:t>
            </w:r>
          </w:p>
          <w:p w:rsidR="00840807" w:rsidRPr="00AE0439" w:rsidRDefault="00840807" w:rsidP="00644E17">
            <w:pPr>
              <w:spacing w:line="360" w:lineRule="auto"/>
              <w:ind w:left="308"/>
              <w:jc w:val="both"/>
              <w:rPr>
                <w:rFonts w:ascii="Arial" w:hAnsi="Arial"/>
                <w:b/>
                <w:bCs/>
                <w:szCs w:val="24"/>
                <w:rtl/>
              </w:rPr>
            </w:pPr>
            <w:r w:rsidRPr="00AE0439">
              <w:rPr>
                <w:rFonts w:ascii="Arial" w:hAnsi="Arial"/>
                <w:b/>
                <w:bCs/>
                <w:szCs w:val="24"/>
                <w:rtl/>
              </w:rPr>
              <w:t>הצעת מחיר סה"כ סעיף ג'  +</w:t>
            </w:r>
          </w:p>
          <w:p w:rsidR="00840807" w:rsidRPr="00AE0439" w:rsidRDefault="00840807" w:rsidP="00644E17">
            <w:pPr>
              <w:spacing w:line="360" w:lineRule="auto"/>
              <w:ind w:left="308"/>
              <w:jc w:val="both"/>
              <w:rPr>
                <w:rFonts w:ascii="Arial" w:hAnsi="Arial"/>
                <w:b/>
                <w:bCs/>
                <w:szCs w:val="24"/>
                <w:rtl/>
              </w:rPr>
            </w:pPr>
            <w:r w:rsidRPr="00AE0439">
              <w:rPr>
                <w:rFonts w:ascii="Arial" w:hAnsi="Arial"/>
                <w:b/>
                <w:bCs/>
                <w:szCs w:val="24"/>
                <w:rtl/>
              </w:rPr>
              <w:t>הצעת מחיר סה"כ סעיף ד' * 3 +</w:t>
            </w:r>
          </w:p>
          <w:p w:rsidR="00840807" w:rsidRPr="00AE0439" w:rsidRDefault="00840807" w:rsidP="00644E17">
            <w:pPr>
              <w:spacing w:line="360" w:lineRule="auto"/>
              <w:ind w:left="308"/>
              <w:jc w:val="both"/>
              <w:rPr>
                <w:rFonts w:ascii="Arial" w:hAnsi="Arial"/>
                <w:b/>
                <w:bCs/>
                <w:szCs w:val="24"/>
                <w:rtl/>
              </w:rPr>
            </w:pPr>
            <w:r w:rsidRPr="00AE0439">
              <w:rPr>
                <w:rFonts w:ascii="Arial" w:hAnsi="Arial" w:hint="eastAsia"/>
                <w:b/>
                <w:bCs/>
                <w:szCs w:val="24"/>
                <w:rtl/>
              </w:rPr>
              <w:t>הצעת</w:t>
            </w:r>
            <w:r w:rsidRPr="00AE0439">
              <w:rPr>
                <w:rFonts w:ascii="Arial" w:hAnsi="Arial"/>
                <w:b/>
                <w:bCs/>
                <w:szCs w:val="24"/>
                <w:rtl/>
              </w:rPr>
              <w:t xml:space="preserve"> </w:t>
            </w:r>
            <w:r w:rsidRPr="00AE0439">
              <w:rPr>
                <w:rFonts w:ascii="Arial" w:hAnsi="Arial" w:hint="eastAsia"/>
                <w:b/>
                <w:bCs/>
                <w:szCs w:val="24"/>
                <w:rtl/>
              </w:rPr>
              <w:t>מחיר</w:t>
            </w:r>
            <w:r w:rsidRPr="00AE0439">
              <w:rPr>
                <w:rFonts w:ascii="Arial" w:hAnsi="Arial"/>
                <w:b/>
                <w:bCs/>
                <w:szCs w:val="24"/>
                <w:rtl/>
              </w:rPr>
              <w:t xml:space="preserve"> </w:t>
            </w:r>
            <w:r w:rsidRPr="00AE0439">
              <w:rPr>
                <w:rFonts w:ascii="Arial" w:hAnsi="Arial" w:hint="eastAsia"/>
                <w:b/>
                <w:bCs/>
                <w:szCs w:val="24"/>
                <w:rtl/>
              </w:rPr>
              <w:t>סה</w:t>
            </w:r>
            <w:r w:rsidRPr="00AE0439">
              <w:rPr>
                <w:rFonts w:ascii="Arial" w:hAnsi="Arial"/>
                <w:b/>
                <w:bCs/>
                <w:szCs w:val="24"/>
                <w:rtl/>
              </w:rPr>
              <w:t xml:space="preserve">"כ </w:t>
            </w:r>
            <w:r w:rsidRPr="00AE0439">
              <w:rPr>
                <w:rFonts w:ascii="Arial" w:hAnsi="Arial" w:hint="eastAsia"/>
                <w:b/>
                <w:bCs/>
                <w:szCs w:val="24"/>
                <w:rtl/>
              </w:rPr>
              <w:t>סעיף</w:t>
            </w:r>
            <w:r w:rsidRPr="00AE0439">
              <w:rPr>
                <w:rFonts w:ascii="Arial" w:hAnsi="Arial"/>
                <w:b/>
                <w:bCs/>
                <w:szCs w:val="24"/>
                <w:rtl/>
              </w:rPr>
              <w:t xml:space="preserve"> </w:t>
            </w:r>
            <w:r w:rsidRPr="00AE0439">
              <w:rPr>
                <w:rFonts w:ascii="Arial" w:hAnsi="Arial" w:hint="eastAsia"/>
                <w:b/>
                <w:bCs/>
                <w:szCs w:val="24"/>
                <w:rtl/>
              </w:rPr>
              <w:t>ה</w:t>
            </w:r>
            <w:r w:rsidRPr="00AE0439">
              <w:rPr>
                <w:rFonts w:ascii="Arial" w:hAnsi="Arial"/>
                <w:b/>
                <w:bCs/>
                <w:szCs w:val="24"/>
                <w:rtl/>
              </w:rPr>
              <w:t xml:space="preserve"> * </w:t>
            </w:r>
            <w:r w:rsidRPr="00AE0439">
              <w:rPr>
                <w:rFonts w:ascii="Arial" w:hAnsi="Arial" w:hint="cs"/>
                <w:b/>
                <w:bCs/>
                <w:szCs w:val="24"/>
                <w:rtl/>
              </w:rPr>
              <w:t>4</w:t>
            </w:r>
            <w:r w:rsidRPr="00AE0439">
              <w:rPr>
                <w:rFonts w:ascii="Arial" w:hAnsi="Arial"/>
                <w:b/>
                <w:bCs/>
                <w:szCs w:val="24"/>
                <w:rtl/>
              </w:rPr>
              <w:t xml:space="preserve"> +</w:t>
            </w:r>
          </w:p>
          <w:p w:rsidR="00840807" w:rsidRPr="00AE0439" w:rsidRDefault="00840807" w:rsidP="00644E17">
            <w:pPr>
              <w:spacing w:line="360" w:lineRule="auto"/>
              <w:ind w:left="308"/>
              <w:jc w:val="both"/>
              <w:rPr>
                <w:rFonts w:ascii="Arial" w:hAnsi="Arial"/>
                <w:b/>
                <w:bCs/>
                <w:szCs w:val="24"/>
                <w:rtl/>
              </w:rPr>
            </w:pPr>
            <w:r w:rsidRPr="00AE0439">
              <w:rPr>
                <w:rFonts w:ascii="Arial" w:hAnsi="Arial"/>
                <w:b/>
                <w:bCs/>
                <w:szCs w:val="24"/>
                <w:rtl/>
              </w:rPr>
              <w:t xml:space="preserve">הצעת מחיר סה"כ סעיף </w:t>
            </w:r>
            <w:r w:rsidRPr="00AE0439">
              <w:rPr>
                <w:rFonts w:ascii="Arial" w:hAnsi="Arial" w:hint="eastAsia"/>
                <w:b/>
                <w:bCs/>
                <w:szCs w:val="24"/>
                <w:rtl/>
              </w:rPr>
              <w:t>ו</w:t>
            </w:r>
            <w:r w:rsidRPr="00AE0439">
              <w:rPr>
                <w:rFonts w:ascii="Arial" w:hAnsi="Arial"/>
                <w:b/>
                <w:bCs/>
                <w:szCs w:val="24"/>
                <w:rtl/>
              </w:rPr>
              <w:t>' * 50 *4</w:t>
            </w:r>
          </w:p>
        </w:tc>
        <w:tc>
          <w:tcPr>
            <w:tcW w:w="681" w:type="dxa"/>
          </w:tcPr>
          <w:p w:rsidR="00840807" w:rsidRPr="00A543B5" w:rsidRDefault="00840807" w:rsidP="00644E17">
            <w:pPr>
              <w:spacing w:line="360" w:lineRule="auto"/>
              <w:jc w:val="both"/>
              <w:rPr>
                <w:rFonts w:ascii="Arial" w:hAnsi="Arial"/>
                <w:szCs w:val="24"/>
                <w:rtl/>
              </w:rPr>
            </w:pPr>
          </w:p>
        </w:tc>
      </w:tr>
    </w:tbl>
    <w:p w:rsidR="00840807" w:rsidRPr="00A543B5" w:rsidRDefault="00840807" w:rsidP="00840807">
      <w:pPr>
        <w:spacing w:line="360" w:lineRule="auto"/>
        <w:ind w:left="720"/>
        <w:jc w:val="both"/>
        <w:rPr>
          <w:rFonts w:ascii="Arial" w:hAnsi="Arial"/>
          <w:szCs w:val="24"/>
          <w:rtl/>
        </w:rPr>
      </w:pPr>
    </w:p>
    <w:p w:rsidR="00840807" w:rsidRPr="00A543B5" w:rsidRDefault="00840807" w:rsidP="00840807">
      <w:pPr>
        <w:spacing w:line="360" w:lineRule="auto"/>
        <w:ind w:left="720"/>
        <w:jc w:val="both"/>
        <w:rPr>
          <w:rFonts w:ascii="Arial" w:hAnsi="Arial"/>
          <w:szCs w:val="24"/>
          <w:rtl/>
        </w:rPr>
      </w:pPr>
    </w:p>
    <w:p w:rsidR="00840807" w:rsidRPr="00A543B5" w:rsidRDefault="00840807" w:rsidP="00840807">
      <w:pPr>
        <w:spacing w:line="360" w:lineRule="auto"/>
        <w:ind w:left="720"/>
        <w:jc w:val="both"/>
        <w:rPr>
          <w:szCs w:val="24"/>
        </w:rPr>
      </w:pPr>
      <w:r w:rsidRPr="0042143E">
        <w:rPr>
          <w:szCs w:val="24"/>
          <w:rtl/>
        </w:rPr>
        <w:t xml:space="preserve">הצעת </w:t>
      </w:r>
      <w:r>
        <w:rPr>
          <w:rFonts w:hint="cs"/>
          <w:szCs w:val="24"/>
          <w:rtl/>
        </w:rPr>
        <w:t>ה</w:t>
      </w:r>
      <w:r w:rsidRPr="00A543B5">
        <w:rPr>
          <w:szCs w:val="24"/>
          <w:rtl/>
        </w:rPr>
        <w:t xml:space="preserve">מחיר הזולה ביותר תקבל את הציון 100, וההצעות האחרות יקבלו ציון יחסי להצעה זו בסדר יורד. משקל המחיר בקביעת הציון הסופי של כל הצעה יהווה </w:t>
      </w:r>
      <w:r>
        <w:rPr>
          <w:rFonts w:hint="cs"/>
          <w:szCs w:val="24"/>
          <w:rtl/>
        </w:rPr>
        <w:t>5</w:t>
      </w:r>
      <w:r w:rsidRPr="00A543B5">
        <w:rPr>
          <w:szCs w:val="24"/>
          <w:rtl/>
        </w:rPr>
        <w:t>0%.</w:t>
      </w:r>
    </w:p>
    <w:p w:rsidR="00840807" w:rsidRPr="00A543B5" w:rsidRDefault="00840807" w:rsidP="00840807">
      <w:pPr>
        <w:tabs>
          <w:tab w:val="left" w:pos="212"/>
        </w:tabs>
        <w:spacing w:line="360" w:lineRule="auto"/>
        <w:ind w:left="720"/>
        <w:jc w:val="both"/>
        <w:rPr>
          <w:szCs w:val="24"/>
          <w:rtl/>
        </w:rPr>
      </w:pPr>
    </w:p>
    <w:p w:rsidR="00840807" w:rsidRDefault="00840807" w:rsidP="00840807">
      <w:pPr>
        <w:spacing w:line="360" w:lineRule="auto"/>
        <w:rPr>
          <w:szCs w:val="24"/>
          <w:u w:val="single"/>
          <w:rtl/>
        </w:rPr>
      </w:pPr>
      <w:r w:rsidRPr="001C70B3">
        <w:rPr>
          <w:szCs w:val="24"/>
          <w:u w:val="single"/>
          <w:rtl/>
        </w:rPr>
        <w:t>אופן ניקוד הצעת המחיר ייעשה כלהלן:</w:t>
      </w:r>
    </w:p>
    <w:p w:rsidR="00840807" w:rsidRDefault="00840807" w:rsidP="00840807">
      <w:pPr>
        <w:spacing w:line="360" w:lineRule="auto"/>
        <w:rPr>
          <w:szCs w:val="24"/>
          <w:rtl/>
        </w:rPr>
      </w:pPr>
    </w:p>
    <w:p w:rsidR="00840807" w:rsidRPr="00A543B5" w:rsidRDefault="00840807" w:rsidP="00840807">
      <w:pPr>
        <w:spacing w:line="360" w:lineRule="auto"/>
        <w:jc w:val="center"/>
        <w:rPr>
          <w:szCs w:val="24"/>
          <w:rtl/>
        </w:rPr>
      </w:pPr>
      <w:r w:rsidRPr="0042143E">
        <w:rPr>
          <w:szCs w:val="24"/>
          <w:rtl/>
        </w:rPr>
        <w:t>ציון הצעת המחיר = 100</w:t>
      </w:r>
      <w:r w:rsidRPr="0042143E">
        <w:rPr>
          <w:szCs w:val="24"/>
        </w:rPr>
        <w:t>X</w:t>
      </w:r>
      <w:r w:rsidRPr="0042143E">
        <w:rPr>
          <w:szCs w:val="24"/>
          <w:rtl/>
        </w:rPr>
        <w:t xml:space="preserve"> (הצעת המחיר הנבדקת / הצעת המחיר הנמוכה ביותר)</w:t>
      </w:r>
    </w:p>
    <w:p w:rsidR="00840807" w:rsidRPr="00A543B5" w:rsidRDefault="00840807" w:rsidP="00840807">
      <w:pPr>
        <w:spacing w:line="360" w:lineRule="auto"/>
        <w:jc w:val="center"/>
        <w:rPr>
          <w:szCs w:val="24"/>
          <w:rtl/>
        </w:rPr>
      </w:pPr>
    </w:p>
    <w:p w:rsidR="00840807" w:rsidRDefault="00840807" w:rsidP="00840807">
      <w:pPr>
        <w:spacing w:line="360" w:lineRule="auto"/>
        <w:ind w:left="720"/>
        <w:jc w:val="both"/>
        <w:rPr>
          <w:b/>
          <w:bCs/>
          <w:szCs w:val="24"/>
          <w:rtl/>
        </w:rPr>
      </w:pPr>
      <w:r w:rsidRPr="001F3FAC">
        <w:rPr>
          <w:b/>
          <w:bCs/>
          <w:szCs w:val="24"/>
          <w:rtl/>
        </w:rPr>
        <w:t xml:space="preserve">מובהר ומודגש, כי אין המשרד מתחייב לרכוש את כל </w:t>
      </w:r>
      <w:r w:rsidRPr="001F3FAC">
        <w:rPr>
          <w:rFonts w:hint="cs"/>
          <w:b/>
          <w:bCs/>
          <w:szCs w:val="24"/>
          <w:rtl/>
        </w:rPr>
        <w:t>המוצרים / שירותים, ויהיה רשאי לרכוש את חלקם בלבד</w:t>
      </w:r>
      <w:r w:rsidRPr="001F3FAC">
        <w:rPr>
          <w:b/>
          <w:bCs/>
          <w:szCs w:val="24"/>
          <w:rtl/>
        </w:rPr>
        <w:t xml:space="preserve">, ויכול </w:t>
      </w:r>
      <w:r w:rsidRPr="001F3FAC">
        <w:rPr>
          <w:rFonts w:hint="eastAsia"/>
          <w:b/>
          <w:bCs/>
          <w:szCs w:val="24"/>
          <w:rtl/>
        </w:rPr>
        <w:t>לרכוש</w:t>
      </w:r>
      <w:r w:rsidRPr="001F3FAC">
        <w:rPr>
          <w:b/>
          <w:bCs/>
          <w:szCs w:val="24"/>
          <w:rtl/>
        </w:rPr>
        <w:t xml:space="preserve"> רק  חלק  </w:t>
      </w:r>
      <w:r w:rsidRPr="001F3FAC">
        <w:rPr>
          <w:rFonts w:hint="eastAsia"/>
          <w:b/>
          <w:bCs/>
          <w:szCs w:val="24"/>
          <w:rtl/>
        </w:rPr>
        <w:t>מהתפוקות</w:t>
      </w:r>
      <w:r w:rsidRPr="001F3FAC">
        <w:rPr>
          <w:b/>
          <w:bCs/>
          <w:szCs w:val="24"/>
          <w:rtl/>
        </w:rPr>
        <w:t xml:space="preserve"> המוגדרות לעיל .</w:t>
      </w:r>
    </w:p>
    <w:p w:rsidR="00840807" w:rsidRPr="00215CD3" w:rsidRDefault="00840807" w:rsidP="00840807">
      <w:pPr>
        <w:spacing w:line="360" w:lineRule="auto"/>
        <w:ind w:left="720"/>
        <w:jc w:val="both"/>
        <w:rPr>
          <w:b/>
          <w:bCs/>
          <w:szCs w:val="24"/>
          <w:rtl/>
        </w:rPr>
      </w:pPr>
    </w:p>
    <w:p w:rsidR="00840807" w:rsidRPr="00A543B5" w:rsidRDefault="00840807" w:rsidP="00840807">
      <w:pPr>
        <w:bidi w:val="0"/>
        <w:rPr>
          <w:b/>
          <w:bCs/>
          <w:szCs w:val="24"/>
        </w:rPr>
      </w:pPr>
    </w:p>
    <w:p w:rsidR="00840807" w:rsidRDefault="00840807" w:rsidP="00840807">
      <w:pPr>
        <w:pStyle w:val="2"/>
        <w:numPr>
          <w:ilvl w:val="3"/>
          <w:numId w:val="48"/>
        </w:numPr>
        <w:spacing w:line="360" w:lineRule="auto"/>
        <w:rPr>
          <w:b w:val="0"/>
          <w:bCs w:val="0"/>
          <w:szCs w:val="24"/>
          <w:u w:val="single"/>
          <w:rtl/>
        </w:rPr>
      </w:pPr>
      <w:r w:rsidRPr="001C70B3">
        <w:rPr>
          <w:szCs w:val="24"/>
          <w:u w:val="single"/>
          <w:rtl/>
        </w:rPr>
        <w:t>שלב רביעי</w:t>
      </w:r>
      <w:r w:rsidRPr="001C70B3">
        <w:rPr>
          <w:b w:val="0"/>
          <w:bCs w:val="0"/>
          <w:szCs w:val="24"/>
          <w:u w:val="single"/>
          <w:rtl/>
        </w:rPr>
        <w:t>- קביעת ההצעה הזוכה:</w:t>
      </w:r>
    </w:p>
    <w:p w:rsidR="00840807" w:rsidRDefault="00840807" w:rsidP="00840807">
      <w:pPr>
        <w:rPr>
          <w:b/>
          <w:bCs/>
          <w:rtl/>
        </w:rPr>
      </w:pPr>
    </w:p>
    <w:p w:rsidR="00840807" w:rsidRPr="00A543B5" w:rsidRDefault="00840807" w:rsidP="00840807">
      <w:pPr>
        <w:spacing w:line="360" w:lineRule="auto"/>
        <w:ind w:left="720"/>
        <w:jc w:val="both"/>
        <w:rPr>
          <w:rFonts w:ascii="Arial" w:hAnsi="Arial"/>
          <w:szCs w:val="24"/>
          <w:rtl/>
        </w:rPr>
      </w:pPr>
      <w:r w:rsidRPr="0042143E">
        <w:rPr>
          <w:rFonts w:ascii="Arial" w:hAnsi="Arial"/>
          <w:szCs w:val="24"/>
          <w:rtl/>
        </w:rPr>
        <w:t>הציון הסופי של ההצעות יקבע בהתאם לנוסחה הבאה:</w:t>
      </w:r>
    </w:p>
    <w:p w:rsidR="00840807" w:rsidRPr="00A543B5" w:rsidRDefault="00840807" w:rsidP="00840807">
      <w:pPr>
        <w:spacing w:line="360" w:lineRule="auto"/>
        <w:ind w:left="720"/>
        <w:jc w:val="both"/>
        <w:rPr>
          <w:rFonts w:ascii="Arial" w:hAnsi="Arial"/>
          <w:szCs w:val="24"/>
          <w:rtl/>
        </w:rPr>
      </w:pPr>
      <w:r w:rsidRPr="0042143E">
        <w:rPr>
          <w:rFonts w:ascii="Arial" w:hAnsi="Arial"/>
          <w:szCs w:val="24"/>
          <w:rtl/>
        </w:rPr>
        <w:t>הציון הסופי =</w:t>
      </w:r>
      <w:r>
        <w:rPr>
          <w:rFonts w:ascii="Arial" w:hAnsi="Arial" w:hint="cs"/>
          <w:szCs w:val="24"/>
          <w:rtl/>
        </w:rPr>
        <w:t xml:space="preserve">  0.5</w:t>
      </w:r>
      <w:r w:rsidRPr="0042143E">
        <w:rPr>
          <w:rFonts w:ascii="Arial" w:hAnsi="Arial"/>
          <w:szCs w:val="24"/>
        </w:rPr>
        <w:t>X</w:t>
      </w:r>
      <w:r w:rsidRPr="0042143E">
        <w:rPr>
          <w:rFonts w:ascii="Arial" w:hAnsi="Arial"/>
          <w:szCs w:val="24"/>
          <w:rtl/>
        </w:rPr>
        <w:t xml:space="preserve"> (ציון שלב האיכות)+ </w:t>
      </w:r>
      <w:r>
        <w:rPr>
          <w:rFonts w:ascii="Arial" w:hAnsi="Arial" w:hint="cs"/>
          <w:szCs w:val="24"/>
          <w:rtl/>
        </w:rPr>
        <w:t>0.5</w:t>
      </w:r>
      <w:r w:rsidRPr="0042143E">
        <w:rPr>
          <w:rFonts w:ascii="Arial" w:hAnsi="Arial"/>
          <w:szCs w:val="24"/>
        </w:rPr>
        <w:t>X</w:t>
      </w:r>
      <w:r w:rsidRPr="0042143E">
        <w:rPr>
          <w:rFonts w:ascii="Arial" w:hAnsi="Arial"/>
          <w:szCs w:val="24"/>
          <w:rtl/>
        </w:rPr>
        <w:t xml:space="preserve"> (ציון המחיר בהתאם להצעת המחיר)</w:t>
      </w:r>
    </w:p>
    <w:p w:rsidR="00840807" w:rsidRPr="00A543B5" w:rsidRDefault="00840807" w:rsidP="00840807">
      <w:pPr>
        <w:spacing w:line="360" w:lineRule="auto"/>
        <w:ind w:left="720"/>
        <w:jc w:val="both"/>
        <w:rPr>
          <w:rFonts w:ascii="Arial" w:hAnsi="Arial"/>
          <w:szCs w:val="24"/>
          <w:rtl/>
        </w:rPr>
      </w:pPr>
    </w:p>
    <w:p w:rsidR="00840807" w:rsidRDefault="00840807" w:rsidP="00840807">
      <w:pPr>
        <w:spacing w:line="360" w:lineRule="auto"/>
        <w:ind w:left="720"/>
        <w:jc w:val="both"/>
        <w:rPr>
          <w:rFonts w:ascii="Arial" w:hAnsi="Arial"/>
          <w:b/>
          <w:bCs/>
          <w:szCs w:val="24"/>
          <w:u w:val="single"/>
          <w:rtl/>
        </w:rPr>
      </w:pPr>
      <w:r w:rsidRPr="0042143E">
        <w:rPr>
          <w:rFonts w:ascii="Arial" w:hAnsi="Arial"/>
          <w:b/>
          <w:bCs/>
          <w:szCs w:val="24"/>
          <w:u w:val="single"/>
          <w:rtl/>
        </w:rPr>
        <w:t>ההצעה שקיבלה את הציון הסופי הגבוה ביותר תהא ההצעה הזוכה במכרז.</w:t>
      </w:r>
    </w:p>
    <w:p w:rsidR="00840807" w:rsidRPr="00A543B5" w:rsidRDefault="00840807" w:rsidP="00840807">
      <w:pPr>
        <w:spacing w:line="360" w:lineRule="auto"/>
        <w:ind w:left="720"/>
        <w:jc w:val="both"/>
        <w:rPr>
          <w:b/>
          <w:bCs/>
          <w:szCs w:val="24"/>
          <w:rtl/>
        </w:rPr>
      </w:pPr>
      <w:r w:rsidRPr="0042143E">
        <w:rPr>
          <w:b/>
          <w:bCs/>
          <w:szCs w:val="24"/>
          <w:rtl/>
        </w:rPr>
        <w:t xml:space="preserve">המשרד שומר לעצמו את הזכות לפסול על הסף מציע, אשר יתגלה כי כלל בהצעתו מידע </w:t>
      </w:r>
      <w:r>
        <w:rPr>
          <w:rFonts w:hint="cs"/>
          <w:b/>
          <w:bCs/>
          <w:szCs w:val="24"/>
          <w:rtl/>
        </w:rPr>
        <w:t>שאינו אמת</w:t>
      </w:r>
      <w:r w:rsidRPr="00A543B5">
        <w:rPr>
          <w:b/>
          <w:bCs/>
          <w:szCs w:val="24"/>
          <w:rtl/>
        </w:rPr>
        <w:t xml:space="preserve"> או מטעה. </w:t>
      </w:r>
    </w:p>
    <w:p w:rsidR="00840807" w:rsidRPr="00A543B5" w:rsidRDefault="00840807" w:rsidP="00840807">
      <w:pPr>
        <w:spacing w:line="360" w:lineRule="auto"/>
        <w:ind w:left="720"/>
        <w:rPr>
          <w:b/>
          <w:bCs/>
          <w:szCs w:val="24"/>
          <w:rtl/>
        </w:rPr>
      </w:pPr>
    </w:p>
    <w:p w:rsidR="00840807" w:rsidRPr="00A543B5" w:rsidRDefault="00840807" w:rsidP="00840807">
      <w:pPr>
        <w:spacing w:line="360" w:lineRule="auto"/>
        <w:ind w:left="720"/>
        <w:rPr>
          <w:b/>
          <w:bCs/>
          <w:szCs w:val="24"/>
          <w:rtl/>
        </w:rPr>
      </w:pPr>
    </w:p>
    <w:p w:rsidR="00840807" w:rsidRPr="00A543B5" w:rsidRDefault="00840807" w:rsidP="00840807">
      <w:pPr>
        <w:pStyle w:val="2"/>
        <w:numPr>
          <w:ilvl w:val="2"/>
          <w:numId w:val="48"/>
        </w:numPr>
        <w:spacing w:line="360" w:lineRule="auto"/>
        <w:rPr>
          <w:b w:val="0"/>
          <w:bCs w:val="0"/>
          <w:szCs w:val="24"/>
          <w:u w:val="single"/>
        </w:rPr>
      </w:pPr>
      <w:r w:rsidRPr="0042143E">
        <w:rPr>
          <w:b w:val="0"/>
          <w:bCs w:val="0"/>
          <w:szCs w:val="24"/>
          <w:u w:val="single"/>
          <w:rtl/>
        </w:rPr>
        <w:t>אופן הגשת ההצעה:</w:t>
      </w:r>
    </w:p>
    <w:p w:rsidR="00840807" w:rsidRPr="00A543B5" w:rsidRDefault="00840807" w:rsidP="00840807">
      <w:pPr>
        <w:numPr>
          <w:ilvl w:val="0"/>
          <w:numId w:val="29"/>
        </w:numPr>
        <w:spacing w:line="360" w:lineRule="auto"/>
        <w:contextualSpacing/>
        <w:jc w:val="both"/>
        <w:rPr>
          <w:szCs w:val="24"/>
        </w:rPr>
      </w:pPr>
      <w:r w:rsidRPr="0042143E">
        <w:rPr>
          <w:szCs w:val="24"/>
          <w:rtl/>
        </w:rPr>
        <w:t>ההצעה תוגש במעטפה אחת שתכיל שתי מעטפות נפרדות. במעטפה אחת יצורפו כל המסמכים המפורטים בתנאי הסף ובמפרט, ובמעטפה השנייה תצורף הצעת המחיר, על גבי הטופס המצ"ב (</w:t>
      </w:r>
      <w:r w:rsidRPr="0042143E">
        <w:rPr>
          <w:b/>
          <w:bCs/>
          <w:szCs w:val="24"/>
          <w:rtl/>
        </w:rPr>
        <w:t>נספח ד'</w:t>
      </w:r>
      <w:r w:rsidRPr="0042143E">
        <w:rPr>
          <w:szCs w:val="24"/>
          <w:rtl/>
        </w:rPr>
        <w:t xml:space="preserve">). </w:t>
      </w:r>
      <w:r w:rsidRPr="0042143E">
        <w:rPr>
          <w:b/>
          <w:bCs/>
          <w:szCs w:val="24"/>
          <w:rtl/>
        </w:rPr>
        <w:t>ההצעה (על כל החומר המצוי בה) תוגש במקור +3</w:t>
      </w:r>
      <w:r w:rsidRPr="0042143E">
        <w:rPr>
          <w:b/>
          <w:bCs/>
          <w:szCs w:val="24"/>
        </w:rPr>
        <w:t xml:space="preserve"> </w:t>
      </w:r>
      <w:r w:rsidRPr="0042143E">
        <w:rPr>
          <w:b/>
          <w:bCs/>
          <w:szCs w:val="24"/>
          <w:rtl/>
        </w:rPr>
        <w:t>העתקים</w:t>
      </w:r>
      <w:r w:rsidRPr="0042143E">
        <w:rPr>
          <w:szCs w:val="24"/>
          <w:rtl/>
        </w:rPr>
        <w:t>. את שתי המעטפות כאמור, יש להכניס לתוך מעטפה אחת סגורה שעליה יצוין מכרז פומבי</w:t>
      </w:r>
      <w:r w:rsidRPr="0042143E">
        <w:rPr>
          <w:szCs w:val="24"/>
        </w:rPr>
        <w:t xml:space="preserve">38/11 </w:t>
      </w:r>
      <w:r w:rsidRPr="0042143E">
        <w:rPr>
          <w:szCs w:val="24"/>
          <w:rtl/>
        </w:rPr>
        <w:t xml:space="preserve">. </w:t>
      </w:r>
      <w:r w:rsidRPr="0042143E">
        <w:rPr>
          <w:b/>
          <w:bCs/>
          <w:szCs w:val="24"/>
          <w:rtl/>
        </w:rPr>
        <w:t>אין לציין את שם המציע על המעטפה</w:t>
      </w:r>
      <w:r w:rsidRPr="0042143E">
        <w:rPr>
          <w:szCs w:val="24"/>
          <w:rtl/>
        </w:rPr>
        <w:t>.</w:t>
      </w:r>
    </w:p>
    <w:p w:rsidR="00840807" w:rsidRPr="00A543B5" w:rsidRDefault="00840807" w:rsidP="00840807">
      <w:pPr>
        <w:numPr>
          <w:ilvl w:val="0"/>
          <w:numId w:val="29"/>
        </w:numPr>
        <w:spacing w:line="360" w:lineRule="auto"/>
        <w:contextualSpacing/>
        <w:jc w:val="both"/>
        <w:rPr>
          <w:szCs w:val="24"/>
        </w:rPr>
      </w:pPr>
      <w:r w:rsidRPr="0042143E">
        <w:rPr>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840807" w:rsidRPr="00A543B5" w:rsidRDefault="00840807" w:rsidP="008227B8">
      <w:pPr>
        <w:numPr>
          <w:ilvl w:val="0"/>
          <w:numId w:val="29"/>
        </w:numPr>
        <w:spacing w:line="360" w:lineRule="auto"/>
        <w:contextualSpacing/>
        <w:jc w:val="both"/>
        <w:rPr>
          <w:szCs w:val="24"/>
        </w:rPr>
      </w:pPr>
      <w:r w:rsidRPr="0042143E">
        <w:rPr>
          <w:szCs w:val="24"/>
          <w:rtl/>
        </w:rPr>
        <w:t xml:space="preserve">את המעטפה יש להכניס לתיבת המכרזים, הנמצאת במשרד התשתיות הלאומיות, רח' יפו 216, ירושלים, בקומה 7 (במסדרון), </w:t>
      </w:r>
      <w:r w:rsidRPr="0042143E">
        <w:rPr>
          <w:b/>
          <w:bCs/>
          <w:szCs w:val="24"/>
          <w:rtl/>
        </w:rPr>
        <w:t xml:space="preserve">לא יאוחר מיום </w:t>
      </w:r>
      <w:r w:rsidR="008227B8">
        <w:rPr>
          <w:b/>
          <w:bCs/>
          <w:szCs w:val="24"/>
          <w:u w:val="single"/>
        </w:rPr>
        <w:t>30</w:t>
      </w:r>
      <w:r>
        <w:rPr>
          <w:b/>
          <w:bCs/>
          <w:szCs w:val="24"/>
          <w:u w:val="single"/>
        </w:rPr>
        <w:t>.10.11</w:t>
      </w:r>
      <w:r>
        <w:rPr>
          <w:rStyle w:val="afb"/>
          <w:rFonts w:cs="Times New Roman"/>
          <w:lang w:eastAsia="he-IL"/>
        </w:rPr>
        <w:t xml:space="preserve"> </w:t>
      </w:r>
      <w:r w:rsidRPr="0042143E">
        <w:rPr>
          <w:b/>
          <w:bCs/>
          <w:szCs w:val="24"/>
          <w:rtl/>
        </w:rPr>
        <w:t xml:space="preserve"> </w:t>
      </w:r>
      <w:r>
        <w:rPr>
          <w:rFonts w:hint="cs"/>
          <w:b/>
          <w:bCs/>
          <w:szCs w:val="24"/>
          <w:rtl/>
        </w:rPr>
        <w:t xml:space="preserve"> </w:t>
      </w:r>
      <w:r w:rsidRPr="0042143E">
        <w:rPr>
          <w:b/>
          <w:bCs/>
          <w:szCs w:val="24"/>
          <w:rtl/>
        </w:rPr>
        <w:t>בשעה 12:00</w:t>
      </w:r>
      <w:r w:rsidRPr="0042143E">
        <w:rPr>
          <w:szCs w:val="24"/>
          <w:rtl/>
        </w:rPr>
        <w:t>.</w:t>
      </w:r>
    </w:p>
    <w:p w:rsidR="00840807" w:rsidRPr="00A543B5" w:rsidRDefault="00840807" w:rsidP="00840807">
      <w:pPr>
        <w:spacing w:line="360" w:lineRule="auto"/>
        <w:ind w:left="360" w:right="644"/>
        <w:contextualSpacing/>
        <w:jc w:val="both"/>
        <w:rPr>
          <w:szCs w:val="24"/>
        </w:rPr>
      </w:pPr>
      <w:r w:rsidRPr="0042143E">
        <w:rPr>
          <w:b/>
          <w:bCs/>
          <w:szCs w:val="24"/>
          <w:rtl/>
        </w:rPr>
        <w:t>הצעה שתתקבל לאחר המועד הנקוב לעיל, תיפסל מבלי שתיפתח.</w:t>
      </w:r>
    </w:p>
    <w:p w:rsidR="00840807" w:rsidRPr="00A543B5" w:rsidRDefault="00840807" w:rsidP="00840807">
      <w:pPr>
        <w:spacing w:line="360" w:lineRule="auto"/>
        <w:contextualSpacing/>
        <w:jc w:val="both"/>
        <w:rPr>
          <w:szCs w:val="24"/>
        </w:rPr>
      </w:pPr>
    </w:p>
    <w:p w:rsidR="00840807" w:rsidRDefault="00840807" w:rsidP="00840807">
      <w:pPr>
        <w:pStyle w:val="2"/>
        <w:numPr>
          <w:ilvl w:val="3"/>
          <w:numId w:val="48"/>
        </w:numPr>
        <w:spacing w:line="360" w:lineRule="auto"/>
        <w:rPr>
          <w:szCs w:val="24"/>
          <w:u w:val="single"/>
        </w:rPr>
      </w:pPr>
      <w:r w:rsidRPr="00FB5F26">
        <w:rPr>
          <w:szCs w:val="24"/>
          <w:u w:val="single"/>
          <w:rtl/>
        </w:rPr>
        <w:t xml:space="preserve">סייגים: </w:t>
      </w:r>
    </w:p>
    <w:p w:rsidR="00840807" w:rsidRPr="00A543B5" w:rsidRDefault="00840807" w:rsidP="00840807">
      <w:pPr>
        <w:pStyle w:val="12"/>
        <w:numPr>
          <w:ilvl w:val="0"/>
          <w:numId w:val="34"/>
        </w:numPr>
        <w:spacing w:before="120" w:after="120" w:line="360" w:lineRule="auto"/>
        <w:jc w:val="both"/>
        <w:rPr>
          <w:szCs w:val="24"/>
        </w:rPr>
      </w:pPr>
      <w:r w:rsidRPr="0042143E">
        <w:rPr>
          <w:szCs w:val="24"/>
          <w:rtl/>
        </w:rPr>
        <w:t xml:space="preserve">אין המשרד מתחייב לקבל את </w:t>
      </w:r>
      <w:r>
        <w:rPr>
          <w:rFonts w:hint="cs"/>
          <w:szCs w:val="24"/>
          <w:rtl/>
        </w:rPr>
        <w:t>ה</w:t>
      </w:r>
      <w:r w:rsidRPr="0042143E">
        <w:rPr>
          <w:szCs w:val="24"/>
          <w:rtl/>
        </w:rPr>
        <w:t xml:space="preserve">הצעה הזולה ביותר, או כל הצעה שהיא. </w:t>
      </w:r>
    </w:p>
    <w:p w:rsidR="00840807" w:rsidRPr="00A543B5" w:rsidRDefault="00840807" w:rsidP="00840807">
      <w:pPr>
        <w:pStyle w:val="12"/>
        <w:numPr>
          <w:ilvl w:val="0"/>
          <w:numId w:val="34"/>
        </w:numPr>
        <w:spacing w:before="120" w:after="120" w:line="360" w:lineRule="auto"/>
        <w:jc w:val="both"/>
        <w:rPr>
          <w:szCs w:val="24"/>
        </w:rPr>
      </w:pPr>
      <w:r w:rsidRPr="0042143E">
        <w:rPr>
          <w:szCs w:val="24"/>
          <w:rtl/>
        </w:rPr>
        <w:t>ועדת המכרזים שומר</w:t>
      </w:r>
      <w:r>
        <w:rPr>
          <w:rFonts w:hint="cs"/>
          <w:szCs w:val="24"/>
          <w:rtl/>
        </w:rPr>
        <w:t>ת</w:t>
      </w:r>
      <w:r w:rsidRPr="0042143E">
        <w:rPr>
          <w:szCs w:val="24"/>
          <w:rtl/>
        </w:rPr>
        <w:t xml:space="preserve"> לעצמה את הזכות לנהל מו"מ עם מציעים שהצעתם עמדה בתנאי הסף להתמודדות במכרז.</w:t>
      </w:r>
    </w:p>
    <w:p w:rsidR="00840807" w:rsidRPr="00A543B5" w:rsidRDefault="00840807" w:rsidP="00840807">
      <w:pPr>
        <w:pStyle w:val="12"/>
        <w:numPr>
          <w:ilvl w:val="0"/>
          <w:numId w:val="34"/>
        </w:numPr>
        <w:spacing w:before="120" w:after="120" w:line="360" w:lineRule="auto"/>
        <w:jc w:val="both"/>
        <w:rPr>
          <w:szCs w:val="24"/>
        </w:rPr>
      </w:pPr>
      <w:r w:rsidRPr="0042143E">
        <w:rPr>
          <w:szCs w:val="24"/>
          <w:rtl/>
        </w:rPr>
        <w:t>למכרז יהיה זוכה אחד. 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p>
    <w:p w:rsidR="00840807" w:rsidRPr="00A543B5" w:rsidRDefault="00840807" w:rsidP="00840807">
      <w:pPr>
        <w:pStyle w:val="12"/>
        <w:numPr>
          <w:ilvl w:val="0"/>
          <w:numId w:val="34"/>
        </w:numPr>
        <w:spacing w:before="120" w:after="120" w:line="360" w:lineRule="auto"/>
        <w:jc w:val="both"/>
        <w:rPr>
          <w:szCs w:val="24"/>
        </w:rPr>
      </w:pPr>
      <w:r w:rsidRPr="0042143E">
        <w:rPr>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840807" w:rsidRPr="00A543B5" w:rsidRDefault="00840807" w:rsidP="00840807">
      <w:pPr>
        <w:pStyle w:val="12"/>
        <w:numPr>
          <w:ilvl w:val="0"/>
          <w:numId w:val="34"/>
        </w:numPr>
        <w:spacing w:before="120" w:after="120" w:line="360" w:lineRule="auto"/>
        <w:jc w:val="both"/>
        <w:rPr>
          <w:szCs w:val="24"/>
        </w:rPr>
      </w:pPr>
      <w:r w:rsidRPr="0042143E">
        <w:rPr>
          <w:szCs w:val="24"/>
          <w:rtl/>
        </w:rPr>
        <w:t xml:space="preserve">המשרד יהיה רשאי בכל עת לפנות למציעים נוספים להגשת הצעות או לפרסם מכרז חדש במקום מכרז זה, ולבטל מכרז זה בכל שלב כפי שיראה לנכון. בכל מקרה, המציעים, והם בלבד, </w:t>
      </w:r>
      <w:r>
        <w:rPr>
          <w:rFonts w:hint="cs"/>
          <w:szCs w:val="24"/>
          <w:rtl/>
        </w:rPr>
        <w:t>י</w:t>
      </w:r>
      <w:r w:rsidRPr="0042143E">
        <w:rPr>
          <w:szCs w:val="24"/>
          <w:rtl/>
        </w:rPr>
        <w:t>ישאו בהוצאותיהם בקשר למכרז.</w:t>
      </w:r>
    </w:p>
    <w:p w:rsidR="00840807" w:rsidRPr="00A543B5" w:rsidRDefault="00840807" w:rsidP="00840807">
      <w:pPr>
        <w:pStyle w:val="12"/>
        <w:numPr>
          <w:ilvl w:val="0"/>
          <w:numId w:val="34"/>
        </w:numPr>
        <w:spacing w:before="120" w:after="120" w:line="360" w:lineRule="auto"/>
        <w:jc w:val="both"/>
        <w:rPr>
          <w:szCs w:val="24"/>
        </w:rPr>
      </w:pPr>
      <w:r w:rsidRPr="0042143E">
        <w:rPr>
          <w:szCs w:val="24"/>
          <w:rtl/>
        </w:rPr>
        <w:t>המשרד רשאי לאשר או לא לאשר העסקת עובדים מסוימים בצוות של המציע.</w:t>
      </w:r>
    </w:p>
    <w:p w:rsidR="00840807" w:rsidRPr="00A543B5" w:rsidRDefault="00840807" w:rsidP="00840807">
      <w:pPr>
        <w:pStyle w:val="12"/>
        <w:numPr>
          <w:ilvl w:val="0"/>
          <w:numId w:val="34"/>
        </w:numPr>
        <w:spacing w:before="120" w:after="120" w:line="360" w:lineRule="auto"/>
        <w:jc w:val="both"/>
        <w:rPr>
          <w:szCs w:val="24"/>
        </w:rPr>
      </w:pPr>
      <w:r w:rsidRPr="0042143E">
        <w:rPr>
          <w:szCs w:val="24"/>
          <w:rtl/>
        </w:rPr>
        <w:t>החתימה על החוזה וקיום ההתקשרות מותנים בקיום תקציב לנושא וקבלת כל האישורים הדרושים.</w:t>
      </w:r>
    </w:p>
    <w:p w:rsidR="00840807" w:rsidRDefault="00840807" w:rsidP="00840807">
      <w:pPr>
        <w:pStyle w:val="af3"/>
        <w:numPr>
          <w:ilvl w:val="0"/>
          <w:numId w:val="34"/>
        </w:numPr>
        <w:ind w:right="720"/>
        <w:jc w:val="both"/>
        <w:rPr>
          <w:szCs w:val="24"/>
        </w:rPr>
      </w:pPr>
      <w:r w:rsidRPr="00FB5F26">
        <w:rPr>
          <w:szCs w:val="24"/>
          <w:rtl/>
        </w:rPr>
        <w:t>המשרד שומר לעצמו את הזכות לערוך בכל עת שינויים או תיקונים במכרז זה ובנספחיו, לרבות בכל תנאי מתנאיו ובמועד הגשת ההצעות. השינוי או התיקון ייערך בכתב בהצעה ויופץ באתר האינטרנט של המשרד שכתובתו:</w:t>
      </w:r>
      <w:r w:rsidRPr="0042143E">
        <w:t>www.mni.gov.il</w:t>
      </w:r>
      <w:r w:rsidRPr="00FB5F26">
        <w:rPr>
          <w:rFonts w:hint="cs"/>
          <w:szCs w:val="24"/>
          <w:rtl/>
        </w:rPr>
        <w:t xml:space="preserve"> ו/או באתר מינהל הרכש. באחריות המציעים לבדוק מפעם לפעם אם בוצעו שינויים במסמכי המכרז.</w:t>
      </w:r>
    </w:p>
    <w:p w:rsidR="00840807" w:rsidRPr="00FB5F26" w:rsidRDefault="00840807" w:rsidP="00840807">
      <w:pPr>
        <w:pStyle w:val="af3"/>
        <w:ind w:right="720"/>
        <w:jc w:val="both"/>
        <w:rPr>
          <w:szCs w:val="24"/>
        </w:rPr>
      </w:pPr>
    </w:p>
    <w:p w:rsidR="00840807" w:rsidRPr="00A543B5" w:rsidRDefault="00840807" w:rsidP="00840807">
      <w:pPr>
        <w:pStyle w:val="12"/>
        <w:numPr>
          <w:ilvl w:val="0"/>
          <w:numId w:val="34"/>
        </w:numPr>
        <w:spacing w:before="120" w:after="120" w:line="360" w:lineRule="auto"/>
        <w:jc w:val="both"/>
        <w:rPr>
          <w:szCs w:val="24"/>
        </w:rPr>
      </w:pPr>
      <w:r w:rsidRPr="00A543B5">
        <w:rPr>
          <w:szCs w:val="24"/>
          <w:rtl/>
        </w:rPr>
        <w:t xml:space="preserve">המשרד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w:t>
      </w:r>
      <w:r w:rsidRPr="0042143E">
        <w:rPr>
          <w:szCs w:val="24"/>
          <w:rtl/>
        </w:rPr>
        <w:t>למציע הזדמנות להציג את עמדתו ולהסבירה.</w:t>
      </w:r>
    </w:p>
    <w:p w:rsidR="00840807" w:rsidRPr="00A543B5" w:rsidRDefault="00840807" w:rsidP="00840807">
      <w:pPr>
        <w:pStyle w:val="12"/>
        <w:numPr>
          <w:ilvl w:val="0"/>
          <w:numId w:val="34"/>
        </w:numPr>
        <w:spacing w:before="120" w:after="120" w:line="360" w:lineRule="auto"/>
        <w:jc w:val="both"/>
        <w:rPr>
          <w:szCs w:val="24"/>
        </w:rPr>
      </w:pPr>
      <w:r w:rsidRPr="0042143E">
        <w:rPr>
          <w:szCs w:val="24"/>
          <w:rtl/>
        </w:rPr>
        <w:t>המשרד רשאי, אם הוא סבור כי קיימים טעמים מיוחדים המצדיקים זאת, להכשיר הצעה אף אם אינה עונה על דרישות פורמאליות או טכניות מסוימות.</w:t>
      </w:r>
    </w:p>
    <w:p w:rsidR="00840807" w:rsidRPr="00A543B5" w:rsidRDefault="00840807" w:rsidP="00840807">
      <w:pPr>
        <w:pStyle w:val="12"/>
        <w:numPr>
          <w:ilvl w:val="0"/>
          <w:numId w:val="34"/>
        </w:numPr>
        <w:spacing w:before="120" w:after="120" w:line="360" w:lineRule="auto"/>
        <w:jc w:val="both"/>
        <w:rPr>
          <w:szCs w:val="24"/>
        </w:rPr>
      </w:pPr>
      <w:r w:rsidRPr="0042143E">
        <w:rPr>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840807" w:rsidRPr="00A543B5" w:rsidRDefault="00840807" w:rsidP="00840807">
      <w:pPr>
        <w:pStyle w:val="12"/>
        <w:numPr>
          <w:ilvl w:val="0"/>
          <w:numId w:val="34"/>
        </w:numPr>
        <w:tabs>
          <w:tab w:val="left" w:pos="-3394"/>
          <w:tab w:val="left" w:pos="-3214"/>
        </w:tabs>
        <w:spacing w:line="360" w:lineRule="auto"/>
        <w:jc w:val="both"/>
        <w:rPr>
          <w:szCs w:val="24"/>
          <w:rtl/>
        </w:rPr>
      </w:pPr>
      <w:r w:rsidRPr="0042143E">
        <w:rPr>
          <w:szCs w:val="24"/>
          <w:rtl/>
        </w:rPr>
        <w:t>בהתאם לתקנות חובת המכרזים, התשנ"ג – 1993, מציעים שלא זכו במכרז רשאים לבקש לעיין בהצעה הזוכה.</w:t>
      </w:r>
    </w:p>
    <w:p w:rsidR="00840807" w:rsidRPr="00A543B5" w:rsidRDefault="00840807" w:rsidP="00840807">
      <w:pPr>
        <w:pStyle w:val="12"/>
        <w:numPr>
          <w:ilvl w:val="0"/>
          <w:numId w:val="34"/>
        </w:numPr>
        <w:tabs>
          <w:tab w:val="left" w:pos="-3394"/>
          <w:tab w:val="left" w:pos="-3214"/>
        </w:tabs>
        <w:spacing w:line="360" w:lineRule="auto"/>
        <w:jc w:val="both"/>
        <w:rPr>
          <w:szCs w:val="24"/>
          <w:rtl/>
        </w:rPr>
      </w:pPr>
      <w:r w:rsidRPr="0042143E">
        <w:rPr>
          <w:szCs w:val="24"/>
          <w:rtl/>
        </w:rPr>
        <w:t xml:space="preserve">המציע רשאי לציין מראש אילו חלקים בהצעתו עלולים לחשוף סוד מסחרי או סוד מקצועי שלו. מציע שלא יציין בהצעתו חלקים העלולים לחשוף סוד מסחרי או סוד מקצועי שלו מסכים לכך כי במקרה שיתבקש, יהא המשרד רשאי להעביר את הצעתו הזוכה במלואה לעיון מציעים שלא זכו. מובהר כי אין מן האמור לגרוע מסמכותה של ועדת המכרזים ליתן כל החלטה בעניין גילוי חלקים של ההצעה, וזאת לפי שיקול דעתה המלא. </w:t>
      </w:r>
    </w:p>
    <w:p w:rsidR="00840807" w:rsidRDefault="00840807" w:rsidP="00840807">
      <w:pPr>
        <w:pStyle w:val="12"/>
        <w:tabs>
          <w:tab w:val="left" w:pos="-3394"/>
          <w:tab w:val="left" w:pos="-3214"/>
        </w:tabs>
        <w:spacing w:line="360" w:lineRule="auto"/>
        <w:jc w:val="both"/>
        <w:rPr>
          <w:b/>
          <w:bCs/>
          <w:szCs w:val="24"/>
          <w:u w:val="single"/>
          <w:rtl/>
        </w:rPr>
      </w:pPr>
      <w:r w:rsidRPr="0042143E">
        <w:rPr>
          <w:szCs w:val="24"/>
          <w:rtl/>
        </w:rPr>
        <w:t>זכות העיון בהצעה הזוכה על ידי מציע שהצעתו לא תזכה, כרוכה בתשלום של 50 אג' עבור צילום של כל עמוד. הסכום ישולם למשרד התשתיות בטרם יעיין המציע בהצעה הזוכה. המשרד רשאי לדרוש כל סכום כסף נוסף שיוציא הנובעת מזכות עיון זו.</w:t>
      </w:r>
    </w:p>
    <w:p w:rsidR="00840807" w:rsidRPr="00A543B5" w:rsidRDefault="00840807" w:rsidP="00840807">
      <w:pPr>
        <w:spacing w:after="120" w:line="360" w:lineRule="auto"/>
        <w:rPr>
          <w:b/>
          <w:bCs/>
          <w:szCs w:val="24"/>
          <w:u w:val="single"/>
          <w:rtl/>
        </w:rPr>
      </w:pPr>
      <w:r>
        <w:rPr>
          <w:rFonts w:hint="cs"/>
          <w:b/>
          <w:bCs/>
          <w:szCs w:val="24"/>
          <w:u w:val="single"/>
          <w:rtl/>
        </w:rPr>
        <w:t xml:space="preserve">בהגישו את ההצעה לתיבת המכרזים, </w:t>
      </w:r>
      <w:r w:rsidRPr="00A543B5">
        <w:rPr>
          <w:b/>
          <w:bCs/>
          <w:szCs w:val="24"/>
          <w:u w:val="single"/>
          <w:rtl/>
        </w:rPr>
        <w:t xml:space="preserve"> מצהיר</w:t>
      </w:r>
      <w:r>
        <w:rPr>
          <w:rFonts w:hint="cs"/>
          <w:b/>
          <w:bCs/>
          <w:szCs w:val="24"/>
          <w:u w:val="single"/>
          <w:rtl/>
        </w:rPr>
        <w:t xml:space="preserve"> המציע</w:t>
      </w:r>
      <w:r w:rsidRPr="00A543B5">
        <w:rPr>
          <w:b/>
          <w:bCs/>
          <w:szCs w:val="24"/>
          <w:u w:val="single"/>
          <w:rtl/>
        </w:rPr>
        <w:t xml:space="preserve"> כי קרא</w:t>
      </w:r>
      <w:r>
        <w:rPr>
          <w:rFonts w:hint="cs"/>
          <w:b/>
          <w:bCs/>
          <w:szCs w:val="24"/>
          <w:u w:val="single"/>
          <w:rtl/>
        </w:rPr>
        <w:t>,</w:t>
      </w:r>
      <w:r w:rsidRPr="00A543B5">
        <w:rPr>
          <w:b/>
          <w:bCs/>
          <w:szCs w:val="24"/>
          <w:u w:val="single"/>
          <w:rtl/>
        </w:rPr>
        <w:t xml:space="preserve"> עיין</w:t>
      </w:r>
      <w:r>
        <w:rPr>
          <w:rFonts w:hint="cs"/>
          <w:b/>
          <w:bCs/>
          <w:szCs w:val="24"/>
          <w:u w:val="single"/>
          <w:rtl/>
        </w:rPr>
        <w:t xml:space="preserve"> והבין</w:t>
      </w:r>
      <w:r w:rsidRPr="00A543B5">
        <w:rPr>
          <w:b/>
          <w:bCs/>
          <w:szCs w:val="24"/>
          <w:u w:val="single"/>
          <w:rtl/>
        </w:rPr>
        <w:t xml:space="preserve"> </w:t>
      </w:r>
      <w:r>
        <w:rPr>
          <w:rFonts w:hint="cs"/>
          <w:b/>
          <w:bCs/>
          <w:szCs w:val="24"/>
          <w:u w:val="single"/>
          <w:rtl/>
        </w:rPr>
        <w:t>את</w:t>
      </w:r>
      <w:r w:rsidRPr="00A543B5">
        <w:rPr>
          <w:b/>
          <w:bCs/>
          <w:szCs w:val="24"/>
          <w:u w:val="single"/>
          <w:rtl/>
        </w:rPr>
        <w:t xml:space="preserve"> תנאי המכרז ונספחיו, וכי ידוע לו כי כל האמור במכרז זה ונספחיו מחייב</w:t>
      </w:r>
      <w:r>
        <w:rPr>
          <w:rFonts w:hint="cs"/>
          <w:b/>
          <w:bCs/>
          <w:szCs w:val="24"/>
          <w:u w:val="single"/>
          <w:rtl/>
        </w:rPr>
        <w:t xml:space="preserve"> אותו,</w:t>
      </w:r>
      <w:r w:rsidRPr="00A543B5">
        <w:rPr>
          <w:b/>
          <w:bCs/>
          <w:szCs w:val="24"/>
          <w:u w:val="single"/>
          <w:rtl/>
        </w:rPr>
        <w:t xml:space="preserve"> והוא מסכים לאמור.</w:t>
      </w:r>
    </w:p>
    <w:p w:rsidR="00840807" w:rsidRPr="00A543B5" w:rsidRDefault="00840807" w:rsidP="00840807">
      <w:pPr>
        <w:spacing w:after="120" w:line="360" w:lineRule="auto"/>
        <w:rPr>
          <w:b/>
          <w:bCs/>
          <w:szCs w:val="24"/>
          <w:u w:val="single"/>
          <w:rtl/>
        </w:rPr>
      </w:pPr>
    </w:p>
    <w:p w:rsidR="00840807" w:rsidRPr="00A543B5" w:rsidRDefault="00840807" w:rsidP="00840807">
      <w:pPr>
        <w:pStyle w:val="2"/>
        <w:numPr>
          <w:ilvl w:val="2"/>
          <w:numId w:val="48"/>
        </w:numPr>
        <w:spacing w:line="360" w:lineRule="auto"/>
        <w:rPr>
          <w:b w:val="0"/>
          <w:bCs w:val="0"/>
          <w:szCs w:val="24"/>
          <w:u w:val="single"/>
        </w:rPr>
      </w:pPr>
      <w:r w:rsidRPr="0042143E">
        <w:rPr>
          <w:b w:val="0"/>
          <w:bCs w:val="0"/>
          <w:szCs w:val="24"/>
          <w:u w:val="single"/>
          <w:rtl/>
        </w:rPr>
        <w:t>סמכות השיפוט:</w:t>
      </w:r>
    </w:p>
    <w:p w:rsidR="00840807" w:rsidRPr="00A543B5" w:rsidRDefault="00840807" w:rsidP="00840807">
      <w:pPr>
        <w:pStyle w:val="12"/>
        <w:spacing w:line="360" w:lineRule="auto"/>
        <w:ind w:left="1221"/>
        <w:jc w:val="both"/>
        <w:rPr>
          <w:szCs w:val="24"/>
          <w:rtl/>
        </w:rPr>
      </w:pPr>
      <w:r w:rsidRPr="0042143E">
        <w:rPr>
          <w:szCs w:val="24"/>
          <w:rtl/>
        </w:rPr>
        <w:t>בתי המשפט המוסמכים בירושלים יהיו בעלי הסמכות המקומית הבלעדית בכל סכסוך הקשור למכרז זה או העסקה על פיו.</w:t>
      </w:r>
    </w:p>
    <w:p w:rsidR="00840807" w:rsidRPr="00A543B5" w:rsidRDefault="00840807" w:rsidP="00840807">
      <w:pPr>
        <w:pStyle w:val="12"/>
        <w:spacing w:line="360" w:lineRule="auto"/>
        <w:jc w:val="both"/>
        <w:rPr>
          <w:szCs w:val="24"/>
        </w:rPr>
      </w:pPr>
    </w:p>
    <w:p w:rsidR="00840807" w:rsidRPr="00A543B5" w:rsidRDefault="00840807" w:rsidP="00840807">
      <w:pPr>
        <w:pStyle w:val="2"/>
        <w:numPr>
          <w:ilvl w:val="2"/>
          <w:numId w:val="48"/>
        </w:numPr>
        <w:spacing w:line="360" w:lineRule="auto"/>
        <w:rPr>
          <w:b w:val="0"/>
          <w:bCs w:val="0"/>
          <w:szCs w:val="24"/>
          <w:u w:val="single"/>
          <w:rtl/>
        </w:rPr>
      </w:pPr>
      <w:r w:rsidRPr="0042143E">
        <w:rPr>
          <w:b w:val="0"/>
          <w:bCs w:val="0"/>
          <w:szCs w:val="24"/>
          <w:u w:val="single"/>
          <w:rtl/>
        </w:rPr>
        <w:t>הליך הבהרות:</w:t>
      </w:r>
    </w:p>
    <w:p w:rsidR="00840807" w:rsidRPr="00A543B5" w:rsidRDefault="00840807" w:rsidP="00840807">
      <w:pPr>
        <w:tabs>
          <w:tab w:val="left" w:pos="8617"/>
        </w:tabs>
        <w:spacing w:line="360" w:lineRule="auto"/>
        <w:ind w:left="720"/>
        <w:jc w:val="both"/>
        <w:rPr>
          <w:szCs w:val="24"/>
          <w:rtl/>
        </w:rPr>
      </w:pPr>
      <w:r w:rsidRPr="0042143E">
        <w:rPr>
          <w:szCs w:val="24"/>
          <w:rtl/>
        </w:rPr>
        <w:t xml:space="preserve">בשאלות והבהרות יש לפנות בכתב עד לתאריך </w:t>
      </w:r>
      <w:r>
        <w:rPr>
          <w:b/>
          <w:bCs/>
          <w:szCs w:val="24"/>
          <w:u w:val="single"/>
        </w:rPr>
        <w:t>27.9.11</w:t>
      </w:r>
      <w:r w:rsidRPr="0042143E">
        <w:rPr>
          <w:szCs w:val="24"/>
          <w:rtl/>
        </w:rPr>
        <w:t xml:space="preserve"> שעה</w:t>
      </w:r>
      <w:r w:rsidRPr="0042143E">
        <w:rPr>
          <w:b/>
          <w:bCs/>
          <w:szCs w:val="24"/>
          <w:u w:val="single"/>
          <w:rtl/>
        </w:rPr>
        <w:t xml:space="preserve"> 14:00</w:t>
      </w:r>
      <w:r w:rsidRPr="0042143E">
        <w:rPr>
          <w:szCs w:val="24"/>
          <w:rtl/>
        </w:rPr>
        <w:t xml:space="preserve"> לגב' יפה אוזנה בפקס שמספרו: 02-5006766.ניתן לאשר קבלת פקס בטלפון שמספרו 5006764 – 02. </w:t>
      </w:r>
    </w:p>
    <w:p w:rsidR="00840807" w:rsidRPr="00A543B5" w:rsidRDefault="00840807" w:rsidP="00840807">
      <w:pPr>
        <w:tabs>
          <w:tab w:val="left" w:pos="8617"/>
        </w:tabs>
        <w:spacing w:line="360" w:lineRule="auto"/>
        <w:ind w:left="720"/>
        <w:jc w:val="both"/>
        <w:rPr>
          <w:szCs w:val="24"/>
          <w:rtl/>
        </w:rPr>
      </w:pPr>
      <w:r w:rsidRPr="0042143E">
        <w:rPr>
          <w:szCs w:val="24"/>
          <w:rtl/>
        </w:rPr>
        <w:t xml:space="preserve">התשובה תישלח לפונה באמצעות הפקס שיציין בפנייתו. ריכוז השאלות והתשובות יפורסמו באתר האינטרנט של המשרד החל מיום </w:t>
      </w:r>
      <w:r>
        <w:rPr>
          <w:b/>
          <w:bCs/>
          <w:szCs w:val="24"/>
          <w:u w:val="single"/>
        </w:rPr>
        <w:t xml:space="preserve">03.10.11  </w:t>
      </w:r>
    </w:p>
    <w:p w:rsidR="00840807" w:rsidRPr="00A543B5" w:rsidRDefault="00840807" w:rsidP="00840807">
      <w:pPr>
        <w:tabs>
          <w:tab w:val="left" w:pos="8617"/>
        </w:tabs>
        <w:spacing w:line="360" w:lineRule="auto"/>
        <w:ind w:left="720"/>
        <w:rPr>
          <w:szCs w:val="24"/>
          <w:rtl/>
        </w:rPr>
      </w:pPr>
      <w:r w:rsidRPr="0042143E">
        <w:rPr>
          <w:szCs w:val="24"/>
          <w:rtl/>
        </w:rPr>
        <w:t>המשרד שומר לעצמו את הזכות להימנע מלהשיב לגופה של השגה אם ימצא כי מתן מענה להשגה עלול לסכל או לפגוע בהליך המכרז או בתכליתו.</w:t>
      </w:r>
    </w:p>
    <w:p w:rsidR="00840807" w:rsidRPr="00A543B5" w:rsidRDefault="00840807" w:rsidP="00840807">
      <w:pPr>
        <w:bidi w:val="0"/>
        <w:rPr>
          <w:szCs w:val="24"/>
        </w:rPr>
      </w:pPr>
    </w:p>
    <w:p w:rsidR="00840807" w:rsidRPr="00A543B5" w:rsidRDefault="00840807" w:rsidP="00840807">
      <w:pPr>
        <w:bidi w:val="0"/>
        <w:ind w:left="360"/>
        <w:rPr>
          <w:b/>
          <w:bCs/>
          <w:szCs w:val="24"/>
          <w:u w:val="single"/>
        </w:rPr>
      </w:pPr>
      <w:r w:rsidRPr="0042143E">
        <w:rPr>
          <w:szCs w:val="24"/>
          <w:rtl/>
        </w:rPr>
        <w:br w:type="page"/>
      </w:r>
    </w:p>
    <w:p w:rsidR="00840807" w:rsidRPr="00A543B5" w:rsidRDefault="00840807" w:rsidP="00840807">
      <w:pPr>
        <w:bidi w:val="0"/>
        <w:ind w:left="360"/>
        <w:rPr>
          <w:b/>
          <w:bCs/>
          <w:szCs w:val="24"/>
          <w:u w:val="single"/>
        </w:rPr>
      </w:pPr>
      <w:r w:rsidRPr="0042143E">
        <w:rPr>
          <w:b/>
          <w:bCs/>
          <w:szCs w:val="24"/>
          <w:u w:val="single"/>
        </w:rPr>
        <w:t>Appendix "A"</w:t>
      </w:r>
    </w:p>
    <w:p w:rsidR="00840807" w:rsidRPr="00A543B5" w:rsidRDefault="00840807" w:rsidP="00840807">
      <w:pPr>
        <w:pStyle w:val="Normal1"/>
        <w:spacing w:before="0" w:line="360" w:lineRule="auto"/>
        <w:jc w:val="center"/>
        <w:rPr>
          <w:rFonts w:ascii="Calibri" w:hAnsi="Calibri"/>
          <w:b/>
          <w:kern w:val="28"/>
          <w:sz w:val="24"/>
          <w:rtl/>
        </w:rPr>
      </w:pPr>
      <w:r w:rsidRPr="0042143E">
        <w:rPr>
          <w:rFonts w:ascii="Calibri" w:hAnsi="Calibri"/>
          <w:b/>
          <w:kern w:val="28"/>
          <w:sz w:val="24"/>
        </w:rPr>
        <w:t>Specification Requirements</w:t>
      </w:r>
      <w:r w:rsidRPr="0042143E">
        <w:rPr>
          <w:rFonts w:ascii="Calibri" w:hAnsi="Calibri"/>
          <w:b/>
          <w:kern w:val="28"/>
          <w:sz w:val="24"/>
        </w:rPr>
        <w:br/>
        <w:t>for a</w:t>
      </w:r>
      <w:r w:rsidRPr="0042143E">
        <w:rPr>
          <w:rFonts w:ascii="Calibri" w:hAnsi="Calibri"/>
          <w:b/>
          <w:kern w:val="28"/>
          <w:sz w:val="24"/>
        </w:rPr>
        <w:br/>
        <w:t>Web based Integrated Library System</w:t>
      </w:r>
      <w:r w:rsidRPr="0042143E">
        <w:rPr>
          <w:rFonts w:ascii="Calibri" w:hAnsi="Calibri"/>
          <w:b/>
          <w:color w:val="FF0000"/>
          <w:kern w:val="28"/>
          <w:sz w:val="24"/>
        </w:rPr>
        <w:br/>
      </w:r>
      <w:r w:rsidRPr="0042143E">
        <w:rPr>
          <w:rFonts w:ascii="Calibri" w:hAnsi="Calibri"/>
          <w:b/>
          <w:kern w:val="28"/>
          <w:sz w:val="24"/>
        </w:rPr>
        <w:t>for</w:t>
      </w:r>
      <w:r w:rsidRPr="0042143E">
        <w:rPr>
          <w:rFonts w:ascii="Calibri" w:hAnsi="Calibri"/>
          <w:b/>
          <w:kern w:val="28"/>
          <w:sz w:val="24"/>
        </w:rPr>
        <w:br/>
        <w:t>MNI Libraries</w:t>
      </w:r>
    </w:p>
    <w:p w:rsidR="00840807" w:rsidRPr="00A543B5" w:rsidRDefault="00840807" w:rsidP="00840807">
      <w:pPr>
        <w:bidi w:val="0"/>
        <w:spacing w:after="120"/>
        <w:rPr>
          <w:szCs w:val="24"/>
          <w:u w:val="single"/>
        </w:rPr>
      </w:pPr>
    </w:p>
    <w:p w:rsidR="00840807" w:rsidRPr="00A543B5" w:rsidRDefault="00840807" w:rsidP="00840807">
      <w:pPr>
        <w:bidi w:val="0"/>
        <w:spacing w:after="120"/>
        <w:rPr>
          <w:szCs w:val="24"/>
          <w:u w:val="single"/>
        </w:rPr>
      </w:pPr>
      <w:r w:rsidRPr="0042143E">
        <w:rPr>
          <w:szCs w:val="24"/>
          <w:u w:val="single"/>
        </w:rPr>
        <w:t>Table of Contents</w:t>
      </w:r>
    </w:p>
    <w:p w:rsidR="00840807" w:rsidRPr="00A543B5" w:rsidRDefault="00840807" w:rsidP="00840807">
      <w:pPr>
        <w:bidi w:val="0"/>
        <w:spacing w:after="120"/>
        <w:outlineLvl w:val="1"/>
        <w:rPr>
          <w:szCs w:val="24"/>
        </w:rPr>
      </w:pPr>
    </w:p>
    <w:p w:rsidR="00840807" w:rsidRPr="00A543B5" w:rsidRDefault="00840807" w:rsidP="00840807">
      <w:pPr>
        <w:bidi w:val="0"/>
        <w:spacing w:after="120"/>
        <w:outlineLvl w:val="1"/>
        <w:rPr>
          <w:szCs w:val="24"/>
        </w:rPr>
      </w:pPr>
      <w:r w:rsidRPr="0042143E">
        <w:rPr>
          <w:szCs w:val="24"/>
        </w:rPr>
        <w:t>Chapter 1.</w:t>
      </w:r>
      <w:r w:rsidRPr="0042143E">
        <w:rPr>
          <w:szCs w:val="24"/>
        </w:rPr>
        <w:tab/>
        <w:t>General</w:t>
      </w:r>
    </w:p>
    <w:p w:rsidR="00840807" w:rsidRPr="00A543B5" w:rsidRDefault="00840807" w:rsidP="00840807">
      <w:pPr>
        <w:keepNext/>
        <w:keepLines/>
        <w:bidi w:val="0"/>
        <w:spacing w:after="120"/>
        <w:outlineLvl w:val="2"/>
        <w:rPr>
          <w:szCs w:val="24"/>
          <w:lang w:bidi="ar-SA"/>
        </w:rPr>
      </w:pPr>
      <w:r w:rsidRPr="0042143E">
        <w:rPr>
          <w:szCs w:val="24"/>
          <w:lang w:bidi="ar-SA"/>
        </w:rPr>
        <w:t>A.</w:t>
      </w:r>
      <w:r w:rsidRPr="0042143E">
        <w:rPr>
          <w:szCs w:val="24"/>
          <w:lang w:bidi="ar-SA"/>
        </w:rPr>
        <w:tab/>
        <w:t>Required system</w:t>
      </w:r>
    </w:p>
    <w:p w:rsidR="00840807" w:rsidRPr="00A543B5" w:rsidRDefault="00840807" w:rsidP="00840807">
      <w:pPr>
        <w:keepNext/>
        <w:keepLines/>
        <w:bidi w:val="0"/>
        <w:spacing w:after="120"/>
        <w:outlineLvl w:val="2"/>
        <w:rPr>
          <w:szCs w:val="24"/>
          <w:lang w:bidi="ar-SA"/>
        </w:rPr>
      </w:pPr>
      <w:r w:rsidRPr="0042143E">
        <w:rPr>
          <w:szCs w:val="24"/>
          <w:lang w:bidi="ar-SA"/>
        </w:rPr>
        <w:t>B.</w:t>
      </w:r>
      <w:r w:rsidRPr="0042143E">
        <w:rPr>
          <w:szCs w:val="24"/>
          <w:lang w:bidi="ar-SA"/>
        </w:rPr>
        <w:tab/>
        <w:t>Criteria considerations</w:t>
      </w:r>
    </w:p>
    <w:p w:rsidR="00840807" w:rsidRPr="00A543B5" w:rsidRDefault="00840807" w:rsidP="00840807">
      <w:pPr>
        <w:keepNext/>
        <w:keepLines/>
        <w:bidi w:val="0"/>
        <w:spacing w:after="120"/>
        <w:outlineLvl w:val="2"/>
        <w:rPr>
          <w:szCs w:val="24"/>
          <w:lang w:bidi="ar-SA"/>
        </w:rPr>
      </w:pPr>
      <w:r w:rsidRPr="0042143E">
        <w:rPr>
          <w:szCs w:val="24"/>
          <w:lang w:bidi="ar-SA"/>
        </w:rPr>
        <w:t>C.</w:t>
      </w:r>
      <w:r w:rsidRPr="0042143E">
        <w:rPr>
          <w:szCs w:val="24"/>
          <w:lang w:bidi="ar-SA"/>
        </w:rPr>
        <w:tab/>
        <w:t>System Capacity Requirements</w:t>
      </w:r>
    </w:p>
    <w:p w:rsidR="00840807" w:rsidRPr="00A543B5" w:rsidRDefault="00840807" w:rsidP="00840807">
      <w:pPr>
        <w:keepNext/>
        <w:keepLines/>
        <w:bidi w:val="0"/>
        <w:spacing w:after="120"/>
        <w:outlineLvl w:val="3"/>
        <w:rPr>
          <w:szCs w:val="24"/>
          <w:lang w:bidi="ar-SA"/>
        </w:rPr>
      </w:pPr>
      <w:r w:rsidRPr="0042143E">
        <w:rPr>
          <w:i/>
          <w:iCs/>
          <w:szCs w:val="24"/>
          <w:lang w:bidi="ar-SA"/>
        </w:rPr>
        <w:tab/>
      </w:r>
      <w:r w:rsidRPr="0042143E">
        <w:rPr>
          <w:szCs w:val="24"/>
          <w:lang w:bidi="ar-SA"/>
        </w:rPr>
        <w:t>Hosting Requirements</w:t>
      </w:r>
    </w:p>
    <w:p w:rsidR="00840807" w:rsidRPr="00A543B5" w:rsidRDefault="00840807" w:rsidP="00840807">
      <w:pPr>
        <w:bidi w:val="0"/>
        <w:spacing w:after="120"/>
        <w:rPr>
          <w:szCs w:val="24"/>
          <w:lang w:bidi="ar-SA"/>
        </w:rPr>
      </w:pPr>
      <w:r w:rsidRPr="0042143E">
        <w:rPr>
          <w:iCs/>
          <w:szCs w:val="24"/>
          <w:lang w:val="en-ZW" w:bidi="ar-SA"/>
        </w:rPr>
        <w:t>D.</w:t>
      </w:r>
      <w:r w:rsidRPr="0042143E">
        <w:rPr>
          <w:szCs w:val="24"/>
          <w:lang w:bidi="ar-SA"/>
        </w:rPr>
        <w:tab/>
        <w:t>Software Requirements</w:t>
      </w:r>
    </w:p>
    <w:p w:rsidR="00840807" w:rsidRPr="00A543B5" w:rsidRDefault="00840807" w:rsidP="00840807">
      <w:pPr>
        <w:keepNext/>
        <w:keepLines/>
        <w:bidi w:val="0"/>
        <w:spacing w:after="120"/>
        <w:outlineLvl w:val="3"/>
        <w:rPr>
          <w:szCs w:val="24"/>
          <w:lang w:bidi="ar-SA"/>
        </w:rPr>
      </w:pPr>
      <w:r w:rsidRPr="0042143E">
        <w:rPr>
          <w:szCs w:val="24"/>
          <w:lang w:bidi="ar-SA"/>
        </w:rPr>
        <w:t>E</w:t>
      </w:r>
      <w:r w:rsidRPr="0042143E">
        <w:rPr>
          <w:i/>
          <w:iCs/>
          <w:szCs w:val="24"/>
          <w:lang w:bidi="ar-SA"/>
        </w:rPr>
        <w:t>.</w:t>
      </w:r>
      <w:r w:rsidRPr="0042143E">
        <w:rPr>
          <w:i/>
          <w:iCs/>
          <w:szCs w:val="24"/>
          <w:lang w:bidi="ar-SA"/>
        </w:rPr>
        <w:tab/>
      </w:r>
      <w:r w:rsidRPr="0042143E">
        <w:rPr>
          <w:szCs w:val="24"/>
          <w:lang w:bidi="ar-SA"/>
        </w:rPr>
        <w:t>Software details</w:t>
      </w:r>
    </w:p>
    <w:p w:rsidR="00840807" w:rsidRPr="00A543B5" w:rsidRDefault="00840807" w:rsidP="00840807">
      <w:pPr>
        <w:bidi w:val="0"/>
        <w:spacing w:after="120"/>
        <w:rPr>
          <w:szCs w:val="24"/>
          <w:lang w:bidi="ar-SA"/>
        </w:rPr>
      </w:pPr>
    </w:p>
    <w:p w:rsidR="00840807" w:rsidRPr="00A543B5" w:rsidRDefault="00840807" w:rsidP="00840807">
      <w:pPr>
        <w:bidi w:val="0"/>
        <w:spacing w:after="120"/>
        <w:outlineLvl w:val="1"/>
        <w:rPr>
          <w:szCs w:val="24"/>
        </w:rPr>
      </w:pPr>
      <w:r w:rsidRPr="0042143E">
        <w:rPr>
          <w:szCs w:val="24"/>
        </w:rPr>
        <w:t>Chapter 2.</w:t>
      </w:r>
      <w:r w:rsidRPr="0042143E">
        <w:rPr>
          <w:szCs w:val="24"/>
        </w:rPr>
        <w:tab/>
        <w:t>System Requirements</w:t>
      </w:r>
    </w:p>
    <w:p w:rsidR="00840807" w:rsidRPr="00A543B5" w:rsidRDefault="00840807" w:rsidP="00840807">
      <w:pPr>
        <w:keepNext/>
        <w:keepLines/>
        <w:bidi w:val="0"/>
        <w:spacing w:after="120"/>
        <w:outlineLvl w:val="2"/>
        <w:rPr>
          <w:szCs w:val="24"/>
          <w:lang w:bidi="ar-SA"/>
        </w:rPr>
      </w:pPr>
      <w:r w:rsidRPr="0042143E">
        <w:rPr>
          <w:szCs w:val="24"/>
          <w:lang w:bidi="ar-SA"/>
        </w:rPr>
        <w:t>A.</w:t>
      </w:r>
      <w:r w:rsidRPr="0042143E">
        <w:rPr>
          <w:szCs w:val="24"/>
          <w:lang w:bidi="ar-SA"/>
        </w:rPr>
        <w:tab/>
        <w:t>System Architecture</w:t>
      </w:r>
    </w:p>
    <w:p w:rsidR="00840807" w:rsidRPr="00A543B5" w:rsidRDefault="00840807" w:rsidP="00840807">
      <w:pPr>
        <w:keepNext/>
        <w:keepLines/>
        <w:bidi w:val="0"/>
        <w:spacing w:after="120"/>
        <w:outlineLvl w:val="2"/>
        <w:rPr>
          <w:szCs w:val="24"/>
          <w:lang w:bidi="ar-SA"/>
        </w:rPr>
      </w:pPr>
      <w:r w:rsidRPr="0042143E">
        <w:rPr>
          <w:szCs w:val="24"/>
          <w:lang w:bidi="ar-SA"/>
        </w:rPr>
        <w:t>B.</w:t>
      </w:r>
      <w:r w:rsidRPr="0042143E">
        <w:rPr>
          <w:szCs w:val="24"/>
          <w:lang w:bidi="ar-SA"/>
        </w:rPr>
        <w:tab/>
        <w:t>Software</w:t>
      </w:r>
    </w:p>
    <w:p w:rsidR="00840807" w:rsidRPr="00A543B5" w:rsidRDefault="00840807" w:rsidP="00840807">
      <w:pPr>
        <w:keepNext/>
        <w:keepLines/>
        <w:bidi w:val="0"/>
        <w:spacing w:after="120"/>
        <w:outlineLvl w:val="3"/>
        <w:rPr>
          <w:szCs w:val="24"/>
          <w:lang w:bidi="ar-SA"/>
        </w:rPr>
      </w:pPr>
      <w:r w:rsidRPr="0042143E">
        <w:rPr>
          <w:szCs w:val="24"/>
          <w:lang w:bidi="ar-SA"/>
        </w:rPr>
        <w:tab/>
        <w:t>1.</w:t>
      </w:r>
      <w:r w:rsidRPr="0042143E">
        <w:rPr>
          <w:szCs w:val="24"/>
          <w:lang w:bidi="ar-SA"/>
        </w:rPr>
        <w:tab/>
        <w:t>Licensing</w:t>
      </w:r>
    </w:p>
    <w:p w:rsidR="00840807" w:rsidRPr="00A543B5" w:rsidRDefault="00840807" w:rsidP="00840807">
      <w:pPr>
        <w:keepNext/>
        <w:keepLines/>
        <w:bidi w:val="0"/>
        <w:spacing w:after="120"/>
        <w:outlineLvl w:val="3"/>
        <w:rPr>
          <w:szCs w:val="24"/>
          <w:lang w:bidi="ar-SA"/>
        </w:rPr>
      </w:pPr>
      <w:r w:rsidRPr="0042143E">
        <w:rPr>
          <w:i/>
          <w:iCs/>
          <w:szCs w:val="24"/>
          <w:lang w:bidi="ar-SA"/>
        </w:rPr>
        <w:tab/>
      </w:r>
      <w:r w:rsidRPr="0042143E">
        <w:rPr>
          <w:szCs w:val="24"/>
          <w:lang w:bidi="ar-SA"/>
        </w:rPr>
        <w:t>2.</w:t>
      </w:r>
      <w:r w:rsidRPr="0042143E">
        <w:rPr>
          <w:szCs w:val="24"/>
          <w:lang w:bidi="ar-SA"/>
        </w:rPr>
        <w:tab/>
        <w:t>Programming Language</w:t>
      </w:r>
    </w:p>
    <w:p w:rsidR="00840807" w:rsidRPr="00A543B5" w:rsidRDefault="00840807" w:rsidP="00840807">
      <w:pPr>
        <w:keepNext/>
        <w:keepLines/>
        <w:bidi w:val="0"/>
        <w:spacing w:after="120"/>
        <w:outlineLvl w:val="2"/>
        <w:rPr>
          <w:szCs w:val="24"/>
          <w:lang w:bidi="ar-SA"/>
        </w:rPr>
      </w:pPr>
      <w:r w:rsidRPr="0042143E">
        <w:rPr>
          <w:szCs w:val="24"/>
          <w:lang w:bidi="ar-SA"/>
        </w:rPr>
        <w:t>C.</w:t>
      </w:r>
      <w:r w:rsidRPr="0042143E">
        <w:rPr>
          <w:szCs w:val="24"/>
          <w:lang w:bidi="ar-SA"/>
        </w:rPr>
        <w:tab/>
        <w:t>Hardware Requirements</w:t>
      </w:r>
    </w:p>
    <w:p w:rsidR="00840807" w:rsidRPr="00A543B5" w:rsidRDefault="00840807" w:rsidP="00840807">
      <w:pPr>
        <w:bidi w:val="0"/>
        <w:spacing w:after="120"/>
        <w:ind w:left="720" w:hanging="720"/>
        <w:rPr>
          <w:szCs w:val="24"/>
          <w:lang w:bidi="ar-SA"/>
        </w:rPr>
      </w:pPr>
      <w:r w:rsidRPr="0042143E">
        <w:rPr>
          <w:iCs/>
          <w:szCs w:val="24"/>
          <w:lang w:val="en-ZW" w:bidi="ar-SA"/>
        </w:rPr>
        <w:t>D.</w:t>
      </w:r>
      <w:r w:rsidRPr="0042143E">
        <w:rPr>
          <w:szCs w:val="24"/>
          <w:lang w:bidi="ar-SA"/>
        </w:rPr>
        <w:tab/>
        <w:t>Industry Standards / Protocols</w:t>
      </w:r>
    </w:p>
    <w:p w:rsidR="00840807" w:rsidRPr="00A543B5" w:rsidRDefault="00840807" w:rsidP="00840807">
      <w:pPr>
        <w:bidi w:val="0"/>
        <w:spacing w:after="120"/>
        <w:ind w:left="720"/>
        <w:rPr>
          <w:szCs w:val="24"/>
          <w:lang w:bidi="ar-SA"/>
        </w:rPr>
      </w:pPr>
      <w:r w:rsidRPr="0042143E">
        <w:rPr>
          <w:szCs w:val="24"/>
          <w:lang w:bidi="ar-SA"/>
        </w:rPr>
        <w:t>1.</w:t>
      </w:r>
      <w:r w:rsidRPr="0042143E">
        <w:rPr>
          <w:szCs w:val="24"/>
          <w:lang w:bidi="ar-SA"/>
        </w:rPr>
        <w:tab/>
        <w:t>Record Formats</w:t>
      </w:r>
    </w:p>
    <w:p w:rsidR="00840807" w:rsidRPr="00A543B5" w:rsidRDefault="00840807" w:rsidP="00840807">
      <w:pPr>
        <w:bidi w:val="0"/>
        <w:spacing w:after="120"/>
        <w:ind w:left="720" w:hanging="720"/>
        <w:rPr>
          <w:szCs w:val="24"/>
          <w:lang w:bidi="ar-SA"/>
        </w:rPr>
      </w:pPr>
      <w:r w:rsidRPr="0042143E">
        <w:rPr>
          <w:szCs w:val="24"/>
          <w:lang w:bidi="ar-SA"/>
        </w:rPr>
        <w:t>E</w:t>
      </w:r>
      <w:r w:rsidRPr="0042143E">
        <w:rPr>
          <w:i/>
          <w:iCs/>
          <w:szCs w:val="24"/>
          <w:lang w:bidi="ar-SA"/>
        </w:rPr>
        <w:t>.</w:t>
      </w:r>
      <w:r w:rsidRPr="0042143E">
        <w:rPr>
          <w:i/>
          <w:iCs/>
          <w:szCs w:val="24"/>
          <w:lang w:bidi="ar-SA"/>
        </w:rPr>
        <w:tab/>
      </w:r>
      <w:r w:rsidRPr="0042143E">
        <w:rPr>
          <w:szCs w:val="24"/>
          <w:lang w:bidi="ar-SA"/>
        </w:rPr>
        <w:t>Access Control</w:t>
      </w:r>
    </w:p>
    <w:p w:rsidR="00840807" w:rsidRPr="00A543B5" w:rsidRDefault="00840807" w:rsidP="00840807">
      <w:pPr>
        <w:bidi w:val="0"/>
        <w:spacing w:after="120"/>
        <w:ind w:left="720" w:hanging="720"/>
        <w:rPr>
          <w:szCs w:val="24"/>
          <w:lang w:bidi="ar-SA"/>
        </w:rPr>
      </w:pPr>
      <w:r w:rsidRPr="0042143E">
        <w:rPr>
          <w:szCs w:val="24"/>
          <w:lang w:bidi="ar-SA"/>
        </w:rPr>
        <w:t>F.</w:t>
      </w:r>
      <w:r w:rsidRPr="0042143E">
        <w:rPr>
          <w:szCs w:val="24"/>
          <w:lang w:bidi="ar-SA"/>
        </w:rPr>
        <w:tab/>
        <w:t>Services</w:t>
      </w:r>
    </w:p>
    <w:p w:rsidR="00840807" w:rsidRPr="00A543B5" w:rsidRDefault="00840807" w:rsidP="00840807">
      <w:pPr>
        <w:bidi w:val="0"/>
        <w:spacing w:after="120"/>
        <w:ind w:left="720" w:hanging="720"/>
        <w:rPr>
          <w:szCs w:val="24"/>
          <w:lang w:bidi="ar-SA"/>
        </w:rPr>
      </w:pPr>
      <w:r w:rsidRPr="0042143E">
        <w:rPr>
          <w:i/>
          <w:iCs/>
          <w:szCs w:val="24"/>
          <w:lang w:bidi="ar-SA"/>
        </w:rPr>
        <w:tab/>
      </w:r>
      <w:r w:rsidRPr="0042143E">
        <w:rPr>
          <w:szCs w:val="24"/>
          <w:lang w:bidi="ar-SA"/>
        </w:rPr>
        <w:t>1.</w:t>
      </w:r>
      <w:r w:rsidRPr="0042143E">
        <w:rPr>
          <w:i/>
          <w:iCs/>
          <w:szCs w:val="24"/>
          <w:lang w:bidi="ar-SA"/>
        </w:rPr>
        <w:tab/>
      </w:r>
      <w:r w:rsidRPr="0042143E">
        <w:rPr>
          <w:szCs w:val="24"/>
          <w:lang w:bidi="ar-SA"/>
        </w:rPr>
        <w:t xml:space="preserve">System Implementation </w:t>
      </w:r>
    </w:p>
    <w:p w:rsidR="00840807" w:rsidRPr="00A543B5" w:rsidRDefault="00840807" w:rsidP="00840807">
      <w:pPr>
        <w:bidi w:val="0"/>
        <w:spacing w:after="120"/>
        <w:ind w:left="720" w:hanging="720"/>
        <w:rPr>
          <w:szCs w:val="24"/>
          <w:lang w:bidi="ar-SA"/>
        </w:rPr>
      </w:pPr>
      <w:r w:rsidRPr="0042143E">
        <w:rPr>
          <w:szCs w:val="24"/>
          <w:lang w:bidi="ar-SA"/>
        </w:rPr>
        <w:tab/>
        <w:t>2.</w:t>
      </w:r>
      <w:r w:rsidRPr="0042143E">
        <w:rPr>
          <w:szCs w:val="24"/>
          <w:lang w:bidi="ar-SA"/>
        </w:rPr>
        <w:tab/>
        <w:t>Data Migration Services</w:t>
      </w:r>
    </w:p>
    <w:p w:rsidR="00840807" w:rsidRPr="00A543B5" w:rsidRDefault="00840807" w:rsidP="00840807">
      <w:pPr>
        <w:bidi w:val="0"/>
        <w:spacing w:after="120"/>
        <w:ind w:left="720" w:hanging="720"/>
        <w:rPr>
          <w:szCs w:val="24"/>
          <w:lang w:bidi="ar-SA"/>
        </w:rPr>
      </w:pPr>
      <w:r w:rsidRPr="0042143E">
        <w:rPr>
          <w:i/>
          <w:iCs/>
          <w:szCs w:val="24"/>
          <w:lang w:bidi="ar-SA"/>
        </w:rPr>
        <w:tab/>
      </w:r>
      <w:r w:rsidRPr="0042143E">
        <w:rPr>
          <w:szCs w:val="24"/>
          <w:lang w:bidi="ar-SA"/>
        </w:rPr>
        <w:t>3.</w:t>
      </w:r>
      <w:r w:rsidRPr="0042143E">
        <w:rPr>
          <w:szCs w:val="24"/>
          <w:lang w:bidi="ar-SA"/>
        </w:rPr>
        <w:tab/>
        <w:t>Training / Documentation</w:t>
      </w:r>
    </w:p>
    <w:p w:rsidR="00840807" w:rsidRPr="00A543B5" w:rsidRDefault="00840807" w:rsidP="00840807">
      <w:pPr>
        <w:bidi w:val="0"/>
        <w:spacing w:after="120"/>
        <w:ind w:left="720" w:hanging="720"/>
        <w:rPr>
          <w:szCs w:val="24"/>
          <w:lang w:bidi="ar-SA"/>
        </w:rPr>
      </w:pPr>
      <w:r w:rsidRPr="0042143E">
        <w:rPr>
          <w:szCs w:val="24"/>
          <w:lang w:bidi="ar-SA"/>
        </w:rPr>
        <w:tab/>
        <w:t>4.</w:t>
      </w:r>
      <w:r w:rsidRPr="0042143E">
        <w:rPr>
          <w:szCs w:val="24"/>
          <w:lang w:bidi="ar-SA"/>
        </w:rPr>
        <w:tab/>
        <w:t>Software Maintenance</w:t>
      </w:r>
    </w:p>
    <w:p w:rsidR="00840807" w:rsidRPr="00A543B5" w:rsidRDefault="00840807" w:rsidP="00840807">
      <w:pPr>
        <w:tabs>
          <w:tab w:val="left" w:pos="900"/>
        </w:tabs>
        <w:bidi w:val="0"/>
        <w:spacing w:after="120"/>
        <w:ind w:left="1440" w:hanging="1440"/>
        <w:rPr>
          <w:szCs w:val="24"/>
          <w:lang w:bidi="ar-SA"/>
        </w:rPr>
      </w:pPr>
    </w:p>
    <w:p w:rsidR="00840807" w:rsidRPr="00A543B5" w:rsidRDefault="00840807" w:rsidP="00840807">
      <w:pPr>
        <w:tabs>
          <w:tab w:val="left" w:pos="900"/>
        </w:tabs>
        <w:bidi w:val="0"/>
        <w:spacing w:after="120"/>
        <w:ind w:left="1440" w:hanging="1440"/>
        <w:rPr>
          <w:szCs w:val="24"/>
          <w:lang w:bidi="ar-SA"/>
        </w:rPr>
      </w:pPr>
      <w:r w:rsidRPr="0042143E">
        <w:rPr>
          <w:szCs w:val="24"/>
        </w:rPr>
        <w:br w:type="page"/>
        <w:t>Chapter 3.</w:t>
      </w:r>
      <w:r w:rsidRPr="0042143E">
        <w:rPr>
          <w:szCs w:val="24"/>
        </w:rPr>
        <w:tab/>
        <w:t>Software Functional Requirements</w:t>
      </w:r>
    </w:p>
    <w:p w:rsidR="00840807" w:rsidRPr="00A543B5" w:rsidRDefault="00840807" w:rsidP="00840807">
      <w:pPr>
        <w:keepNext/>
        <w:keepLines/>
        <w:bidi w:val="0"/>
        <w:spacing w:after="120"/>
        <w:outlineLvl w:val="2"/>
        <w:rPr>
          <w:szCs w:val="24"/>
          <w:lang w:bidi="ar-SA"/>
        </w:rPr>
      </w:pPr>
      <w:r w:rsidRPr="0042143E">
        <w:rPr>
          <w:szCs w:val="24"/>
          <w:lang w:bidi="ar-SA"/>
        </w:rPr>
        <w:t>A.</w:t>
      </w:r>
      <w:r w:rsidRPr="0042143E">
        <w:rPr>
          <w:szCs w:val="24"/>
          <w:lang w:bidi="ar-SA"/>
        </w:rPr>
        <w:tab/>
        <w:t>Bibliographic Control / Cataloging</w:t>
      </w:r>
    </w:p>
    <w:p w:rsidR="00840807" w:rsidRPr="00A543B5" w:rsidRDefault="00840807" w:rsidP="00840807">
      <w:pPr>
        <w:keepNext/>
        <w:keepLines/>
        <w:bidi w:val="0"/>
        <w:spacing w:after="120"/>
        <w:outlineLvl w:val="2"/>
        <w:rPr>
          <w:szCs w:val="24"/>
          <w:lang w:bidi="ar-SA"/>
        </w:rPr>
      </w:pPr>
      <w:r w:rsidRPr="0042143E">
        <w:rPr>
          <w:szCs w:val="24"/>
          <w:lang w:bidi="ar-SA"/>
        </w:rPr>
        <w:t>B.</w:t>
      </w:r>
      <w:r w:rsidRPr="0042143E">
        <w:rPr>
          <w:szCs w:val="24"/>
          <w:lang w:bidi="ar-SA"/>
        </w:rPr>
        <w:tab/>
        <w:t>Authority Control</w:t>
      </w:r>
    </w:p>
    <w:p w:rsidR="00840807" w:rsidRPr="00A543B5" w:rsidRDefault="00840807" w:rsidP="00840807">
      <w:pPr>
        <w:keepNext/>
        <w:keepLines/>
        <w:bidi w:val="0"/>
        <w:spacing w:after="120"/>
        <w:outlineLvl w:val="2"/>
        <w:rPr>
          <w:szCs w:val="24"/>
          <w:lang w:bidi="ar-SA"/>
        </w:rPr>
      </w:pPr>
      <w:r w:rsidRPr="0042143E">
        <w:rPr>
          <w:szCs w:val="24"/>
          <w:lang w:bidi="ar-SA"/>
        </w:rPr>
        <w:t>C.</w:t>
      </w:r>
      <w:r w:rsidRPr="0042143E">
        <w:rPr>
          <w:szCs w:val="24"/>
          <w:lang w:bidi="ar-SA"/>
        </w:rPr>
        <w:tab/>
        <w:t>Circulation</w:t>
      </w:r>
    </w:p>
    <w:p w:rsidR="00840807" w:rsidRPr="00A543B5" w:rsidRDefault="00840807" w:rsidP="00840807">
      <w:pPr>
        <w:keepNext/>
        <w:keepLines/>
        <w:bidi w:val="0"/>
        <w:spacing w:after="120"/>
        <w:outlineLvl w:val="3"/>
        <w:rPr>
          <w:szCs w:val="24"/>
          <w:lang w:bidi="ar-SA"/>
        </w:rPr>
      </w:pPr>
      <w:r w:rsidRPr="0042143E">
        <w:rPr>
          <w:i/>
          <w:iCs/>
          <w:szCs w:val="24"/>
          <w:lang w:bidi="ar-SA"/>
        </w:rPr>
        <w:tab/>
      </w:r>
      <w:r w:rsidRPr="0042143E">
        <w:rPr>
          <w:szCs w:val="24"/>
          <w:lang w:bidi="ar-SA"/>
        </w:rPr>
        <w:t>1.</w:t>
      </w:r>
      <w:r w:rsidRPr="0042143E">
        <w:rPr>
          <w:szCs w:val="24"/>
          <w:lang w:bidi="ar-SA"/>
        </w:rPr>
        <w:tab/>
        <w:t>Checkout</w:t>
      </w:r>
    </w:p>
    <w:p w:rsidR="00840807" w:rsidRPr="00A543B5" w:rsidRDefault="00840807" w:rsidP="00840807">
      <w:pPr>
        <w:keepNext/>
        <w:keepLines/>
        <w:bidi w:val="0"/>
        <w:spacing w:after="120"/>
        <w:outlineLvl w:val="3"/>
        <w:rPr>
          <w:szCs w:val="24"/>
          <w:lang w:bidi="ar-SA"/>
        </w:rPr>
      </w:pPr>
      <w:r w:rsidRPr="0042143E">
        <w:rPr>
          <w:i/>
          <w:iCs/>
          <w:szCs w:val="24"/>
          <w:lang w:bidi="ar-SA"/>
        </w:rPr>
        <w:tab/>
      </w:r>
      <w:r w:rsidRPr="0042143E">
        <w:rPr>
          <w:szCs w:val="24"/>
          <w:lang w:bidi="ar-SA"/>
        </w:rPr>
        <w:t>2.</w:t>
      </w:r>
      <w:r w:rsidRPr="0042143E">
        <w:rPr>
          <w:i/>
          <w:iCs/>
          <w:szCs w:val="24"/>
          <w:lang w:bidi="ar-SA"/>
        </w:rPr>
        <w:tab/>
      </w:r>
      <w:r w:rsidRPr="0042143E">
        <w:rPr>
          <w:szCs w:val="24"/>
          <w:lang w:bidi="ar-SA"/>
        </w:rPr>
        <w:t>Checkin</w:t>
      </w:r>
    </w:p>
    <w:p w:rsidR="00840807" w:rsidRPr="00A543B5" w:rsidRDefault="00840807" w:rsidP="00840807">
      <w:pPr>
        <w:keepNext/>
        <w:keepLines/>
        <w:bidi w:val="0"/>
        <w:spacing w:after="120"/>
        <w:outlineLvl w:val="3"/>
        <w:rPr>
          <w:szCs w:val="24"/>
          <w:lang w:bidi="ar-SA"/>
        </w:rPr>
      </w:pPr>
      <w:r w:rsidRPr="0042143E">
        <w:rPr>
          <w:i/>
          <w:iCs/>
          <w:szCs w:val="24"/>
          <w:lang w:bidi="ar-SA"/>
        </w:rPr>
        <w:tab/>
      </w:r>
      <w:r w:rsidRPr="0042143E">
        <w:rPr>
          <w:szCs w:val="24"/>
          <w:lang w:bidi="ar-SA"/>
        </w:rPr>
        <w:t>3.</w:t>
      </w:r>
      <w:r w:rsidRPr="0042143E">
        <w:rPr>
          <w:szCs w:val="24"/>
          <w:lang w:bidi="ar-SA"/>
        </w:rPr>
        <w:tab/>
        <w:t>Renewals</w:t>
      </w:r>
    </w:p>
    <w:p w:rsidR="00840807" w:rsidRPr="00A543B5" w:rsidRDefault="00840807" w:rsidP="00840807">
      <w:pPr>
        <w:keepNext/>
        <w:keepLines/>
        <w:bidi w:val="0"/>
        <w:spacing w:after="120"/>
        <w:outlineLvl w:val="3"/>
        <w:rPr>
          <w:szCs w:val="24"/>
          <w:lang w:bidi="ar-SA"/>
        </w:rPr>
      </w:pPr>
      <w:r w:rsidRPr="0042143E">
        <w:rPr>
          <w:i/>
          <w:iCs/>
          <w:szCs w:val="24"/>
          <w:lang w:bidi="ar-SA"/>
        </w:rPr>
        <w:tab/>
      </w:r>
      <w:r w:rsidRPr="0042143E">
        <w:rPr>
          <w:szCs w:val="24"/>
          <w:lang w:bidi="ar-SA"/>
        </w:rPr>
        <w:t>4.</w:t>
      </w:r>
      <w:r w:rsidRPr="0042143E">
        <w:rPr>
          <w:szCs w:val="24"/>
          <w:lang w:bidi="ar-SA"/>
        </w:rPr>
        <w:tab/>
        <w:t>Overdue</w:t>
      </w:r>
    </w:p>
    <w:p w:rsidR="00840807" w:rsidRPr="00A543B5" w:rsidRDefault="00840807" w:rsidP="00840807">
      <w:pPr>
        <w:keepNext/>
        <w:keepLines/>
        <w:bidi w:val="0"/>
        <w:spacing w:after="120"/>
        <w:ind w:firstLine="720"/>
        <w:outlineLvl w:val="3"/>
        <w:rPr>
          <w:szCs w:val="24"/>
          <w:lang w:bidi="ar-SA"/>
        </w:rPr>
      </w:pPr>
      <w:r w:rsidRPr="0042143E">
        <w:rPr>
          <w:szCs w:val="24"/>
          <w:lang w:bidi="ar-SA"/>
        </w:rPr>
        <w:t>5.</w:t>
      </w:r>
      <w:r w:rsidRPr="0042143E">
        <w:rPr>
          <w:i/>
          <w:iCs/>
          <w:szCs w:val="24"/>
          <w:lang w:bidi="ar-SA"/>
        </w:rPr>
        <w:tab/>
      </w:r>
      <w:r w:rsidRPr="0042143E">
        <w:rPr>
          <w:szCs w:val="24"/>
          <w:lang w:bidi="ar-SA"/>
        </w:rPr>
        <w:t>Holds /Demand Management (Staff and User Placed Holds)</w:t>
      </w:r>
    </w:p>
    <w:p w:rsidR="00840807" w:rsidRPr="00A543B5" w:rsidRDefault="00840807" w:rsidP="00840807">
      <w:pPr>
        <w:keepNext/>
        <w:keepLines/>
        <w:bidi w:val="0"/>
        <w:spacing w:after="120"/>
        <w:outlineLvl w:val="2"/>
        <w:rPr>
          <w:szCs w:val="24"/>
          <w:lang w:bidi="ar-SA"/>
        </w:rPr>
      </w:pPr>
      <w:r w:rsidRPr="0042143E">
        <w:rPr>
          <w:szCs w:val="24"/>
          <w:lang w:bidi="ar-SA"/>
        </w:rPr>
        <w:t>D.</w:t>
      </w:r>
      <w:r w:rsidRPr="0042143E">
        <w:rPr>
          <w:szCs w:val="24"/>
          <w:lang w:bidi="ar-SA"/>
        </w:rPr>
        <w:tab/>
        <w:t>OPAC / Web Portal / Electronic Library</w:t>
      </w:r>
    </w:p>
    <w:p w:rsidR="00840807" w:rsidRPr="00A543B5" w:rsidRDefault="00840807" w:rsidP="00840807">
      <w:pPr>
        <w:keepNext/>
        <w:keepLines/>
        <w:bidi w:val="0"/>
        <w:spacing w:after="120"/>
        <w:outlineLvl w:val="3"/>
        <w:rPr>
          <w:szCs w:val="24"/>
          <w:lang w:bidi="ar-SA"/>
        </w:rPr>
      </w:pPr>
      <w:r w:rsidRPr="0042143E">
        <w:rPr>
          <w:i/>
          <w:iCs/>
          <w:szCs w:val="24"/>
          <w:lang w:bidi="ar-SA"/>
        </w:rPr>
        <w:tab/>
      </w:r>
      <w:r w:rsidRPr="0042143E">
        <w:rPr>
          <w:szCs w:val="24"/>
          <w:lang w:bidi="ar-SA"/>
        </w:rPr>
        <w:t>1.</w:t>
      </w:r>
      <w:r w:rsidRPr="0042143E">
        <w:rPr>
          <w:szCs w:val="24"/>
          <w:lang w:bidi="ar-SA"/>
        </w:rPr>
        <w:tab/>
        <w:t>Searching</w:t>
      </w:r>
    </w:p>
    <w:p w:rsidR="00840807" w:rsidRPr="00A543B5" w:rsidRDefault="00840807" w:rsidP="00840807">
      <w:pPr>
        <w:keepNext/>
        <w:keepLines/>
        <w:bidi w:val="0"/>
        <w:spacing w:after="120"/>
        <w:outlineLvl w:val="3"/>
        <w:rPr>
          <w:szCs w:val="24"/>
          <w:lang w:bidi="ar-SA"/>
        </w:rPr>
      </w:pPr>
      <w:r w:rsidRPr="0042143E">
        <w:rPr>
          <w:szCs w:val="24"/>
          <w:lang w:bidi="ar-SA"/>
        </w:rPr>
        <w:tab/>
        <w:t>2.</w:t>
      </w:r>
      <w:r w:rsidRPr="0042143E">
        <w:rPr>
          <w:szCs w:val="24"/>
          <w:lang w:bidi="ar-SA"/>
        </w:rPr>
        <w:tab/>
        <w:t>User Services / Personalization</w:t>
      </w:r>
    </w:p>
    <w:p w:rsidR="00840807" w:rsidRPr="00A543B5" w:rsidRDefault="00840807" w:rsidP="00840807">
      <w:pPr>
        <w:keepNext/>
        <w:keepLines/>
        <w:bidi w:val="0"/>
        <w:spacing w:after="120"/>
        <w:outlineLvl w:val="3"/>
        <w:rPr>
          <w:szCs w:val="24"/>
          <w:lang w:val="en-ZW" w:bidi="ar-SA"/>
        </w:rPr>
      </w:pPr>
      <w:r w:rsidRPr="0042143E">
        <w:rPr>
          <w:i/>
          <w:iCs/>
          <w:szCs w:val="24"/>
          <w:lang w:val="en-ZW" w:bidi="ar-SA"/>
        </w:rPr>
        <w:tab/>
      </w:r>
      <w:r w:rsidRPr="0042143E">
        <w:rPr>
          <w:szCs w:val="24"/>
          <w:lang w:val="en-ZW" w:bidi="ar-SA"/>
        </w:rPr>
        <w:t>3.</w:t>
      </w:r>
      <w:r w:rsidRPr="0042143E">
        <w:rPr>
          <w:szCs w:val="24"/>
          <w:lang w:val="en-ZW" w:bidi="ar-SA"/>
        </w:rPr>
        <w:tab/>
        <w:t>Alternate Language Interfaces</w:t>
      </w:r>
    </w:p>
    <w:p w:rsidR="00840807" w:rsidRPr="00A543B5" w:rsidRDefault="00840807" w:rsidP="00840807">
      <w:pPr>
        <w:keepNext/>
        <w:keepLines/>
        <w:bidi w:val="0"/>
        <w:spacing w:after="120"/>
        <w:outlineLvl w:val="3"/>
        <w:rPr>
          <w:szCs w:val="24"/>
          <w:lang w:val="en-ZW" w:bidi="ar-SA"/>
        </w:rPr>
      </w:pPr>
      <w:r w:rsidRPr="0042143E">
        <w:rPr>
          <w:i/>
          <w:iCs/>
          <w:szCs w:val="24"/>
          <w:lang w:val="en-ZW" w:bidi="ar-SA"/>
        </w:rPr>
        <w:tab/>
      </w:r>
      <w:r w:rsidRPr="0042143E">
        <w:rPr>
          <w:szCs w:val="24"/>
          <w:lang w:val="en-ZW" w:bidi="ar-SA"/>
        </w:rPr>
        <w:t>4.</w:t>
      </w:r>
      <w:r w:rsidRPr="0042143E">
        <w:rPr>
          <w:szCs w:val="24"/>
          <w:lang w:val="en-ZW" w:bidi="ar-SA"/>
        </w:rPr>
        <w:tab/>
        <w:t>Content Enhancement / Enrichment</w:t>
      </w:r>
    </w:p>
    <w:p w:rsidR="00840807" w:rsidRPr="00A543B5" w:rsidRDefault="00840807" w:rsidP="00840807">
      <w:pPr>
        <w:keepNext/>
        <w:keepLines/>
        <w:bidi w:val="0"/>
        <w:spacing w:after="120"/>
        <w:outlineLvl w:val="2"/>
        <w:rPr>
          <w:szCs w:val="24"/>
          <w:lang w:bidi="ar-SA"/>
        </w:rPr>
      </w:pPr>
      <w:r w:rsidRPr="0042143E">
        <w:rPr>
          <w:szCs w:val="24"/>
          <w:lang w:bidi="ar-SA"/>
        </w:rPr>
        <w:t>E.</w:t>
      </w:r>
      <w:r w:rsidRPr="0042143E">
        <w:rPr>
          <w:szCs w:val="24"/>
          <w:lang w:bidi="ar-SA"/>
        </w:rPr>
        <w:tab/>
        <w:t>Acquisitions and Fund Accounting</w:t>
      </w:r>
    </w:p>
    <w:p w:rsidR="00840807" w:rsidRPr="00A543B5" w:rsidRDefault="00840807" w:rsidP="00840807">
      <w:pPr>
        <w:keepNext/>
        <w:keepLines/>
        <w:bidi w:val="0"/>
        <w:spacing w:after="120"/>
        <w:outlineLvl w:val="3"/>
        <w:rPr>
          <w:szCs w:val="24"/>
          <w:lang w:bidi="ar-SA"/>
        </w:rPr>
      </w:pPr>
      <w:r w:rsidRPr="0042143E">
        <w:rPr>
          <w:i/>
          <w:iCs/>
          <w:szCs w:val="24"/>
          <w:lang w:bidi="ar-SA"/>
        </w:rPr>
        <w:tab/>
      </w:r>
      <w:r w:rsidRPr="0042143E">
        <w:rPr>
          <w:szCs w:val="24"/>
          <w:lang w:bidi="ar-SA"/>
        </w:rPr>
        <w:t>1.</w:t>
      </w:r>
      <w:r w:rsidRPr="0042143E">
        <w:rPr>
          <w:szCs w:val="24"/>
          <w:lang w:bidi="ar-SA"/>
        </w:rPr>
        <w:tab/>
        <w:t>Fund Accounts</w:t>
      </w:r>
    </w:p>
    <w:p w:rsidR="00840807" w:rsidRPr="00A543B5" w:rsidRDefault="00840807" w:rsidP="00840807">
      <w:pPr>
        <w:keepNext/>
        <w:keepLines/>
        <w:bidi w:val="0"/>
        <w:spacing w:after="120"/>
        <w:outlineLvl w:val="3"/>
        <w:rPr>
          <w:szCs w:val="24"/>
          <w:lang w:bidi="ar-SA"/>
        </w:rPr>
      </w:pPr>
      <w:r w:rsidRPr="0042143E">
        <w:rPr>
          <w:i/>
          <w:iCs/>
          <w:szCs w:val="24"/>
          <w:lang w:bidi="ar-SA"/>
        </w:rPr>
        <w:tab/>
      </w:r>
      <w:r w:rsidRPr="0042143E">
        <w:rPr>
          <w:szCs w:val="24"/>
          <w:lang w:bidi="ar-SA"/>
        </w:rPr>
        <w:t>2.</w:t>
      </w:r>
      <w:r w:rsidRPr="0042143E">
        <w:rPr>
          <w:szCs w:val="24"/>
          <w:lang w:bidi="ar-SA"/>
        </w:rPr>
        <w:tab/>
        <w:t>Vendor Records</w:t>
      </w:r>
    </w:p>
    <w:p w:rsidR="00840807" w:rsidRPr="00A543B5" w:rsidRDefault="00840807" w:rsidP="00840807">
      <w:pPr>
        <w:keepNext/>
        <w:keepLines/>
        <w:bidi w:val="0"/>
        <w:spacing w:after="120"/>
        <w:outlineLvl w:val="3"/>
        <w:rPr>
          <w:szCs w:val="24"/>
          <w:lang w:bidi="ar-SA"/>
        </w:rPr>
      </w:pPr>
      <w:r w:rsidRPr="0042143E">
        <w:rPr>
          <w:szCs w:val="24"/>
          <w:lang w:bidi="ar-SA"/>
        </w:rPr>
        <w:tab/>
        <w:t>3.</w:t>
      </w:r>
      <w:r w:rsidRPr="0042143E">
        <w:rPr>
          <w:szCs w:val="24"/>
          <w:lang w:bidi="ar-SA"/>
        </w:rPr>
        <w:tab/>
        <w:t>Selection Records</w:t>
      </w:r>
    </w:p>
    <w:p w:rsidR="00840807" w:rsidRPr="00A543B5" w:rsidRDefault="00840807" w:rsidP="00840807">
      <w:pPr>
        <w:keepNext/>
        <w:keepLines/>
        <w:bidi w:val="0"/>
        <w:spacing w:after="120"/>
        <w:outlineLvl w:val="3"/>
        <w:rPr>
          <w:szCs w:val="24"/>
          <w:lang w:bidi="ar-SA"/>
        </w:rPr>
      </w:pPr>
      <w:r w:rsidRPr="0042143E">
        <w:rPr>
          <w:i/>
          <w:iCs/>
          <w:szCs w:val="24"/>
          <w:lang w:bidi="ar-SA"/>
        </w:rPr>
        <w:tab/>
      </w:r>
      <w:r w:rsidRPr="0042143E">
        <w:rPr>
          <w:szCs w:val="24"/>
          <w:lang w:bidi="ar-SA"/>
        </w:rPr>
        <w:t>4.</w:t>
      </w:r>
      <w:r w:rsidRPr="0042143E">
        <w:rPr>
          <w:szCs w:val="24"/>
          <w:lang w:bidi="ar-SA"/>
        </w:rPr>
        <w:tab/>
        <w:t>Order Records /Invoice Records</w:t>
      </w:r>
    </w:p>
    <w:p w:rsidR="00840807" w:rsidRPr="00A543B5" w:rsidRDefault="00840807" w:rsidP="00840807">
      <w:pPr>
        <w:keepNext/>
        <w:keepLines/>
        <w:bidi w:val="0"/>
        <w:spacing w:after="120"/>
        <w:outlineLvl w:val="3"/>
        <w:rPr>
          <w:szCs w:val="24"/>
          <w:lang w:bidi="ar-SA"/>
        </w:rPr>
      </w:pPr>
      <w:r w:rsidRPr="0042143E">
        <w:rPr>
          <w:i/>
          <w:iCs/>
          <w:szCs w:val="24"/>
          <w:lang w:bidi="ar-SA"/>
        </w:rPr>
        <w:tab/>
      </w:r>
      <w:r w:rsidRPr="0042143E">
        <w:rPr>
          <w:szCs w:val="24"/>
          <w:lang w:bidi="ar-SA"/>
        </w:rPr>
        <w:t>5.</w:t>
      </w:r>
      <w:r w:rsidRPr="0042143E">
        <w:rPr>
          <w:szCs w:val="24"/>
          <w:lang w:bidi="ar-SA"/>
        </w:rPr>
        <w:tab/>
        <w:t>MARC Order Loading</w:t>
      </w:r>
    </w:p>
    <w:p w:rsidR="00840807" w:rsidRPr="00A543B5" w:rsidRDefault="00840807" w:rsidP="00840807">
      <w:pPr>
        <w:keepNext/>
        <w:keepLines/>
        <w:bidi w:val="0"/>
        <w:spacing w:after="120"/>
        <w:outlineLvl w:val="3"/>
        <w:rPr>
          <w:szCs w:val="24"/>
          <w:lang w:bidi="ar-SA"/>
        </w:rPr>
      </w:pPr>
      <w:r w:rsidRPr="0042143E">
        <w:rPr>
          <w:i/>
          <w:iCs/>
          <w:szCs w:val="24"/>
          <w:lang w:bidi="ar-SA"/>
        </w:rPr>
        <w:tab/>
      </w:r>
      <w:r w:rsidRPr="0042143E">
        <w:rPr>
          <w:szCs w:val="24"/>
          <w:lang w:bidi="ar-SA"/>
        </w:rPr>
        <w:t>6.</w:t>
      </w:r>
      <w:r w:rsidRPr="0042143E">
        <w:rPr>
          <w:szCs w:val="24"/>
          <w:lang w:bidi="ar-SA"/>
        </w:rPr>
        <w:tab/>
        <w:t>Claiming / Cancellation of Orders</w:t>
      </w:r>
    </w:p>
    <w:p w:rsidR="00840807" w:rsidRPr="00A543B5" w:rsidRDefault="00840807" w:rsidP="00840807">
      <w:pPr>
        <w:keepNext/>
        <w:keepLines/>
        <w:bidi w:val="0"/>
        <w:spacing w:after="120"/>
        <w:outlineLvl w:val="2"/>
        <w:rPr>
          <w:szCs w:val="24"/>
          <w:lang w:bidi="ar-SA"/>
        </w:rPr>
      </w:pPr>
      <w:r w:rsidRPr="0042143E">
        <w:rPr>
          <w:szCs w:val="24"/>
          <w:lang w:bidi="ar-SA"/>
        </w:rPr>
        <w:t>F.</w:t>
      </w:r>
      <w:r w:rsidRPr="0042143E">
        <w:rPr>
          <w:szCs w:val="24"/>
          <w:lang w:bidi="ar-SA"/>
        </w:rPr>
        <w:tab/>
        <w:t>Serials Checkin and Control</w:t>
      </w:r>
    </w:p>
    <w:p w:rsidR="00840807" w:rsidRPr="00A543B5" w:rsidRDefault="00840807" w:rsidP="00840807">
      <w:pPr>
        <w:keepNext/>
        <w:keepLines/>
        <w:bidi w:val="0"/>
        <w:spacing w:after="120"/>
        <w:outlineLvl w:val="3"/>
        <w:rPr>
          <w:szCs w:val="24"/>
          <w:lang w:bidi="ar-SA"/>
        </w:rPr>
      </w:pPr>
      <w:r w:rsidRPr="0042143E">
        <w:rPr>
          <w:szCs w:val="24"/>
          <w:lang w:bidi="ar-SA"/>
        </w:rPr>
        <w:tab/>
        <w:t>1.</w:t>
      </w:r>
      <w:r w:rsidRPr="0042143E">
        <w:rPr>
          <w:szCs w:val="24"/>
          <w:lang w:bidi="ar-SA"/>
        </w:rPr>
        <w:tab/>
        <w:t>Serials Control Record</w:t>
      </w:r>
    </w:p>
    <w:p w:rsidR="00840807" w:rsidRPr="00A543B5" w:rsidRDefault="00840807" w:rsidP="00840807">
      <w:pPr>
        <w:keepNext/>
        <w:keepLines/>
        <w:bidi w:val="0"/>
        <w:spacing w:after="120"/>
        <w:outlineLvl w:val="3"/>
        <w:rPr>
          <w:szCs w:val="24"/>
          <w:lang w:bidi="ar-SA"/>
        </w:rPr>
      </w:pPr>
      <w:r w:rsidRPr="0042143E">
        <w:rPr>
          <w:szCs w:val="24"/>
          <w:lang w:bidi="ar-SA"/>
        </w:rPr>
        <w:tab/>
        <w:t>2.</w:t>
      </w:r>
      <w:r w:rsidRPr="0042143E">
        <w:rPr>
          <w:szCs w:val="24"/>
          <w:lang w:bidi="ar-SA"/>
        </w:rPr>
        <w:tab/>
        <w:t>Claiming</w:t>
      </w:r>
    </w:p>
    <w:p w:rsidR="00840807" w:rsidRPr="00A543B5" w:rsidRDefault="00840807" w:rsidP="00840807">
      <w:pPr>
        <w:keepNext/>
        <w:keepLines/>
        <w:bidi w:val="0"/>
        <w:spacing w:after="120"/>
        <w:outlineLvl w:val="3"/>
        <w:rPr>
          <w:szCs w:val="24"/>
          <w:lang w:bidi="ar-SA"/>
        </w:rPr>
      </w:pPr>
      <w:r w:rsidRPr="0042143E">
        <w:rPr>
          <w:szCs w:val="24"/>
          <w:lang w:bidi="ar-SA"/>
        </w:rPr>
        <w:tab/>
        <w:t>3.</w:t>
      </w:r>
      <w:r w:rsidRPr="0042143E">
        <w:rPr>
          <w:szCs w:val="24"/>
          <w:lang w:bidi="ar-SA"/>
        </w:rPr>
        <w:tab/>
        <w:t>Routing</w:t>
      </w:r>
    </w:p>
    <w:p w:rsidR="00840807" w:rsidRPr="00A543B5" w:rsidRDefault="00840807" w:rsidP="00840807">
      <w:pPr>
        <w:keepNext/>
        <w:keepLines/>
        <w:bidi w:val="0"/>
        <w:spacing w:after="120"/>
        <w:outlineLvl w:val="2"/>
        <w:rPr>
          <w:szCs w:val="24"/>
          <w:lang w:bidi="ar-SA"/>
        </w:rPr>
      </w:pPr>
      <w:r w:rsidRPr="0042143E">
        <w:rPr>
          <w:szCs w:val="24"/>
          <w:lang w:bidi="ar-SA"/>
        </w:rPr>
        <w:t>G.</w:t>
      </w:r>
      <w:r w:rsidRPr="0042143E">
        <w:rPr>
          <w:szCs w:val="24"/>
          <w:lang w:bidi="ar-SA"/>
        </w:rPr>
        <w:tab/>
        <w:t>Reports Module &amp; Database Inquiry/Management Utility</w:t>
      </w:r>
    </w:p>
    <w:p w:rsidR="00840807" w:rsidRPr="00A543B5" w:rsidRDefault="00840807" w:rsidP="00840807">
      <w:pPr>
        <w:keepNext/>
        <w:keepLines/>
        <w:bidi w:val="0"/>
        <w:spacing w:after="120"/>
        <w:outlineLvl w:val="3"/>
        <w:rPr>
          <w:szCs w:val="24"/>
          <w:lang w:bidi="ar-SA"/>
        </w:rPr>
      </w:pPr>
      <w:r w:rsidRPr="0042143E">
        <w:rPr>
          <w:i/>
          <w:iCs/>
          <w:szCs w:val="24"/>
          <w:lang w:bidi="ar-SA"/>
        </w:rPr>
        <w:tab/>
      </w:r>
      <w:r w:rsidRPr="0042143E">
        <w:rPr>
          <w:szCs w:val="24"/>
          <w:lang w:bidi="ar-SA"/>
        </w:rPr>
        <w:t>1.</w:t>
      </w:r>
      <w:r w:rsidRPr="0042143E">
        <w:rPr>
          <w:szCs w:val="24"/>
          <w:lang w:bidi="ar-SA"/>
        </w:rPr>
        <w:tab/>
        <w:t>Inventory</w:t>
      </w:r>
    </w:p>
    <w:p w:rsidR="00840807" w:rsidRPr="00A543B5" w:rsidRDefault="00840807" w:rsidP="00840807">
      <w:pPr>
        <w:keepNext/>
        <w:bidi w:val="0"/>
        <w:spacing w:after="120"/>
        <w:rPr>
          <w:b/>
          <w:szCs w:val="24"/>
        </w:rPr>
      </w:pPr>
      <w:r w:rsidRPr="0042143E">
        <w:rPr>
          <w:b/>
          <w:szCs w:val="24"/>
        </w:rPr>
        <w:br w:type="page"/>
        <w:t>Chapter 1.</w:t>
      </w:r>
      <w:r w:rsidRPr="0042143E">
        <w:rPr>
          <w:b/>
          <w:szCs w:val="24"/>
        </w:rPr>
        <w:tab/>
        <w:t>General</w:t>
      </w:r>
    </w:p>
    <w:p w:rsidR="00840807" w:rsidRPr="00A543B5" w:rsidRDefault="00840807" w:rsidP="00840807">
      <w:pPr>
        <w:keepNext/>
        <w:bidi w:val="0"/>
        <w:spacing w:after="120"/>
        <w:ind w:left="360" w:hanging="360"/>
        <w:rPr>
          <w:b/>
          <w:bCs/>
          <w:szCs w:val="24"/>
          <w:lang w:bidi="ar-SA"/>
        </w:rPr>
      </w:pPr>
      <w:r w:rsidRPr="0042143E">
        <w:rPr>
          <w:b/>
          <w:bCs/>
          <w:szCs w:val="24"/>
          <w:lang w:bidi="ar-SA"/>
        </w:rPr>
        <w:t xml:space="preserve">Required system </w:t>
      </w:r>
    </w:p>
    <w:p w:rsidR="00840807" w:rsidRPr="00A543B5" w:rsidRDefault="00840807" w:rsidP="00840807">
      <w:pPr>
        <w:bidi w:val="0"/>
        <w:spacing w:after="120"/>
        <w:rPr>
          <w:bCs/>
          <w:szCs w:val="24"/>
          <w:lang w:bidi="ar-SA"/>
        </w:rPr>
      </w:pPr>
      <w:r w:rsidRPr="0042143E">
        <w:rPr>
          <w:bCs/>
          <w:szCs w:val="24"/>
          <w:lang w:bidi="ar-SA"/>
        </w:rPr>
        <w:t>The required system is a</w:t>
      </w:r>
      <w:r w:rsidRPr="0042143E">
        <w:rPr>
          <w:bCs/>
          <w:szCs w:val="24"/>
        </w:rPr>
        <w:t>n</w:t>
      </w:r>
      <w:r w:rsidRPr="0042143E">
        <w:rPr>
          <w:bCs/>
          <w:szCs w:val="24"/>
          <w:lang w:bidi="ar-SA"/>
        </w:rPr>
        <w:t xml:space="preserve"> Integrated Library System (“ILS”) supporting a union of independent collaborating libraries located at various physical locations. The system should have web base interface for all type of users. The ILS’s main features are (All considered critical contents):</w:t>
      </w:r>
    </w:p>
    <w:p w:rsidR="00840807" w:rsidRPr="00A543B5" w:rsidRDefault="00840807" w:rsidP="00840807">
      <w:pPr>
        <w:numPr>
          <w:ilvl w:val="0"/>
          <w:numId w:val="44"/>
        </w:numPr>
        <w:bidi w:val="0"/>
        <w:spacing w:after="120"/>
        <w:ind w:left="720" w:hanging="360"/>
        <w:rPr>
          <w:bCs/>
          <w:szCs w:val="24"/>
          <w:lang w:bidi="ar-SA"/>
        </w:rPr>
      </w:pPr>
      <w:r w:rsidRPr="0042143E">
        <w:rPr>
          <w:bCs/>
          <w:szCs w:val="24"/>
          <w:lang w:bidi="ar-SA"/>
        </w:rPr>
        <w:t xml:space="preserve">A </w:t>
      </w:r>
      <w:r w:rsidRPr="0042143E">
        <w:rPr>
          <w:bCs/>
          <w:szCs w:val="24"/>
        </w:rPr>
        <w:t>s</w:t>
      </w:r>
      <w:r w:rsidRPr="0042143E">
        <w:rPr>
          <w:bCs/>
          <w:szCs w:val="24"/>
          <w:lang w:bidi="ar-SA"/>
        </w:rPr>
        <w:t>ystem implementation with optional and gradual expansion number of libraries, to form a union of collaborating libraries;</w:t>
      </w:r>
    </w:p>
    <w:p w:rsidR="00840807" w:rsidRPr="00A543B5" w:rsidRDefault="00840807" w:rsidP="00840807">
      <w:pPr>
        <w:numPr>
          <w:ilvl w:val="0"/>
          <w:numId w:val="44"/>
        </w:numPr>
        <w:bidi w:val="0"/>
        <w:spacing w:after="120"/>
        <w:ind w:left="720" w:hanging="360"/>
        <w:rPr>
          <w:bCs/>
          <w:szCs w:val="24"/>
          <w:lang w:bidi="ar-SA"/>
        </w:rPr>
      </w:pPr>
      <w:r w:rsidRPr="0042143E">
        <w:rPr>
          <w:bCs/>
          <w:szCs w:val="24"/>
          <w:lang w:bidi="ar-SA"/>
        </w:rPr>
        <w:t>The bibliographic records of each library vary from 5,000 to 90,000;</w:t>
      </w:r>
    </w:p>
    <w:p w:rsidR="00840807" w:rsidRPr="00A543B5" w:rsidRDefault="00840807" w:rsidP="00840807">
      <w:pPr>
        <w:numPr>
          <w:ilvl w:val="0"/>
          <w:numId w:val="44"/>
        </w:numPr>
        <w:bidi w:val="0"/>
        <w:spacing w:after="120"/>
        <w:rPr>
          <w:bCs/>
          <w:szCs w:val="24"/>
          <w:lang w:bidi="ar-SA"/>
        </w:rPr>
      </w:pPr>
      <w:r w:rsidRPr="0042143E">
        <w:rPr>
          <w:bCs/>
          <w:szCs w:val="24"/>
          <w:lang w:bidi="ar-SA"/>
        </w:rPr>
        <w:t>Application Programming Interface (“API”) software module for local customization. The API should include add/change patron, data migration, add new functions / user-exit</w:t>
      </w:r>
    </w:p>
    <w:p w:rsidR="00840807" w:rsidRPr="00A543B5" w:rsidRDefault="00840807" w:rsidP="00840807">
      <w:pPr>
        <w:numPr>
          <w:ilvl w:val="0"/>
          <w:numId w:val="44"/>
        </w:numPr>
        <w:bidi w:val="0"/>
        <w:spacing w:after="120"/>
        <w:rPr>
          <w:bCs/>
          <w:szCs w:val="24"/>
          <w:lang w:bidi="ar-SA"/>
        </w:rPr>
      </w:pPr>
      <w:r w:rsidRPr="0042143E">
        <w:rPr>
          <w:bCs/>
          <w:szCs w:val="24"/>
          <w:lang w:bidi="ar-SA"/>
        </w:rPr>
        <w:t>(Critical content) Other sites / LAN applications interfaces</w:t>
      </w:r>
    </w:p>
    <w:p w:rsidR="00840807" w:rsidRPr="00A543B5" w:rsidRDefault="00840807" w:rsidP="00840807">
      <w:pPr>
        <w:bidi w:val="0"/>
        <w:spacing w:after="120"/>
        <w:ind w:left="720" w:hanging="720"/>
        <w:rPr>
          <w:bCs/>
          <w:szCs w:val="24"/>
          <w:lang w:bidi="ar-SA"/>
        </w:rPr>
      </w:pPr>
    </w:p>
    <w:p w:rsidR="00840807" w:rsidRPr="00A543B5" w:rsidRDefault="00840807" w:rsidP="00840807">
      <w:pPr>
        <w:bidi w:val="0"/>
        <w:spacing w:after="120"/>
        <w:outlineLvl w:val="1"/>
        <w:rPr>
          <w:bCs/>
          <w:szCs w:val="24"/>
          <w:lang w:bidi="ar-SA"/>
        </w:rPr>
      </w:pPr>
      <w:r w:rsidRPr="0042143E">
        <w:rPr>
          <w:bCs/>
          <w:szCs w:val="24"/>
          <w:lang w:bidi="ar-SA"/>
        </w:rPr>
        <w:t>The required professional services (All considered critical contents) include:</w:t>
      </w:r>
    </w:p>
    <w:p w:rsidR="00840807" w:rsidRPr="00A543B5" w:rsidRDefault="00840807" w:rsidP="00840807">
      <w:pPr>
        <w:numPr>
          <w:ilvl w:val="0"/>
          <w:numId w:val="45"/>
        </w:numPr>
        <w:bidi w:val="0"/>
        <w:spacing w:after="120"/>
        <w:ind w:left="720" w:hanging="360"/>
        <w:outlineLvl w:val="1"/>
        <w:rPr>
          <w:bCs/>
          <w:szCs w:val="24"/>
          <w:lang w:bidi="ar-SA"/>
        </w:rPr>
      </w:pPr>
      <w:r w:rsidRPr="0042143E">
        <w:rPr>
          <w:bCs/>
          <w:szCs w:val="24"/>
          <w:lang w:bidi="ar-SA"/>
        </w:rPr>
        <w:t>Training;</w:t>
      </w:r>
    </w:p>
    <w:p w:rsidR="00840807" w:rsidRPr="00A543B5" w:rsidRDefault="00840807" w:rsidP="00840807">
      <w:pPr>
        <w:numPr>
          <w:ilvl w:val="0"/>
          <w:numId w:val="45"/>
        </w:numPr>
        <w:bidi w:val="0"/>
        <w:spacing w:after="120"/>
        <w:ind w:left="720" w:hanging="360"/>
        <w:outlineLvl w:val="1"/>
        <w:rPr>
          <w:bCs/>
          <w:szCs w:val="24"/>
          <w:lang w:bidi="ar-SA"/>
        </w:rPr>
      </w:pPr>
      <w:r w:rsidRPr="0042143E">
        <w:rPr>
          <w:bCs/>
          <w:szCs w:val="24"/>
          <w:lang w:bidi="ar-SA"/>
        </w:rPr>
        <w:t>Maintenance;</w:t>
      </w:r>
    </w:p>
    <w:p w:rsidR="00840807" w:rsidRPr="00A543B5" w:rsidRDefault="00840807" w:rsidP="00840807">
      <w:pPr>
        <w:numPr>
          <w:ilvl w:val="0"/>
          <w:numId w:val="45"/>
        </w:numPr>
        <w:bidi w:val="0"/>
        <w:spacing w:after="120"/>
        <w:ind w:left="720" w:hanging="360"/>
        <w:outlineLvl w:val="1"/>
        <w:rPr>
          <w:bCs/>
          <w:szCs w:val="24"/>
          <w:lang w:bidi="ar-SA"/>
        </w:rPr>
      </w:pPr>
      <w:r w:rsidRPr="0042143E">
        <w:rPr>
          <w:bCs/>
          <w:szCs w:val="24"/>
          <w:lang w:bidi="ar-SA"/>
        </w:rPr>
        <w:t>Migration of the existing Databases (Including conversion to the required ILS, Import to the ILS);</w:t>
      </w:r>
    </w:p>
    <w:p w:rsidR="00840807" w:rsidRPr="00A543B5" w:rsidRDefault="00840807" w:rsidP="00840807">
      <w:pPr>
        <w:numPr>
          <w:ilvl w:val="0"/>
          <w:numId w:val="45"/>
        </w:numPr>
        <w:bidi w:val="0"/>
        <w:spacing w:after="120"/>
        <w:ind w:left="720" w:hanging="360"/>
        <w:outlineLvl w:val="1"/>
        <w:rPr>
          <w:bCs/>
          <w:szCs w:val="24"/>
          <w:lang w:bidi="ar-SA"/>
        </w:rPr>
      </w:pPr>
      <w:r w:rsidRPr="0042143E">
        <w:rPr>
          <w:bCs/>
          <w:szCs w:val="24"/>
          <w:lang w:bidi="ar-SA"/>
        </w:rPr>
        <w:t>Data Conversion (including optional support for self conversion);</w:t>
      </w:r>
    </w:p>
    <w:p w:rsidR="00840807" w:rsidRPr="00A543B5" w:rsidRDefault="00840807" w:rsidP="00840807">
      <w:pPr>
        <w:numPr>
          <w:ilvl w:val="0"/>
          <w:numId w:val="45"/>
        </w:numPr>
        <w:bidi w:val="0"/>
        <w:spacing w:after="120"/>
        <w:ind w:left="720" w:hanging="360"/>
        <w:outlineLvl w:val="1"/>
        <w:rPr>
          <w:bCs/>
          <w:szCs w:val="24"/>
          <w:lang w:bidi="ar-SA"/>
        </w:rPr>
      </w:pPr>
      <w:r w:rsidRPr="0042143E">
        <w:rPr>
          <w:bCs/>
          <w:szCs w:val="24"/>
          <w:lang w:bidi="ar-SA"/>
        </w:rPr>
        <w:t>Installation (Support should be available for self installation procedure).</w:t>
      </w:r>
    </w:p>
    <w:p w:rsidR="00840807" w:rsidRPr="00A543B5" w:rsidRDefault="00840807" w:rsidP="00840807">
      <w:pPr>
        <w:keepNext/>
        <w:bidi w:val="0"/>
        <w:spacing w:after="120"/>
        <w:rPr>
          <w:szCs w:val="24"/>
          <w:lang w:bidi="ar-SA"/>
        </w:rPr>
      </w:pPr>
    </w:p>
    <w:p w:rsidR="00840807" w:rsidRPr="00A543B5" w:rsidRDefault="00840807" w:rsidP="00840807">
      <w:pPr>
        <w:keepNext/>
        <w:bidi w:val="0"/>
        <w:spacing w:after="120"/>
        <w:ind w:left="360" w:hanging="360"/>
        <w:rPr>
          <w:b/>
          <w:bCs/>
          <w:szCs w:val="24"/>
          <w:lang w:bidi="ar-SA"/>
        </w:rPr>
      </w:pPr>
      <w:r w:rsidRPr="0042143E">
        <w:rPr>
          <w:b/>
          <w:bCs/>
          <w:szCs w:val="24"/>
          <w:lang w:bidi="ar-SA"/>
        </w:rPr>
        <w:t>Criteria considerations</w:t>
      </w:r>
    </w:p>
    <w:p w:rsidR="00840807" w:rsidRPr="00A543B5" w:rsidRDefault="00840807" w:rsidP="00840807">
      <w:pPr>
        <w:keepNext/>
        <w:bidi w:val="0"/>
        <w:spacing w:after="120"/>
        <w:rPr>
          <w:szCs w:val="24"/>
          <w:lang w:bidi="ar-SA"/>
        </w:rPr>
      </w:pPr>
      <w:r w:rsidRPr="0042143E">
        <w:rPr>
          <w:szCs w:val="24"/>
          <w:lang w:bidi="ar-SA"/>
        </w:rPr>
        <w:t>The following criteria will be considered among other standard issues:</w:t>
      </w:r>
    </w:p>
    <w:p w:rsidR="00840807" w:rsidRPr="00A543B5" w:rsidRDefault="00840807" w:rsidP="00840807">
      <w:pPr>
        <w:numPr>
          <w:ilvl w:val="0"/>
          <w:numId w:val="46"/>
        </w:numPr>
        <w:tabs>
          <w:tab w:val="left" w:pos="720"/>
        </w:tabs>
        <w:bidi w:val="0"/>
        <w:spacing w:after="120"/>
        <w:ind w:left="720" w:hanging="360"/>
        <w:rPr>
          <w:szCs w:val="24"/>
          <w:lang w:bidi="ar-SA"/>
        </w:rPr>
      </w:pPr>
      <w:r w:rsidRPr="0042143E">
        <w:rPr>
          <w:szCs w:val="24"/>
          <w:lang w:bidi="ar-SA"/>
        </w:rPr>
        <w:t>Compliance with system specifications</w:t>
      </w:r>
    </w:p>
    <w:p w:rsidR="00840807" w:rsidRPr="00A543B5" w:rsidRDefault="00840807" w:rsidP="00840807">
      <w:pPr>
        <w:numPr>
          <w:ilvl w:val="0"/>
          <w:numId w:val="46"/>
        </w:numPr>
        <w:tabs>
          <w:tab w:val="left" w:pos="720"/>
        </w:tabs>
        <w:bidi w:val="0"/>
        <w:spacing w:after="120"/>
        <w:ind w:left="720" w:hanging="360"/>
        <w:rPr>
          <w:szCs w:val="24"/>
          <w:lang w:bidi="ar-SA"/>
        </w:rPr>
      </w:pPr>
      <w:r w:rsidRPr="0042143E">
        <w:rPr>
          <w:szCs w:val="24"/>
          <w:lang w:bidi="ar-SA"/>
        </w:rPr>
        <w:t>Availability of the system software for delivery at time of proposal</w:t>
      </w:r>
    </w:p>
    <w:p w:rsidR="00840807" w:rsidRPr="00A543B5" w:rsidRDefault="00840807" w:rsidP="00840807">
      <w:pPr>
        <w:numPr>
          <w:ilvl w:val="0"/>
          <w:numId w:val="46"/>
        </w:numPr>
        <w:tabs>
          <w:tab w:val="left" w:pos="720"/>
        </w:tabs>
        <w:bidi w:val="0"/>
        <w:spacing w:after="120"/>
        <w:ind w:left="720" w:hanging="360"/>
        <w:rPr>
          <w:szCs w:val="24"/>
          <w:lang w:bidi="ar-SA"/>
        </w:rPr>
      </w:pPr>
      <w:r w:rsidRPr="0042143E">
        <w:rPr>
          <w:szCs w:val="24"/>
          <w:lang w:bidi="ar-SA"/>
        </w:rPr>
        <w:t>Capacity for system expansion/scalability</w:t>
      </w:r>
    </w:p>
    <w:p w:rsidR="00840807" w:rsidRPr="00A543B5" w:rsidRDefault="00840807" w:rsidP="00840807">
      <w:pPr>
        <w:numPr>
          <w:ilvl w:val="0"/>
          <w:numId w:val="46"/>
        </w:numPr>
        <w:tabs>
          <w:tab w:val="left" w:pos="720"/>
        </w:tabs>
        <w:bidi w:val="0"/>
        <w:spacing w:after="120"/>
        <w:ind w:left="720" w:hanging="360"/>
        <w:rPr>
          <w:szCs w:val="24"/>
          <w:lang w:bidi="ar-SA"/>
        </w:rPr>
      </w:pPr>
      <w:r w:rsidRPr="0042143E">
        <w:rPr>
          <w:szCs w:val="24"/>
          <w:lang w:bidi="ar-SA"/>
        </w:rPr>
        <w:t>Expected lifespan of the system following installation</w:t>
      </w:r>
    </w:p>
    <w:p w:rsidR="00840807" w:rsidRPr="00A543B5" w:rsidRDefault="00840807" w:rsidP="00840807">
      <w:pPr>
        <w:numPr>
          <w:ilvl w:val="0"/>
          <w:numId w:val="46"/>
        </w:numPr>
        <w:tabs>
          <w:tab w:val="left" w:pos="720"/>
        </w:tabs>
        <w:bidi w:val="0"/>
        <w:spacing w:after="120"/>
        <w:ind w:left="720" w:hanging="360"/>
        <w:rPr>
          <w:szCs w:val="24"/>
          <w:lang w:bidi="ar-SA"/>
        </w:rPr>
      </w:pPr>
      <w:r w:rsidRPr="0042143E">
        <w:rPr>
          <w:szCs w:val="24"/>
          <w:lang w:bidi="ar-SA"/>
        </w:rPr>
        <w:t>System reliability (eg. Up time, scheduled down-time of HW &amp; SW changes, MTBF, MTTR)</w:t>
      </w:r>
    </w:p>
    <w:p w:rsidR="00840807" w:rsidRPr="00A543B5" w:rsidRDefault="00840807" w:rsidP="00840807">
      <w:pPr>
        <w:numPr>
          <w:ilvl w:val="0"/>
          <w:numId w:val="46"/>
        </w:numPr>
        <w:tabs>
          <w:tab w:val="left" w:pos="720"/>
        </w:tabs>
        <w:bidi w:val="0"/>
        <w:spacing w:after="120"/>
        <w:ind w:left="720" w:hanging="360"/>
        <w:rPr>
          <w:szCs w:val="24"/>
          <w:lang w:bidi="ar-SA"/>
        </w:rPr>
      </w:pPr>
      <w:r w:rsidRPr="0042143E">
        <w:rPr>
          <w:szCs w:val="24"/>
          <w:lang w:bidi="ar-SA"/>
        </w:rPr>
        <w:t>Availability of maintenance support</w:t>
      </w:r>
    </w:p>
    <w:p w:rsidR="00840807" w:rsidRPr="00A543B5" w:rsidRDefault="00840807" w:rsidP="00840807">
      <w:pPr>
        <w:numPr>
          <w:ilvl w:val="0"/>
          <w:numId w:val="46"/>
        </w:numPr>
        <w:tabs>
          <w:tab w:val="left" w:pos="720"/>
        </w:tabs>
        <w:bidi w:val="0"/>
        <w:spacing w:after="120"/>
        <w:ind w:left="720" w:hanging="360"/>
        <w:rPr>
          <w:szCs w:val="24"/>
          <w:lang w:bidi="ar-SA"/>
        </w:rPr>
      </w:pPr>
      <w:r w:rsidRPr="0042143E">
        <w:rPr>
          <w:szCs w:val="24"/>
          <w:lang w:bidi="ar-SA"/>
        </w:rPr>
        <w:t>Complete Hebrew language support, including user interface of all modules and right to left formatting/writing/data input capabilities</w:t>
      </w:r>
    </w:p>
    <w:p w:rsidR="00840807" w:rsidRPr="00A543B5" w:rsidRDefault="00840807" w:rsidP="00840807">
      <w:pPr>
        <w:numPr>
          <w:ilvl w:val="0"/>
          <w:numId w:val="46"/>
        </w:numPr>
        <w:tabs>
          <w:tab w:val="left" w:pos="720"/>
        </w:tabs>
        <w:bidi w:val="0"/>
        <w:spacing w:after="120"/>
        <w:ind w:left="720" w:hanging="360"/>
        <w:rPr>
          <w:szCs w:val="24"/>
          <w:lang w:bidi="ar-SA"/>
        </w:rPr>
      </w:pPr>
      <w:r w:rsidRPr="0042143E">
        <w:rPr>
          <w:szCs w:val="24"/>
          <w:lang w:bidi="ar-SA"/>
        </w:rPr>
        <w:t>API Module capabilities for local customizations</w:t>
      </w:r>
    </w:p>
    <w:p w:rsidR="00840807" w:rsidRPr="00A543B5" w:rsidRDefault="00840807" w:rsidP="00840807">
      <w:pPr>
        <w:numPr>
          <w:ilvl w:val="0"/>
          <w:numId w:val="46"/>
        </w:numPr>
        <w:tabs>
          <w:tab w:val="left" w:pos="720"/>
        </w:tabs>
        <w:bidi w:val="0"/>
        <w:spacing w:after="120"/>
        <w:ind w:left="720" w:hanging="360"/>
        <w:rPr>
          <w:szCs w:val="24"/>
          <w:lang w:bidi="ar-SA"/>
        </w:rPr>
      </w:pPr>
      <w:r w:rsidRPr="0042143E">
        <w:rPr>
          <w:szCs w:val="24"/>
          <w:lang w:bidi="ar-SA"/>
        </w:rPr>
        <w:t>Versatile report module</w:t>
      </w:r>
    </w:p>
    <w:p w:rsidR="00840807" w:rsidRPr="00A543B5" w:rsidRDefault="00840807" w:rsidP="00840807">
      <w:pPr>
        <w:numPr>
          <w:ilvl w:val="0"/>
          <w:numId w:val="46"/>
        </w:numPr>
        <w:tabs>
          <w:tab w:val="left" w:pos="720"/>
        </w:tabs>
        <w:bidi w:val="0"/>
        <w:spacing w:after="120"/>
        <w:ind w:left="720" w:hanging="360"/>
        <w:rPr>
          <w:szCs w:val="24"/>
          <w:lang w:bidi="ar-SA"/>
        </w:rPr>
      </w:pPr>
      <w:r w:rsidRPr="0042143E">
        <w:rPr>
          <w:szCs w:val="24"/>
          <w:lang w:bidi="ar-SA"/>
        </w:rPr>
        <w:t>Customization per user choice</w:t>
      </w:r>
    </w:p>
    <w:p w:rsidR="00840807" w:rsidRPr="00A543B5" w:rsidRDefault="00840807" w:rsidP="00840807">
      <w:pPr>
        <w:numPr>
          <w:ilvl w:val="0"/>
          <w:numId w:val="46"/>
        </w:numPr>
        <w:tabs>
          <w:tab w:val="left" w:pos="720"/>
        </w:tabs>
        <w:bidi w:val="0"/>
        <w:spacing w:after="120"/>
        <w:ind w:left="720" w:hanging="360"/>
        <w:rPr>
          <w:szCs w:val="24"/>
          <w:lang w:bidi="ar-SA"/>
        </w:rPr>
      </w:pPr>
      <w:r w:rsidRPr="0042143E">
        <w:rPr>
          <w:szCs w:val="24"/>
          <w:lang w:bidi="ar-SA"/>
        </w:rPr>
        <w:t>Training and documentation proposed</w:t>
      </w:r>
    </w:p>
    <w:p w:rsidR="00840807" w:rsidRPr="00A543B5" w:rsidRDefault="00840807" w:rsidP="00840807">
      <w:pPr>
        <w:tabs>
          <w:tab w:val="left" w:pos="720"/>
        </w:tabs>
        <w:bidi w:val="0"/>
        <w:spacing w:after="120"/>
        <w:ind w:left="216" w:hanging="216"/>
        <w:rPr>
          <w:szCs w:val="24"/>
          <w:lang w:bidi="ar-SA"/>
        </w:rPr>
      </w:pPr>
    </w:p>
    <w:p w:rsidR="00840807" w:rsidRPr="00A543B5" w:rsidRDefault="00840807" w:rsidP="00840807">
      <w:pPr>
        <w:keepNext/>
        <w:bidi w:val="0"/>
        <w:spacing w:after="120"/>
        <w:ind w:left="360" w:hanging="360"/>
        <w:rPr>
          <w:b/>
          <w:bCs/>
          <w:szCs w:val="24"/>
          <w:lang w:bidi="ar-SA"/>
        </w:rPr>
      </w:pPr>
      <w:r w:rsidRPr="0042143E">
        <w:rPr>
          <w:b/>
          <w:bCs/>
          <w:szCs w:val="24"/>
          <w:lang w:bidi="ar-SA"/>
        </w:rPr>
        <w:t xml:space="preserve">System Capacity Requirements </w:t>
      </w:r>
      <w:r w:rsidRPr="0042143E">
        <w:rPr>
          <w:bCs/>
          <w:szCs w:val="24"/>
          <w:lang w:bidi="ar-SA"/>
        </w:rPr>
        <w:t>(Critical content)</w:t>
      </w:r>
    </w:p>
    <w:p w:rsidR="00840807" w:rsidRPr="00A543B5" w:rsidRDefault="00840807" w:rsidP="00840807">
      <w:pPr>
        <w:bidi w:val="0"/>
        <w:spacing w:after="120"/>
        <w:rPr>
          <w:szCs w:val="24"/>
          <w:lang w:bidi="ar-SA"/>
        </w:rPr>
      </w:pPr>
      <w:r w:rsidRPr="0042143E">
        <w:rPr>
          <w:szCs w:val="24"/>
          <w:lang w:bidi="ar-SA"/>
        </w:rPr>
        <w:t>Vendor’s proposed system must support the following quantities of:</w:t>
      </w:r>
    </w:p>
    <w:p w:rsidR="00840807" w:rsidRPr="00A543B5" w:rsidRDefault="00840807" w:rsidP="00840807">
      <w:pPr>
        <w:tabs>
          <w:tab w:val="left" w:pos="540"/>
          <w:tab w:val="left" w:pos="1800"/>
        </w:tabs>
        <w:bidi w:val="0"/>
        <w:spacing w:after="120"/>
        <w:ind w:left="540"/>
        <w:rPr>
          <w:szCs w:val="24"/>
          <w:lang w:bidi="ar-SA"/>
        </w:rPr>
      </w:pPr>
      <w:r w:rsidRPr="0042143E">
        <w:rPr>
          <w:szCs w:val="24"/>
          <w:lang w:bidi="ar-SA"/>
        </w:rPr>
        <w:t>2 – 16</w:t>
      </w:r>
      <w:r w:rsidRPr="0042143E">
        <w:rPr>
          <w:szCs w:val="24"/>
          <w:lang w:bidi="ar-SA"/>
        </w:rPr>
        <w:tab/>
        <w:t>Number of independent libraries in the web based consortium</w:t>
      </w:r>
    </w:p>
    <w:p w:rsidR="00840807" w:rsidRPr="00A543B5" w:rsidRDefault="00840807" w:rsidP="00840807">
      <w:pPr>
        <w:tabs>
          <w:tab w:val="left" w:pos="540"/>
          <w:tab w:val="left" w:pos="1800"/>
        </w:tabs>
        <w:bidi w:val="0"/>
        <w:spacing w:after="120"/>
        <w:ind w:left="1800" w:hanging="1260"/>
        <w:rPr>
          <w:szCs w:val="24"/>
          <w:lang w:bidi="ar-SA"/>
        </w:rPr>
      </w:pPr>
      <w:r w:rsidRPr="0042143E">
        <w:rPr>
          <w:szCs w:val="24"/>
          <w:lang w:bidi="ar-SA"/>
        </w:rPr>
        <w:t>5K – 90K</w:t>
      </w:r>
      <w:r w:rsidRPr="0042143E">
        <w:rPr>
          <w:szCs w:val="24"/>
          <w:lang w:bidi="ar-SA"/>
        </w:rPr>
        <w:tab/>
        <w:t>Range of Bibliographic Records (titles) which each library has, with optional expandability by up to 30%</w:t>
      </w:r>
    </w:p>
    <w:p w:rsidR="00840807" w:rsidRPr="00A543B5" w:rsidRDefault="00840807" w:rsidP="00840807">
      <w:pPr>
        <w:tabs>
          <w:tab w:val="left" w:pos="540"/>
          <w:tab w:val="left" w:pos="1800"/>
        </w:tabs>
        <w:bidi w:val="0"/>
        <w:spacing w:after="120"/>
        <w:ind w:left="540"/>
        <w:rPr>
          <w:szCs w:val="24"/>
          <w:lang w:bidi="ar-SA"/>
        </w:rPr>
      </w:pPr>
      <w:r w:rsidRPr="0042143E">
        <w:rPr>
          <w:szCs w:val="24"/>
          <w:lang w:bidi="ar-SA"/>
        </w:rPr>
        <w:t>200k</w:t>
      </w:r>
      <w:r w:rsidRPr="0042143E">
        <w:rPr>
          <w:szCs w:val="24"/>
          <w:lang w:bidi="ar-SA"/>
        </w:rPr>
        <w:tab/>
        <w:t>Items (copies, volumes) – expandable to 500,000</w:t>
      </w:r>
    </w:p>
    <w:p w:rsidR="00840807" w:rsidRPr="00A543B5" w:rsidRDefault="00840807" w:rsidP="00840807">
      <w:pPr>
        <w:tabs>
          <w:tab w:val="left" w:pos="540"/>
          <w:tab w:val="left" w:pos="1800"/>
        </w:tabs>
        <w:bidi w:val="0"/>
        <w:spacing w:after="120"/>
        <w:ind w:left="540"/>
        <w:rPr>
          <w:szCs w:val="24"/>
          <w:lang w:bidi="ar-SA"/>
        </w:rPr>
      </w:pPr>
      <w:r w:rsidRPr="0042143E">
        <w:rPr>
          <w:szCs w:val="24"/>
          <w:lang w:bidi="ar-SA"/>
        </w:rPr>
        <w:t>100k</w:t>
      </w:r>
      <w:r w:rsidRPr="0042143E">
        <w:rPr>
          <w:szCs w:val="24"/>
          <w:lang w:bidi="ar-SA"/>
        </w:rPr>
        <w:tab/>
        <w:t>Authority Records – expandable to 200,000</w:t>
      </w:r>
    </w:p>
    <w:p w:rsidR="00840807" w:rsidRPr="00A543B5" w:rsidRDefault="00840807" w:rsidP="00840807">
      <w:pPr>
        <w:tabs>
          <w:tab w:val="left" w:pos="540"/>
          <w:tab w:val="left" w:pos="1800"/>
        </w:tabs>
        <w:bidi w:val="0"/>
        <w:spacing w:after="120"/>
        <w:ind w:left="540"/>
        <w:rPr>
          <w:szCs w:val="24"/>
          <w:lang w:bidi="ar-SA"/>
        </w:rPr>
      </w:pPr>
      <w:r w:rsidRPr="0042143E">
        <w:rPr>
          <w:szCs w:val="24"/>
          <w:lang w:bidi="ar-SA"/>
        </w:rPr>
        <w:t>1k</w:t>
      </w:r>
      <w:r w:rsidRPr="0042143E">
        <w:rPr>
          <w:szCs w:val="24"/>
          <w:lang w:bidi="ar-SA"/>
        </w:rPr>
        <w:tab/>
        <w:t>Patron Records – expandable to 2k</w:t>
      </w:r>
    </w:p>
    <w:p w:rsidR="00840807" w:rsidRPr="00A543B5" w:rsidRDefault="00840807" w:rsidP="00840807">
      <w:pPr>
        <w:tabs>
          <w:tab w:val="left" w:pos="540"/>
          <w:tab w:val="left" w:pos="1800"/>
        </w:tabs>
        <w:bidi w:val="0"/>
        <w:spacing w:after="120"/>
        <w:ind w:left="540"/>
        <w:rPr>
          <w:szCs w:val="24"/>
          <w:lang w:bidi="ar-SA"/>
        </w:rPr>
      </w:pPr>
      <w:r w:rsidRPr="0042143E">
        <w:rPr>
          <w:szCs w:val="24"/>
          <w:lang w:bidi="ar-SA"/>
        </w:rPr>
        <w:t>100k</w:t>
      </w:r>
      <w:r w:rsidRPr="0042143E">
        <w:rPr>
          <w:szCs w:val="24"/>
          <w:lang w:bidi="ar-SA"/>
        </w:rPr>
        <w:tab/>
        <w:t>Annual Circulation Transactions – expandable to 300k</w:t>
      </w:r>
    </w:p>
    <w:p w:rsidR="00840807" w:rsidRPr="00A543B5" w:rsidRDefault="00840807" w:rsidP="00840807">
      <w:pPr>
        <w:tabs>
          <w:tab w:val="left" w:pos="540"/>
          <w:tab w:val="left" w:pos="1800"/>
        </w:tabs>
        <w:bidi w:val="0"/>
        <w:spacing w:after="120"/>
        <w:ind w:left="540"/>
        <w:rPr>
          <w:szCs w:val="24"/>
          <w:lang w:bidi="ar-SA"/>
        </w:rPr>
      </w:pPr>
      <w:r w:rsidRPr="0042143E">
        <w:rPr>
          <w:szCs w:val="24"/>
          <w:lang w:bidi="ar-SA"/>
        </w:rPr>
        <w:t>8</w:t>
      </w:r>
      <w:r w:rsidRPr="0042143E">
        <w:rPr>
          <w:szCs w:val="24"/>
          <w:lang w:bidi="ar-SA"/>
        </w:rPr>
        <w:tab/>
        <w:t>Concurrent User Connections (library staff) – expandable to 16</w:t>
      </w:r>
    </w:p>
    <w:p w:rsidR="00840807" w:rsidRPr="00A543B5" w:rsidRDefault="00840807" w:rsidP="00840807">
      <w:pPr>
        <w:tabs>
          <w:tab w:val="left" w:pos="540"/>
          <w:tab w:val="left" w:pos="1800"/>
        </w:tabs>
        <w:bidi w:val="0"/>
        <w:spacing w:after="120"/>
        <w:ind w:left="540"/>
        <w:rPr>
          <w:szCs w:val="24"/>
          <w:lang w:bidi="ar-SA"/>
        </w:rPr>
      </w:pPr>
      <w:r w:rsidRPr="0042143E">
        <w:rPr>
          <w:szCs w:val="24"/>
          <w:lang w:bidi="ar-SA"/>
        </w:rPr>
        <w:t>Unlimited</w:t>
      </w:r>
      <w:r w:rsidRPr="0042143E">
        <w:rPr>
          <w:szCs w:val="24"/>
          <w:lang w:bidi="ar-SA"/>
        </w:rPr>
        <w:tab/>
        <w:t xml:space="preserve">Concurrent User Connections (library users) - </w:t>
      </w:r>
    </w:p>
    <w:p w:rsidR="00840807" w:rsidRPr="00A543B5" w:rsidRDefault="00840807" w:rsidP="00840807">
      <w:pPr>
        <w:tabs>
          <w:tab w:val="left" w:pos="2160"/>
          <w:tab w:val="left" w:pos="4732"/>
          <w:tab w:val="left" w:pos="9464"/>
        </w:tabs>
        <w:bidi w:val="0"/>
        <w:spacing w:after="120"/>
        <w:rPr>
          <w:b/>
          <w:bCs/>
          <w:szCs w:val="24"/>
          <w:lang w:bidi="ar-SA"/>
        </w:rPr>
      </w:pPr>
      <w:r w:rsidRPr="0042143E">
        <w:rPr>
          <w:szCs w:val="24"/>
          <w:lang w:bidi="ar-SA"/>
        </w:rPr>
        <w:t>These figures represent current database size and transaction volume, including expansion estimates. Vendor should use these figures in calculations to implement the system.</w:t>
      </w:r>
    </w:p>
    <w:p w:rsidR="00840807" w:rsidRPr="00A543B5" w:rsidRDefault="00840807" w:rsidP="00840807">
      <w:pPr>
        <w:keepNext/>
        <w:bidi w:val="0"/>
        <w:spacing w:after="120"/>
        <w:ind w:left="360" w:hanging="360"/>
        <w:rPr>
          <w:b/>
          <w:bCs/>
          <w:szCs w:val="24"/>
          <w:lang w:bidi="ar-SA"/>
        </w:rPr>
      </w:pPr>
    </w:p>
    <w:p w:rsidR="00840807" w:rsidRPr="00A543B5" w:rsidRDefault="00840807" w:rsidP="00840807">
      <w:pPr>
        <w:keepNext/>
        <w:bidi w:val="0"/>
        <w:spacing w:after="120"/>
        <w:ind w:left="360" w:hanging="360"/>
        <w:rPr>
          <w:b/>
          <w:bCs/>
          <w:szCs w:val="24"/>
          <w:lang w:bidi="ar-SA"/>
        </w:rPr>
      </w:pPr>
      <w:r w:rsidRPr="0042143E">
        <w:rPr>
          <w:b/>
          <w:bCs/>
          <w:szCs w:val="24"/>
          <w:lang w:bidi="ar-SA"/>
        </w:rPr>
        <w:t>Software Requirements</w:t>
      </w:r>
      <w:r w:rsidRPr="0042143E">
        <w:rPr>
          <w:bCs/>
          <w:szCs w:val="24"/>
          <w:lang w:bidi="ar-SA"/>
        </w:rPr>
        <w:t xml:space="preserve"> (Critical content)</w:t>
      </w:r>
    </w:p>
    <w:p w:rsidR="00840807" w:rsidRPr="00A543B5" w:rsidRDefault="00840807" w:rsidP="00840807">
      <w:pPr>
        <w:numPr>
          <w:ilvl w:val="0"/>
          <w:numId w:val="43"/>
        </w:numPr>
        <w:autoSpaceDE w:val="0"/>
        <w:autoSpaceDN w:val="0"/>
        <w:bidi w:val="0"/>
        <w:adjustRightInd w:val="0"/>
        <w:spacing w:after="120"/>
        <w:ind w:left="360"/>
        <w:contextualSpacing/>
        <w:rPr>
          <w:rStyle w:val="apple-style-span"/>
          <w:b/>
          <w:bCs/>
          <w:szCs w:val="24"/>
        </w:rPr>
      </w:pPr>
      <w:r w:rsidRPr="0042143E">
        <w:rPr>
          <w:rStyle w:val="apple-style-span"/>
          <w:color w:val="000000"/>
          <w:szCs w:val="24"/>
        </w:rPr>
        <w:t>Information Security</w:t>
      </w:r>
    </w:p>
    <w:p w:rsidR="00840807" w:rsidRPr="00A543B5" w:rsidRDefault="00840807" w:rsidP="00840807">
      <w:pPr>
        <w:numPr>
          <w:ilvl w:val="1"/>
          <w:numId w:val="43"/>
        </w:numPr>
        <w:autoSpaceDE w:val="0"/>
        <w:autoSpaceDN w:val="0"/>
        <w:bidi w:val="0"/>
        <w:adjustRightInd w:val="0"/>
        <w:spacing w:after="120"/>
        <w:contextualSpacing/>
        <w:rPr>
          <w:rStyle w:val="apple-style-span"/>
          <w:b/>
          <w:bCs/>
          <w:szCs w:val="24"/>
        </w:rPr>
      </w:pPr>
      <w:r w:rsidRPr="0042143E">
        <w:rPr>
          <w:rStyle w:val="apple-style-span"/>
          <w:color w:val="000000"/>
          <w:szCs w:val="24"/>
        </w:rPr>
        <w:t>The system will have proactive &amp; reactive measures for any Information Security threats</w:t>
      </w:r>
    </w:p>
    <w:p w:rsidR="00840807" w:rsidRPr="00A543B5" w:rsidRDefault="00840807" w:rsidP="00840807">
      <w:pPr>
        <w:numPr>
          <w:ilvl w:val="2"/>
          <w:numId w:val="43"/>
        </w:numPr>
        <w:autoSpaceDE w:val="0"/>
        <w:autoSpaceDN w:val="0"/>
        <w:bidi w:val="0"/>
        <w:adjustRightInd w:val="0"/>
        <w:spacing w:after="120"/>
        <w:contextualSpacing/>
        <w:rPr>
          <w:rStyle w:val="apple-style-span"/>
          <w:b/>
          <w:bCs/>
          <w:szCs w:val="24"/>
        </w:rPr>
      </w:pPr>
      <w:r w:rsidRPr="0042143E">
        <w:rPr>
          <w:rStyle w:val="apple-style-span"/>
          <w:color w:val="000000"/>
          <w:szCs w:val="24"/>
        </w:rPr>
        <w:t>Users identification, roles &amp; privileges (patron, library staff, administrators, IT staff)</w:t>
      </w:r>
    </w:p>
    <w:p w:rsidR="00840807" w:rsidRPr="00A543B5" w:rsidRDefault="00840807" w:rsidP="00840807">
      <w:pPr>
        <w:numPr>
          <w:ilvl w:val="3"/>
          <w:numId w:val="43"/>
        </w:numPr>
        <w:autoSpaceDE w:val="0"/>
        <w:autoSpaceDN w:val="0"/>
        <w:bidi w:val="0"/>
        <w:adjustRightInd w:val="0"/>
        <w:spacing w:after="120"/>
        <w:contextualSpacing/>
        <w:rPr>
          <w:rStyle w:val="apple-style-span"/>
          <w:b/>
          <w:bCs/>
          <w:szCs w:val="24"/>
        </w:rPr>
      </w:pPr>
      <w:r w:rsidRPr="0042143E">
        <w:rPr>
          <w:rStyle w:val="apple-style-span"/>
          <w:color w:val="000000"/>
          <w:szCs w:val="24"/>
        </w:rPr>
        <w:t>User &amp; password, PKI…</w:t>
      </w:r>
    </w:p>
    <w:p w:rsidR="00840807" w:rsidRPr="00A543B5" w:rsidRDefault="00840807" w:rsidP="00840807">
      <w:pPr>
        <w:numPr>
          <w:ilvl w:val="2"/>
          <w:numId w:val="43"/>
        </w:numPr>
        <w:autoSpaceDE w:val="0"/>
        <w:autoSpaceDN w:val="0"/>
        <w:bidi w:val="0"/>
        <w:adjustRightInd w:val="0"/>
        <w:spacing w:after="120"/>
        <w:contextualSpacing/>
        <w:rPr>
          <w:rStyle w:val="apple-style-span"/>
          <w:b/>
          <w:bCs/>
          <w:szCs w:val="24"/>
        </w:rPr>
      </w:pPr>
      <w:r w:rsidRPr="0042143E">
        <w:rPr>
          <w:rStyle w:val="apple-style-span"/>
          <w:color w:val="000000"/>
          <w:szCs w:val="24"/>
        </w:rPr>
        <w:t>Transaction logging</w:t>
      </w:r>
    </w:p>
    <w:p w:rsidR="00840807" w:rsidRPr="00A543B5" w:rsidRDefault="00840807" w:rsidP="00840807">
      <w:pPr>
        <w:numPr>
          <w:ilvl w:val="2"/>
          <w:numId w:val="43"/>
        </w:numPr>
        <w:autoSpaceDE w:val="0"/>
        <w:autoSpaceDN w:val="0"/>
        <w:bidi w:val="0"/>
        <w:adjustRightInd w:val="0"/>
        <w:spacing w:after="120"/>
        <w:contextualSpacing/>
        <w:rPr>
          <w:rStyle w:val="apple-style-span"/>
          <w:b/>
          <w:bCs/>
          <w:szCs w:val="24"/>
        </w:rPr>
      </w:pPr>
      <w:r w:rsidRPr="0042143E">
        <w:rPr>
          <w:rStyle w:val="apple-style-span"/>
          <w:color w:val="000000"/>
          <w:szCs w:val="24"/>
        </w:rPr>
        <w:t>External blocking (eg Forefront TMG / ISA server, antivirus, anti-spy-ware…)</w:t>
      </w:r>
    </w:p>
    <w:p w:rsidR="00840807" w:rsidRPr="00A543B5" w:rsidRDefault="00840807" w:rsidP="00840807">
      <w:pPr>
        <w:numPr>
          <w:ilvl w:val="2"/>
          <w:numId w:val="43"/>
        </w:numPr>
        <w:autoSpaceDE w:val="0"/>
        <w:autoSpaceDN w:val="0"/>
        <w:bidi w:val="0"/>
        <w:adjustRightInd w:val="0"/>
        <w:spacing w:after="120"/>
        <w:contextualSpacing/>
        <w:rPr>
          <w:b/>
          <w:bCs/>
          <w:szCs w:val="24"/>
        </w:rPr>
      </w:pPr>
      <w:r w:rsidRPr="0042143E">
        <w:rPr>
          <w:rStyle w:val="apple-style-span"/>
          <w:color w:val="000000"/>
          <w:szCs w:val="24"/>
        </w:rPr>
        <w:t>Application code standards (eg. SQL injection protection)</w:t>
      </w:r>
    </w:p>
    <w:p w:rsidR="00840807" w:rsidRPr="00A543B5" w:rsidRDefault="00840807" w:rsidP="00840807">
      <w:pPr>
        <w:numPr>
          <w:ilvl w:val="0"/>
          <w:numId w:val="43"/>
        </w:numPr>
        <w:autoSpaceDE w:val="0"/>
        <w:autoSpaceDN w:val="0"/>
        <w:bidi w:val="0"/>
        <w:adjustRightInd w:val="0"/>
        <w:spacing w:after="120"/>
        <w:ind w:left="360"/>
        <w:contextualSpacing/>
        <w:rPr>
          <w:b/>
          <w:bCs/>
          <w:szCs w:val="24"/>
        </w:rPr>
      </w:pPr>
      <w:r w:rsidRPr="0042143E">
        <w:rPr>
          <w:b/>
          <w:bCs/>
          <w:szCs w:val="24"/>
        </w:rPr>
        <w:t>Core software should include</w:t>
      </w:r>
    </w:p>
    <w:p w:rsidR="00840807" w:rsidRPr="00A543B5" w:rsidRDefault="00840807" w:rsidP="00840807">
      <w:pPr>
        <w:numPr>
          <w:ilvl w:val="0"/>
          <w:numId w:val="22"/>
        </w:numPr>
        <w:autoSpaceDE w:val="0"/>
        <w:autoSpaceDN w:val="0"/>
        <w:bidi w:val="0"/>
        <w:adjustRightInd w:val="0"/>
        <w:spacing w:after="120"/>
        <w:rPr>
          <w:szCs w:val="24"/>
        </w:rPr>
      </w:pPr>
      <w:r w:rsidRPr="0042143E">
        <w:rPr>
          <w:szCs w:val="24"/>
        </w:rPr>
        <w:t>Cataloging module;</w:t>
      </w:r>
    </w:p>
    <w:p w:rsidR="00840807" w:rsidRPr="00A543B5" w:rsidRDefault="00840807" w:rsidP="00840807">
      <w:pPr>
        <w:numPr>
          <w:ilvl w:val="0"/>
          <w:numId w:val="22"/>
        </w:numPr>
        <w:autoSpaceDE w:val="0"/>
        <w:autoSpaceDN w:val="0"/>
        <w:bidi w:val="0"/>
        <w:adjustRightInd w:val="0"/>
        <w:spacing w:after="120"/>
        <w:rPr>
          <w:szCs w:val="24"/>
        </w:rPr>
      </w:pPr>
      <w:r w:rsidRPr="0042143E">
        <w:rPr>
          <w:szCs w:val="24"/>
        </w:rPr>
        <w:t xml:space="preserve">Circulation module; </w:t>
      </w:r>
    </w:p>
    <w:p w:rsidR="00840807" w:rsidRPr="00A543B5" w:rsidRDefault="00840807" w:rsidP="00840807">
      <w:pPr>
        <w:numPr>
          <w:ilvl w:val="0"/>
          <w:numId w:val="22"/>
        </w:numPr>
        <w:autoSpaceDE w:val="0"/>
        <w:autoSpaceDN w:val="0"/>
        <w:bidi w:val="0"/>
        <w:adjustRightInd w:val="0"/>
        <w:spacing w:after="120"/>
        <w:rPr>
          <w:szCs w:val="24"/>
        </w:rPr>
      </w:pPr>
      <w:r w:rsidRPr="0042143E">
        <w:rPr>
          <w:szCs w:val="24"/>
        </w:rPr>
        <w:t>Public Access module;</w:t>
      </w:r>
    </w:p>
    <w:p w:rsidR="00840807" w:rsidRPr="00A543B5" w:rsidRDefault="00840807" w:rsidP="00840807">
      <w:pPr>
        <w:numPr>
          <w:ilvl w:val="0"/>
          <w:numId w:val="22"/>
        </w:numPr>
        <w:autoSpaceDE w:val="0"/>
        <w:autoSpaceDN w:val="0"/>
        <w:bidi w:val="0"/>
        <w:adjustRightInd w:val="0"/>
        <w:spacing w:after="120"/>
        <w:rPr>
          <w:szCs w:val="24"/>
        </w:rPr>
      </w:pPr>
      <w:r w:rsidRPr="0042143E">
        <w:rPr>
          <w:szCs w:val="24"/>
        </w:rPr>
        <w:t xml:space="preserve">Backup, Restore, Archive and Purge Circulation; </w:t>
      </w:r>
    </w:p>
    <w:p w:rsidR="00840807" w:rsidRPr="00A543B5" w:rsidRDefault="00840807" w:rsidP="00840807">
      <w:pPr>
        <w:numPr>
          <w:ilvl w:val="0"/>
          <w:numId w:val="22"/>
        </w:numPr>
        <w:autoSpaceDE w:val="0"/>
        <w:autoSpaceDN w:val="0"/>
        <w:bidi w:val="0"/>
        <w:adjustRightInd w:val="0"/>
        <w:spacing w:after="120"/>
        <w:rPr>
          <w:szCs w:val="24"/>
        </w:rPr>
      </w:pPr>
      <w:r w:rsidRPr="0042143E">
        <w:rPr>
          <w:szCs w:val="24"/>
        </w:rPr>
        <w:t>Reports module;</w:t>
      </w:r>
    </w:p>
    <w:p w:rsidR="00840807" w:rsidRPr="00A543B5" w:rsidRDefault="00840807" w:rsidP="00840807">
      <w:pPr>
        <w:numPr>
          <w:ilvl w:val="0"/>
          <w:numId w:val="22"/>
        </w:numPr>
        <w:autoSpaceDE w:val="0"/>
        <w:autoSpaceDN w:val="0"/>
        <w:bidi w:val="0"/>
        <w:adjustRightInd w:val="0"/>
        <w:spacing w:after="120"/>
        <w:rPr>
          <w:szCs w:val="24"/>
        </w:rPr>
      </w:pPr>
      <w:r w:rsidRPr="0042143E">
        <w:rPr>
          <w:szCs w:val="24"/>
        </w:rPr>
        <w:t>Authority Control: Links bibliographic headings with corresponding records through a standard thesaurus;</w:t>
      </w:r>
    </w:p>
    <w:p w:rsidR="00840807" w:rsidRPr="00A543B5" w:rsidRDefault="00840807" w:rsidP="00840807">
      <w:pPr>
        <w:numPr>
          <w:ilvl w:val="0"/>
          <w:numId w:val="22"/>
        </w:numPr>
        <w:autoSpaceDE w:val="0"/>
        <w:autoSpaceDN w:val="0"/>
        <w:bidi w:val="0"/>
        <w:adjustRightInd w:val="0"/>
        <w:spacing w:after="120"/>
        <w:rPr>
          <w:szCs w:val="24"/>
        </w:rPr>
      </w:pPr>
      <w:r w:rsidRPr="00A543B5">
        <w:rPr>
          <w:szCs w:val="24"/>
        </w:rPr>
        <w:t xml:space="preserve">RDBMS </w:t>
      </w:r>
      <w:r w:rsidRPr="00A543B5">
        <w:rPr>
          <w:szCs w:val="24"/>
          <w:rtl/>
        </w:rPr>
        <w:t xml:space="preserve"> -</w:t>
      </w:r>
      <w:r w:rsidRPr="00A543B5">
        <w:rPr>
          <w:szCs w:val="24"/>
        </w:rPr>
        <w:t>Relational Database Management System</w:t>
      </w:r>
      <w:r w:rsidRPr="0042143E">
        <w:rPr>
          <w:szCs w:val="24"/>
        </w:rPr>
        <w:t xml:space="preserve"> </w:t>
      </w:r>
      <w:r>
        <w:rPr>
          <w:szCs w:val="24"/>
        </w:rPr>
        <w:t>- L</w:t>
      </w:r>
      <w:r w:rsidRPr="0042143E">
        <w:rPr>
          <w:szCs w:val="24"/>
        </w:rPr>
        <w:t xml:space="preserve">atest version </w:t>
      </w:r>
      <w:r>
        <w:rPr>
          <w:szCs w:val="24"/>
        </w:rPr>
        <w:t>subject</w:t>
      </w:r>
      <w:r w:rsidRPr="0042143E">
        <w:rPr>
          <w:szCs w:val="24"/>
        </w:rPr>
        <w:t xml:space="preserve"> to approv</w:t>
      </w:r>
      <w:r>
        <w:rPr>
          <w:szCs w:val="24"/>
        </w:rPr>
        <w:t>al</w:t>
      </w:r>
      <w:r w:rsidRPr="0042143E">
        <w:rPr>
          <w:szCs w:val="24"/>
        </w:rPr>
        <w:t xml:space="preserve"> by the </w:t>
      </w:r>
      <w:r>
        <w:rPr>
          <w:szCs w:val="24"/>
        </w:rPr>
        <w:t>MNI</w:t>
      </w:r>
      <w:r w:rsidRPr="0042143E">
        <w:rPr>
          <w:szCs w:val="24"/>
        </w:rPr>
        <w:t>;</w:t>
      </w:r>
    </w:p>
    <w:p w:rsidR="00840807" w:rsidRPr="00A543B5" w:rsidRDefault="00840807" w:rsidP="00840807">
      <w:pPr>
        <w:numPr>
          <w:ilvl w:val="0"/>
          <w:numId w:val="43"/>
        </w:numPr>
        <w:autoSpaceDE w:val="0"/>
        <w:autoSpaceDN w:val="0"/>
        <w:bidi w:val="0"/>
        <w:adjustRightInd w:val="0"/>
        <w:spacing w:after="120"/>
        <w:ind w:left="360"/>
        <w:contextualSpacing/>
        <w:rPr>
          <w:b/>
          <w:bCs/>
          <w:szCs w:val="24"/>
        </w:rPr>
      </w:pPr>
      <w:r w:rsidRPr="0042143E">
        <w:rPr>
          <w:b/>
          <w:bCs/>
          <w:szCs w:val="24"/>
        </w:rPr>
        <w:t>Serials module should</w:t>
      </w:r>
    </w:p>
    <w:p w:rsidR="00840807" w:rsidRPr="00A543B5" w:rsidRDefault="00840807" w:rsidP="00840807">
      <w:pPr>
        <w:numPr>
          <w:ilvl w:val="0"/>
          <w:numId w:val="23"/>
        </w:numPr>
        <w:autoSpaceDE w:val="0"/>
        <w:autoSpaceDN w:val="0"/>
        <w:bidi w:val="0"/>
        <w:adjustRightInd w:val="0"/>
        <w:spacing w:after="120"/>
        <w:rPr>
          <w:szCs w:val="24"/>
        </w:rPr>
      </w:pPr>
      <w:r w:rsidRPr="0042143E">
        <w:rPr>
          <w:szCs w:val="24"/>
        </w:rPr>
        <w:t>Manage the prediction, receipt, and routing of all serial subscriptions, generating and maintaining a separate MARC holdings record for each subscription.</w:t>
      </w:r>
    </w:p>
    <w:p w:rsidR="00840807" w:rsidRPr="00A543B5" w:rsidRDefault="00840807" w:rsidP="00840807">
      <w:pPr>
        <w:numPr>
          <w:ilvl w:val="0"/>
          <w:numId w:val="23"/>
        </w:numPr>
        <w:autoSpaceDE w:val="0"/>
        <w:autoSpaceDN w:val="0"/>
        <w:bidi w:val="0"/>
        <w:adjustRightInd w:val="0"/>
        <w:spacing w:after="120"/>
        <w:rPr>
          <w:szCs w:val="24"/>
        </w:rPr>
      </w:pPr>
      <w:r w:rsidRPr="0042143E">
        <w:rPr>
          <w:szCs w:val="24"/>
        </w:rPr>
        <w:t>Managing orders and renewals should be fully integrated with the optional Acquisitions module.</w:t>
      </w:r>
    </w:p>
    <w:p w:rsidR="00840807" w:rsidRPr="00A543B5" w:rsidRDefault="00840807" w:rsidP="00840807">
      <w:pPr>
        <w:numPr>
          <w:ilvl w:val="0"/>
          <w:numId w:val="23"/>
        </w:numPr>
        <w:autoSpaceDE w:val="0"/>
        <w:autoSpaceDN w:val="0"/>
        <w:bidi w:val="0"/>
        <w:adjustRightInd w:val="0"/>
        <w:spacing w:after="120"/>
        <w:rPr>
          <w:szCs w:val="24"/>
        </w:rPr>
      </w:pPr>
      <w:r w:rsidRPr="0042143E">
        <w:rPr>
          <w:szCs w:val="24"/>
        </w:rPr>
        <w:t xml:space="preserve">As the library receives individual issues, Serials should automatically predict the next expected issue based on the serials publication pattern. </w:t>
      </w:r>
    </w:p>
    <w:p w:rsidR="00840807" w:rsidRPr="00A543B5" w:rsidRDefault="00840807" w:rsidP="00840807">
      <w:pPr>
        <w:numPr>
          <w:ilvl w:val="0"/>
          <w:numId w:val="23"/>
        </w:numPr>
        <w:autoSpaceDE w:val="0"/>
        <w:autoSpaceDN w:val="0"/>
        <w:bidi w:val="0"/>
        <w:adjustRightInd w:val="0"/>
        <w:spacing w:after="120"/>
        <w:rPr>
          <w:szCs w:val="24"/>
        </w:rPr>
      </w:pPr>
      <w:r w:rsidRPr="0042143E">
        <w:rPr>
          <w:szCs w:val="24"/>
        </w:rPr>
        <w:t xml:space="preserve">Combined issues, special issues, missing issues, or other irregularities should be handled easily and efficiently. </w:t>
      </w:r>
    </w:p>
    <w:p w:rsidR="00840807" w:rsidRPr="00A543B5" w:rsidRDefault="00840807" w:rsidP="00840807">
      <w:pPr>
        <w:numPr>
          <w:ilvl w:val="0"/>
          <w:numId w:val="23"/>
        </w:numPr>
        <w:autoSpaceDE w:val="0"/>
        <w:autoSpaceDN w:val="0"/>
        <w:bidi w:val="0"/>
        <w:adjustRightInd w:val="0"/>
        <w:spacing w:after="120"/>
        <w:rPr>
          <w:szCs w:val="24"/>
          <w:lang w:bidi="ar-SA"/>
        </w:rPr>
      </w:pPr>
      <w:r w:rsidRPr="0042143E">
        <w:rPr>
          <w:szCs w:val="24"/>
        </w:rPr>
        <w:t>Basic Serials Binding functionality should be included in this package.</w:t>
      </w:r>
    </w:p>
    <w:p w:rsidR="00840807" w:rsidRPr="00A543B5" w:rsidRDefault="00840807" w:rsidP="00840807">
      <w:pPr>
        <w:numPr>
          <w:ilvl w:val="0"/>
          <w:numId w:val="43"/>
        </w:numPr>
        <w:autoSpaceDE w:val="0"/>
        <w:autoSpaceDN w:val="0"/>
        <w:bidi w:val="0"/>
        <w:adjustRightInd w:val="0"/>
        <w:spacing w:after="120"/>
        <w:ind w:left="360"/>
        <w:contextualSpacing/>
        <w:rPr>
          <w:b/>
          <w:bCs/>
          <w:szCs w:val="24"/>
        </w:rPr>
      </w:pPr>
      <w:r w:rsidRPr="0042143E">
        <w:rPr>
          <w:b/>
          <w:bCs/>
          <w:szCs w:val="24"/>
        </w:rPr>
        <w:t>Unicode Server Extension</w:t>
      </w:r>
    </w:p>
    <w:p w:rsidR="00840807" w:rsidRPr="00A543B5" w:rsidRDefault="00840807" w:rsidP="00840807">
      <w:pPr>
        <w:numPr>
          <w:ilvl w:val="0"/>
          <w:numId w:val="24"/>
        </w:numPr>
        <w:bidi w:val="0"/>
        <w:spacing w:after="120"/>
        <w:rPr>
          <w:szCs w:val="24"/>
        </w:rPr>
      </w:pPr>
      <w:r w:rsidRPr="0042143E">
        <w:rPr>
          <w:szCs w:val="24"/>
        </w:rPr>
        <w:t>The system should handle the Hebrew language data (content) apart from English language, as well as right to left capabilities according to Hebrew language characteristics, including mixed English and Hebrew in the same field, without corruption of the text.</w:t>
      </w:r>
    </w:p>
    <w:p w:rsidR="00840807" w:rsidRPr="00A543B5" w:rsidRDefault="00840807" w:rsidP="00840807">
      <w:pPr>
        <w:numPr>
          <w:ilvl w:val="0"/>
          <w:numId w:val="24"/>
        </w:numPr>
        <w:bidi w:val="0"/>
        <w:spacing w:after="120"/>
        <w:rPr>
          <w:szCs w:val="24"/>
        </w:rPr>
      </w:pPr>
      <w:r w:rsidRPr="0042143E">
        <w:rPr>
          <w:szCs w:val="24"/>
        </w:rPr>
        <w:t>Menus should be customizable for either English or Hebrew language, at the Library's choice.</w:t>
      </w:r>
    </w:p>
    <w:p w:rsidR="00840807" w:rsidRPr="00A543B5" w:rsidRDefault="00840807" w:rsidP="00840807">
      <w:pPr>
        <w:bidi w:val="0"/>
        <w:spacing w:after="120"/>
        <w:rPr>
          <w:b/>
          <w:bCs/>
          <w:szCs w:val="24"/>
        </w:rPr>
      </w:pPr>
    </w:p>
    <w:p w:rsidR="00840807" w:rsidRPr="00A543B5" w:rsidRDefault="00840807" w:rsidP="00840807">
      <w:pPr>
        <w:tabs>
          <w:tab w:val="left" w:pos="360"/>
        </w:tabs>
        <w:bidi w:val="0"/>
        <w:spacing w:after="120"/>
        <w:rPr>
          <w:b/>
          <w:bCs/>
          <w:szCs w:val="24"/>
          <w:lang w:bidi="ar-SA"/>
        </w:rPr>
      </w:pPr>
      <w:r w:rsidRPr="0042143E">
        <w:rPr>
          <w:b/>
          <w:bCs/>
          <w:szCs w:val="24"/>
        </w:rPr>
        <w:t>5.</w:t>
      </w:r>
      <w:r w:rsidRPr="0042143E">
        <w:rPr>
          <w:b/>
          <w:bCs/>
          <w:szCs w:val="24"/>
        </w:rPr>
        <w:tab/>
      </w:r>
      <w:r w:rsidRPr="0042143E">
        <w:rPr>
          <w:b/>
          <w:bCs/>
          <w:szCs w:val="24"/>
          <w:lang w:bidi="ar-SA"/>
        </w:rPr>
        <w:t xml:space="preserve">Acquisitions module </w:t>
      </w:r>
      <w:r w:rsidRPr="0042143E">
        <w:rPr>
          <w:bCs/>
          <w:szCs w:val="24"/>
          <w:lang w:bidi="ar-SA"/>
        </w:rPr>
        <w:t>(Critical content if included in the offer)</w:t>
      </w:r>
    </w:p>
    <w:p w:rsidR="00840807" w:rsidRPr="00A543B5" w:rsidRDefault="00840807" w:rsidP="00840807">
      <w:pPr>
        <w:numPr>
          <w:ilvl w:val="0"/>
          <w:numId w:val="25"/>
        </w:numPr>
        <w:autoSpaceDE w:val="0"/>
        <w:autoSpaceDN w:val="0"/>
        <w:bidi w:val="0"/>
        <w:adjustRightInd w:val="0"/>
        <w:spacing w:after="120"/>
        <w:rPr>
          <w:szCs w:val="24"/>
        </w:rPr>
      </w:pPr>
      <w:r w:rsidRPr="0042143E">
        <w:rPr>
          <w:szCs w:val="24"/>
        </w:rPr>
        <w:t xml:space="preserve">One Acquisition module for the Union on the server, serving and enabling separate management of all the independent libraries. </w:t>
      </w:r>
    </w:p>
    <w:p w:rsidR="00840807" w:rsidRPr="00A543B5" w:rsidRDefault="00840807" w:rsidP="00840807">
      <w:pPr>
        <w:numPr>
          <w:ilvl w:val="0"/>
          <w:numId w:val="25"/>
        </w:numPr>
        <w:autoSpaceDE w:val="0"/>
        <w:autoSpaceDN w:val="0"/>
        <w:bidi w:val="0"/>
        <w:adjustRightInd w:val="0"/>
        <w:spacing w:after="120"/>
        <w:rPr>
          <w:szCs w:val="24"/>
        </w:rPr>
      </w:pPr>
      <w:r w:rsidRPr="0042143E">
        <w:rPr>
          <w:szCs w:val="24"/>
        </w:rPr>
        <w:t xml:space="preserve">Provides efficient online tracking of materials from ordering through claiming, receiving, invoicing, and processing. </w:t>
      </w:r>
    </w:p>
    <w:p w:rsidR="00840807" w:rsidRPr="00A543B5" w:rsidRDefault="00840807" w:rsidP="00840807">
      <w:pPr>
        <w:numPr>
          <w:ilvl w:val="0"/>
          <w:numId w:val="25"/>
        </w:numPr>
        <w:autoSpaceDE w:val="0"/>
        <w:autoSpaceDN w:val="0"/>
        <w:bidi w:val="0"/>
        <w:adjustRightInd w:val="0"/>
        <w:spacing w:after="120"/>
        <w:rPr>
          <w:szCs w:val="24"/>
        </w:rPr>
      </w:pPr>
      <w:r w:rsidRPr="0042143E">
        <w:rPr>
          <w:szCs w:val="24"/>
        </w:rPr>
        <w:t>Orders, subscriptions, approval, and standing orders should be accommodated and tracked separately or together</w:t>
      </w:r>
      <w:r w:rsidRPr="0042143E">
        <w:rPr>
          <w:rFonts w:ascii="Arial" w:hAnsi="Arial"/>
          <w:szCs w:val="24"/>
        </w:rPr>
        <w:t>.</w:t>
      </w:r>
    </w:p>
    <w:p w:rsidR="00840807" w:rsidRPr="00A543B5" w:rsidRDefault="00840807" w:rsidP="00840807">
      <w:pPr>
        <w:numPr>
          <w:ilvl w:val="0"/>
          <w:numId w:val="25"/>
        </w:numPr>
        <w:autoSpaceDE w:val="0"/>
        <w:autoSpaceDN w:val="0"/>
        <w:bidi w:val="0"/>
        <w:adjustRightInd w:val="0"/>
        <w:spacing w:after="120"/>
        <w:rPr>
          <w:szCs w:val="24"/>
        </w:rPr>
      </w:pPr>
      <w:r w:rsidRPr="0042143E">
        <w:rPr>
          <w:szCs w:val="24"/>
        </w:rPr>
        <w:t>Each site should be able to manage it's own acquisitions. However the acquisition module should be able to use other sites catalog</w:t>
      </w:r>
    </w:p>
    <w:p w:rsidR="00840807" w:rsidRPr="00A543B5" w:rsidRDefault="00840807" w:rsidP="00840807">
      <w:pPr>
        <w:keepNext/>
        <w:bidi w:val="0"/>
        <w:spacing w:after="120"/>
        <w:ind w:left="360" w:hanging="360"/>
        <w:rPr>
          <w:b/>
          <w:bCs/>
          <w:szCs w:val="24"/>
          <w:lang w:bidi="ar-SA"/>
        </w:rPr>
      </w:pPr>
    </w:p>
    <w:p w:rsidR="00840807" w:rsidRPr="00A543B5" w:rsidRDefault="00840807" w:rsidP="00840807">
      <w:pPr>
        <w:keepNext/>
        <w:bidi w:val="0"/>
        <w:spacing w:after="120"/>
        <w:ind w:left="360" w:hanging="360"/>
        <w:rPr>
          <w:b/>
          <w:bCs/>
          <w:szCs w:val="24"/>
          <w:lang w:bidi="ar-SA"/>
        </w:rPr>
      </w:pPr>
      <w:r w:rsidRPr="0042143E">
        <w:rPr>
          <w:b/>
          <w:bCs/>
          <w:szCs w:val="24"/>
          <w:lang w:bidi="ar-SA"/>
        </w:rPr>
        <w:t>6. Browsers support</w:t>
      </w:r>
    </w:p>
    <w:p w:rsidR="00840807" w:rsidRPr="00A543B5" w:rsidRDefault="00840807" w:rsidP="00840807">
      <w:pPr>
        <w:keepNext/>
        <w:bidi w:val="0"/>
        <w:spacing w:after="120"/>
        <w:ind w:left="360" w:hanging="360"/>
        <w:rPr>
          <w:szCs w:val="24"/>
          <w:lang w:bidi="ar-SA"/>
        </w:rPr>
      </w:pPr>
      <w:r w:rsidRPr="0042143E">
        <w:rPr>
          <w:b/>
          <w:bCs/>
          <w:szCs w:val="24"/>
          <w:lang w:bidi="ar-SA"/>
        </w:rPr>
        <w:tab/>
        <w:t xml:space="preserve">a. </w:t>
      </w:r>
      <w:r w:rsidRPr="0042143E">
        <w:rPr>
          <w:szCs w:val="24"/>
          <w:lang w:bidi="ar-SA"/>
        </w:rPr>
        <w:t>The system must support</w:t>
      </w:r>
    </w:p>
    <w:p w:rsidR="00840807" w:rsidRPr="00A543B5" w:rsidRDefault="00840807" w:rsidP="00840807">
      <w:pPr>
        <w:keepNext/>
        <w:bidi w:val="0"/>
        <w:spacing w:after="120"/>
        <w:ind w:left="360" w:firstLine="360"/>
        <w:rPr>
          <w:szCs w:val="24"/>
          <w:lang w:bidi="ar-SA"/>
        </w:rPr>
      </w:pPr>
      <w:r w:rsidRPr="0042143E">
        <w:rPr>
          <w:szCs w:val="24"/>
          <w:lang w:bidi="ar-SA"/>
        </w:rPr>
        <w:t>1. Internet Explorer 7 – version and up</w:t>
      </w:r>
    </w:p>
    <w:p w:rsidR="00840807" w:rsidRPr="00A543B5" w:rsidRDefault="00840807" w:rsidP="00840807">
      <w:pPr>
        <w:keepNext/>
        <w:bidi w:val="0"/>
        <w:spacing w:after="120"/>
        <w:ind w:left="360" w:firstLine="360"/>
        <w:rPr>
          <w:szCs w:val="24"/>
          <w:lang w:bidi="ar-SA"/>
        </w:rPr>
      </w:pPr>
      <w:r w:rsidRPr="0042143E">
        <w:rPr>
          <w:szCs w:val="24"/>
          <w:lang w:bidi="ar-SA"/>
        </w:rPr>
        <w:t>2. FireFox – version 4 and up</w:t>
      </w:r>
    </w:p>
    <w:p w:rsidR="00840807" w:rsidRPr="00A543B5" w:rsidRDefault="00840807" w:rsidP="00840807">
      <w:pPr>
        <w:keepNext/>
        <w:bidi w:val="0"/>
        <w:spacing w:after="120"/>
        <w:ind w:left="360" w:firstLine="360"/>
        <w:rPr>
          <w:szCs w:val="24"/>
          <w:lang w:bidi="ar-SA"/>
        </w:rPr>
      </w:pPr>
      <w:r w:rsidRPr="0042143E">
        <w:rPr>
          <w:szCs w:val="24"/>
          <w:lang w:bidi="ar-SA"/>
        </w:rPr>
        <w:t>3. Chrome – latest production version on deployment finish and up</w:t>
      </w:r>
    </w:p>
    <w:p w:rsidR="00840807" w:rsidRPr="00A543B5" w:rsidRDefault="00840807" w:rsidP="00840807">
      <w:pPr>
        <w:keepNext/>
        <w:bidi w:val="0"/>
        <w:spacing w:after="120"/>
        <w:ind w:left="360" w:firstLine="360"/>
        <w:rPr>
          <w:szCs w:val="24"/>
          <w:lang w:bidi="ar-SA"/>
        </w:rPr>
      </w:pPr>
      <w:r w:rsidRPr="0042143E">
        <w:rPr>
          <w:szCs w:val="24"/>
          <w:lang w:bidi="ar-SA"/>
        </w:rPr>
        <w:t>4. Safari – latest production version on deployment finish and up (important content)</w:t>
      </w:r>
    </w:p>
    <w:p w:rsidR="00840807" w:rsidRPr="00A543B5" w:rsidRDefault="00840807" w:rsidP="00840807">
      <w:pPr>
        <w:keepNext/>
        <w:bidi w:val="0"/>
        <w:spacing w:after="120"/>
        <w:ind w:left="360" w:firstLine="360"/>
        <w:rPr>
          <w:szCs w:val="24"/>
          <w:lang w:bidi="ar-SA"/>
        </w:rPr>
      </w:pPr>
      <w:r w:rsidRPr="0042143E">
        <w:rPr>
          <w:szCs w:val="24"/>
          <w:lang w:bidi="ar-SA"/>
        </w:rPr>
        <w:t>5. Opera – latest production version on deployment finish and up (important content)</w:t>
      </w:r>
    </w:p>
    <w:p w:rsidR="00840807" w:rsidRPr="00A543B5" w:rsidRDefault="00840807" w:rsidP="00840807">
      <w:pPr>
        <w:keepNext/>
        <w:bidi w:val="0"/>
        <w:spacing w:after="120"/>
        <w:ind w:left="360" w:hanging="360"/>
        <w:rPr>
          <w:szCs w:val="24"/>
          <w:lang w:bidi="ar-SA"/>
        </w:rPr>
      </w:pPr>
      <w:r w:rsidRPr="0042143E">
        <w:rPr>
          <w:b/>
          <w:bCs/>
          <w:szCs w:val="24"/>
          <w:lang w:bidi="ar-SA"/>
        </w:rPr>
        <w:t>7. Software details</w:t>
      </w:r>
      <w:r w:rsidRPr="0042143E">
        <w:rPr>
          <w:bCs/>
          <w:szCs w:val="24"/>
          <w:lang w:bidi="ar-SA"/>
        </w:rPr>
        <w:t xml:space="preserve"> (Critical content)</w:t>
      </w:r>
    </w:p>
    <w:p w:rsidR="00840807" w:rsidRPr="00A543B5" w:rsidRDefault="00840807" w:rsidP="00840807">
      <w:pPr>
        <w:numPr>
          <w:ilvl w:val="0"/>
          <w:numId w:val="26"/>
        </w:numPr>
        <w:tabs>
          <w:tab w:val="left" w:pos="900"/>
        </w:tabs>
        <w:bidi w:val="0"/>
        <w:spacing w:after="120"/>
        <w:rPr>
          <w:szCs w:val="24"/>
          <w:lang w:bidi="ar-SA"/>
        </w:rPr>
      </w:pPr>
      <w:r w:rsidRPr="0042143E">
        <w:rPr>
          <w:szCs w:val="24"/>
          <w:lang w:bidi="ar-SA"/>
        </w:rPr>
        <w:t>Bibliographic Control and Cataloging</w:t>
      </w:r>
    </w:p>
    <w:p w:rsidR="00840807" w:rsidRPr="00A543B5" w:rsidRDefault="00840807" w:rsidP="00840807">
      <w:pPr>
        <w:numPr>
          <w:ilvl w:val="0"/>
          <w:numId w:val="26"/>
        </w:numPr>
        <w:tabs>
          <w:tab w:val="left" w:pos="900"/>
        </w:tabs>
        <w:bidi w:val="0"/>
        <w:spacing w:after="120"/>
        <w:rPr>
          <w:szCs w:val="24"/>
          <w:lang w:bidi="ar-SA"/>
        </w:rPr>
      </w:pPr>
      <w:r w:rsidRPr="0042143E">
        <w:rPr>
          <w:szCs w:val="24"/>
          <w:lang w:bidi="ar-SA"/>
        </w:rPr>
        <w:t>Authority Control</w:t>
      </w:r>
    </w:p>
    <w:p w:rsidR="00840807" w:rsidRPr="00A543B5" w:rsidRDefault="00840807" w:rsidP="00840807">
      <w:pPr>
        <w:numPr>
          <w:ilvl w:val="0"/>
          <w:numId w:val="26"/>
        </w:numPr>
        <w:tabs>
          <w:tab w:val="left" w:pos="900"/>
        </w:tabs>
        <w:bidi w:val="0"/>
        <w:spacing w:after="120"/>
        <w:rPr>
          <w:szCs w:val="24"/>
          <w:lang w:bidi="ar-SA"/>
        </w:rPr>
      </w:pPr>
      <w:r w:rsidRPr="0042143E">
        <w:rPr>
          <w:szCs w:val="24"/>
          <w:lang w:bidi="ar-SA"/>
        </w:rPr>
        <w:t xml:space="preserve">Web-based Public Access Catalog, including User Request and Information </w:t>
      </w:r>
      <w:r w:rsidRPr="0042143E">
        <w:rPr>
          <w:szCs w:val="24"/>
          <w:lang w:bidi="ar-SA"/>
        </w:rPr>
        <w:tab/>
        <w:t>Gateway</w:t>
      </w:r>
    </w:p>
    <w:p w:rsidR="00840807" w:rsidRPr="00A543B5" w:rsidRDefault="00840807" w:rsidP="00840807">
      <w:pPr>
        <w:numPr>
          <w:ilvl w:val="0"/>
          <w:numId w:val="26"/>
        </w:numPr>
        <w:tabs>
          <w:tab w:val="left" w:pos="900"/>
        </w:tabs>
        <w:bidi w:val="0"/>
        <w:spacing w:after="120"/>
        <w:rPr>
          <w:szCs w:val="24"/>
          <w:lang w:bidi="ar-SA"/>
        </w:rPr>
      </w:pPr>
      <w:r w:rsidRPr="0042143E">
        <w:rPr>
          <w:szCs w:val="24"/>
          <w:lang w:bidi="ar-SA"/>
        </w:rPr>
        <w:t>Entire application (including administrative modules) will be accessible via internet by all types of users: administrators, library staff and patrons subjected to permission rules.</w:t>
      </w:r>
    </w:p>
    <w:p w:rsidR="00840807" w:rsidRPr="00A543B5" w:rsidRDefault="00840807" w:rsidP="00840807">
      <w:pPr>
        <w:numPr>
          <w:ilvl w:val="0"/>
          <w:numId w:val="26"/>
        </w:numPr>
        <w:tabs>
          <w:tab w:val="left" w:pos="900"/>
        </w:tabs>
        <w:bidi w:val="0"/>
        <w:spacing w:after="120"/>
        <w:rPr>
          <w:szCs w:val="24"/>
          <w:lang w:bidi="ar-SA"/>
        </w:rPr>
      </w:pPr>
      <w:r w:rsidRPr="0042143E">
        <w:rPr>
          <w:szCs w:val="24"/>
          <w:lang w:bidi="ar-SA"/>
        </w:rPr>
        <w:t>Circulation Control, including Inventory Control and Backup Circulation</w:t>
      </w:r>
    </w:p>
    <w:p w:rsidR="00840807" w:rsidRPr="00A543B5" w:rsidRDefault="00840807" w:rsidP="00840807">
      <w:pPr>
        <w:numPr>
          <w:ilvl w:val="0"/>
          <w:numId w:val="26"/>
        </w:numPr>
        <w:tabs>
          <w:tab w:val="left" w:pos="900"/>
        </w:tabs>
        <w:bidi w:val="0"/>
        <w:spacing w:after="120"/>
        <w:rPr>
          <w:szCs w:val="24"/>
          <w:lang w:bidi="ar-SA"/>
        </w:rPr>
      </w:pPr>
      <w:r w:rsidRPr="0042143E">
        <w:rPr>
          <w:szCs w:val="24"/>
          <w:lang w:bidi="ar-SA"/>
        </w:rPr>
        <w:t>Management Information System/Report Generator</w:t>
      </w:r>
    </w:p>
    <w:p w:rsidR="00840807" w:rsidRPr="00A543B5" w:rsidRDefault="00840807" w:rsidP="00840807">
      <w:pPr>
        <w:numPr>
          <w:ilvl w:val="0"/>
          <w:numId w:val="26"/>
        </w:numPr>
        <w:tabs>
          <w:tab w:val="left" w:pos="900"/>
        </w:tabs>
        <w:bidi w:val="0"/>
        <w:spacing w:after="120"/>
        <w:rPr>
          <w:szCs w:val="24"/>
          <w:lang w:bidi="ar-SA"/>
        </w:rPr>
      </w:pPr>
      <w:r w:rsidRPr="0042143E">
        <w:rPr>
          <w:szCs w:val="24"/>
          <w:lang w:bidi="ar-SA"/>
        </w:rPr>
        <w:t>Acquisitions and Fund Accounting</w:t>
      </w:r>
    </w:p>
    <w:p w:rsidR="00840807" w:rsidRPr="00A543B5" w:rsidRDefault="00840807" w:rsidP="00840807">
      <w:pPr>
        <w:numPr>
          <w:ilvl w:val="0"/>
          <w:numId w:val="26"/>
        </w:numPr>
        <w:tabs>
          <w:tab w:val="left" w:pos="900"/>
        </w:tabs>
        <w:bidi w:val="0"/>
        <w:spacing w:after="120"/>
        <w:rPr>
          <w:szCs w:val="24"/>
          <w:lang w:bidi="ar-SA"/>
        </w:rPr>
      </w:pPr>
      <w:r w:rsidRPr="0042143E">
        <w:rPr>
          <w:szCs w:val="24"/>
          <w:lang w:bidi="ar-SA"/>
        </w:rPr>
        <w:t>Serials Control and Checkin</w:t>
      </w:r>
    </w:p>
    <w:p w:rsidR="00840807" w:rsidRPr="00A543B5" w:rsidRDefault="00840807" w:rsidP="00840807">
      <w:pPr>
        <w:numPr>
          <w:ilvl w:val="0"/>
          <w:numId w:val="26"/>
        </w:numPr>
        <w:tabs>
          <w:tab w:val="left" w:pos="900"/>
        </w:tabs>
        <w:autoSpaceDE w:val="0"/>
        <w:autoSpaceDN w:val="0"/>
        <w:bidi w:val="0"/>
        <w:spacing w:after="120"/>
        <w:rPr>
          <w:szCs w:val="24"/>
          <w:lang w:bidi="ar-SA"/>
        </w:rPr>
      </w:pPr>
      <w:r w:rsidRPr="0042143E">
        <w:rPr>
          <w:szCs w:val="24"/>
          <w:lang w:bidi="ar-SA"/>
        </w:rPr>
        <w:t>Reports that output information on overdue.</w:t>
      </w:r>
    </w:p>
    <w:p w:rsidR="00840807" w:rsidRPr="00A543B5" w:rsidRDefault="00840807" w:rsidP="00840807">
      <w:pPr>
        <w:numPr>
          <w:ilvl w:val="0"/>
          <w:numId w:val="26"/>
        </w:numPr>
        <w:tabs>
          <w:tab w:val="left" w:pos="900"/>
        </w:tabs>
        <w:autoSpaceDE w:val="0"/>
        <w:autoSpaceDN w:val="0"/>
        <w:bidi w:val="0"/>
        <w:spacing w:after="120"/>
        <w:ind w:left="851" w:hanging="491"/>
        <w:rPr>
          <w:szCs w:val="24"/>
          <w:lang w:bidi="ar-SA"/>
        </w:rPr>
      </w:pPr>
      <w:r w:rsidRPr="0042143E">
        <w:rPr>
          <w:szCs w:val="24"/>
        </w:rPr>
        <w:t>Academic Reserves (The Academic Reserves module allows materials to be placed on reserve and circulated from reserves with all the features and controls of the Circulation Module. Establish multiple reserve collections, each with its separate loan periods and circulation policies. Place individual items on reserve for several individuals and courses simultaneously.)</w:t>
      </w:r>
    </w:p>
    <w:p w:rsidR="00840807" w:rsidRPr="00A543B5" w:rsidRDefault="00840807" w:rsidP="00840807">
      <w:pPr>
        <w:numPr>
          <w:ilvl w:val="0"/>
          <w:numId w:val="26"/>
        </w:numPr>
        <w:tabs>
          <w:tab w:val="left" w:pos="900"/>
        </w:tabs>
        <w:autoSpaceDE w:val="0"/>
        <w:autoSpaceDN w:val="0"/>
        <w:bidi w:val="0"/>
        <w:spacing w:after="120"/>
        <w:rPr>
          <w:szCs w:val="24"/>
          <w:lang w:bidi="ar-SA"/>
        </w:rPr>
      </w:pPr>
      <w:r w:rsidRPr="0042143E">
        <w:rPr>
          <w:szCs w:val="24"/>
          <w:lang w:bidi="ar-SA"/>
        </w:rPr>
        <w:t>Ordering interface with MARC21 format (9XX).</w:t>
      </w:r>
    </w:p>
    <w:p w:rsidR="00840807" w:rsidRPr="00A543B5" w:rsidRDefault="00840807" w:rsidP="00840807">
      <w:pPr>
        <w:numPr>
          <w:ilvl w:val="0"/>
          <w:numId w:val="26"/>
        </w:numPr>
        <w:tabs>
          <w:tab w:val="left" w:pos="900"/>
        </w:tabs>
        <w:bidi w:val="0"/>
        <w:spacing w:after="120"/>
        <w:rPr>
          <w:szCs w:val="24"/>
          <w:lang w:bidi="ar-SA"/>
        </w:rPr>
      </w:pPr>
      <w:r w:rsidRPr="0042143E">
        <w:rPr>
          <w:szCs w:val="24"/>
          <w:lang w:bidi="ar-SA"/>
        </w:rPr>
        <w:t>Alternate language OPAC interface</w:t>
      </w:r>
    </w:p>
    <w:p w:rsidR="00840807" w:rsidRPr="00A543B5" w:rsidRDefault="00840807" w:rsidP="00840807">
      <w:pPr>
        <w:bidi w:val="0"/>
        <w:spacing w:after="120"/>
        <w:rPr>
          <w:szCs w:val="24"/>
          <w:lang w:bidi="ar-SA"/>
        </w:rPr>
      </w:pPr>
    </w:p>
    <w:p w:rsidR="00840807" w:rsidRPr="00A543B5" w:rsidRDefault="00840807" w:rsidP="00840807">
      <w:pPr>
        <w:bidi w:val="0"/>
        <w:spacing w:after="120"/>
        <w:outlineLvl w:val="1"/>
        <w:rPr>
          <w:b/>
          <w:szCs w:val="24"/>
        </w:rPr>
      </w:pPr>
      <w:r w:rsidRPr="0042143E">
        <w:rPr>
          <w:b/>
          <w:szCs w:val="24"/>
        </w:rPr>
        <w:t>Chapter 2.</w:t>
      </w:r>
      <w:r w:rsidRPr="0042143E">
        <w:rPr>
          <w:b/>
          <w:szCs w:val="24"/>
        </w:rPr>
        <w:tab/>
        <w:t xml:space="preserve">System Requirements </w:t>
      </w:r>
      <w:r w:rsidRPr="0042143E">
        <w:rPr>
          <w:bCs/>
          <w:szCs w:val="24"/>
          <w:lang w:bidi="ar-SA"/>
        </w:rPr>
        <w:t>(Critical content unless mentioned otherwise)</w:t>
      </w:r>
    </w:p>
    <w:p w:rsidR="00840807" w:rsidRPr="00A543B5" w:rsidRDefault="00840807" w:rsidP="00840807">
      <w:pPr>
        <w:keepNext/>
        <w:keepLines/>
        <w:tabs>
          <w:tab w:val="left" w:pos="360"/>
        </w:tabs>
        <w:bidi w:val="0"/>
        <w:spacing w:after="120"/>
        <w:outlineLvl w:val="2"/>
        <w:rPr>
          <w:b/>
          <w:bCs/>
          <w:szCs w:val="24"/>
          <w:lang w:bidi="ar-SA"/>
        </w:rPr>
      </w:pPr>
      <w:r w:rsidRPr="0042143E">
        <w:rPr>
          <w:b/>
          <w:bCs/>
          <w:szCs w:val="24"/>
          <w:lang w:bidi="ar-SA"/>
        </w:rPr>
        <w:t>A.</w:t>
      </w:r>
      <w:r w:rsidRPr="0042143E">
        <w:rPr>
          <w:b/>
          <w:bCs/>
          <w:szCs w:val="24"/>
          <w:lang w:bidi="ar-SA"/>
        </w:rPr>
        <w:tab/>
        <w:t>System Architecture</w:t>
      </w:r>
    </w:p>
    <w:p w:rsidR="00840807" w:rsidRPr="00A543B5" w:rsidRDefault="00840807" w:rsidP="00840807">
      <w:pPr>
        <w:tabs>
          <w:tab w:val="left" w:pos="360"/>
        </w:tabs>
        <w:bidi w:val="0"/>
        <w:spacing w:after="120"/>
        <w:ind w:left="720" w:hanging="360"/>
        <w:rPr>
          <w:szCs w:val="24"/>
          <w:lang w:bidi="ar-SA"/>
        </w:rPr>
      </w:pPr>
      <w:r w:rsidRPr="0042143E">
        <w:rPr>
          <w:szCs w:val="24"/>
          <w:lang w:bidi="ar-SA"/>
        </w:rPr>
        <w:t>1.</w:t>
      </w:r>
      <w:r w:rsidRPr="0042143E">
        <w:rPr>
          <w:szCs w:val="24"/>
          <w:lang w:bidi="ar-SA"/>
        </w:rPr>
        <w:tab/>
        <w:t>A Union of several independent ILS. Triple password protection: 1-st level for patron access, 2-nd level (higher) for library staff, 3-rd level (higher) for administrator.</w:t>
      </w:r>
    </w:p>
    <w:p w:rsidR="00840807" w:rsidRPr="00A543B5" w:rsidRDefault="00840807" w:rsidP="00840807">
      <w:pPr>
        <w:tabs>
          <w:tab w:val="left" w:pos="360"/>
        </w:tabs>
        <w:bidi w:val="0"/>
        <w:spacing w:after="120"/>
        <w:ind w:left="720" w:hanging="360"/>
        <w:rPr>
          <w:szCs w:val="24"/>
          <w:lang w:bidi="ar-SA"/>
        </w:rPr>
      </w:pPr>
      <w:r w:rsidRPr="0042143E">
        <w:rPr>
          <w:szCs w:val="24"/>
          <w:lang w:bidi="ar-SA"/>
        </w:rPr>
        <w:t>2.</w:t>
      </w:r>
      <w:r w:rsidRPr="0042143E">
        <w:rPr>
          <w:szCs w:val="24"/>
          <w:lang w:bidi="ar-SA"/>
        </w:rPr>
        <w:tab/>
        <w:t>The system must place no limit on record size, other than the limits imposed by the MARC21 standard.</w:t>
      </w:r>
    </w:p>
    <w:p w:rsidR="00840807" w:rsidRPr="00A543B5" w:rsidRDefault="00840807" w:rsidP="00840807">
      <w:pPr>
        <w:tabs>
          <w:tab w:val="left" w:pos="360"/>
        </w:tabs>
        <w:bidi w:val="0"/>
        <w:spacing w:after="120"/>
        <w:ind w:left="720" w:hanging="360"/>
        <w:rPr>
          <w:szCs w:val="24"/>
          <w:lang w:bidi="ar-SA"/>
        </w:rPr>
      </w:pPr>
      <w:r w:rsidRPr="0042143E">
        <w:rPr>
          <w:szCs w:val="24"/>
          <w:lang w:bidi="ar-SA"/>
        </w:rPr>
        <w:t>3.</w:t>
      </w:r>
      <w:r w:rsidRPr="0042143E">
        <w:rPr>
          <w:szCs w:val="24"/>
          <w:lang w:bidi="ar-SA"/>
        </w:rPr>
        <w:tab/>
        <w:t>Vendor must describe the proposed software’s expandability and portability, with specific reference to the system capacity requirements presented in this document.</w:t>
      </w:r>
    </w:p>
    <w:p w:rsidR="00840807" w:rsidRPr="00A543B5" w:rsidRDefault="00840807" w:rsidP="00840807">
      <w:pPr>
        <w:tabs>
          <w:tab w:val="left" w:pos="360"/>
        </w:tabs>
        <w:bidi w:val="0"/>
        <w:spacing w:after="120"/>
        <w:ind w:left="720" w:hanging="360"/>
        <w:rPr>
          <w:szCs w:val="24"/>
        </w:rPr>
      </w:pPr>
      <w:r w:rsidRPr="0042143E">
        <w:rPr>
          <w:szCs w:val="24"/>
          <w:lang w:bidi="ar-SA"/>
        </w:rPr>
        <w:t>4.</w:t>
      </w:r>
      <w:r w:rsidRPr="0042143E">
        <w:rPr>
          <w:szCs w:val="24"/>
          <w:lang w:bidi="ar-SA"/>
        </w:rPr>
        <w:tab/>
        <w:t>The system must be fully self-contained and capable of being operated by library staff with no dependency on vendor services for its routine operation.</w:t>
      </w:r>
    </w:p>
    <w:p w:rsidR="00840807" w:rsidRPr="00A543B5" w:rsidRDefault="00840807" w:rsidP="00840807">
      <w:pPr>
        <w:tabs>
          <w:tab w:val="left" w:pos="360"/>
        </w:tabs>
        <w:bidi w:val="0"/>
        <w:spacing w:after="120"/>
        <w:ind w:left="720" w:hanging="360"/>
        <w:rPr>
          <w:szCs w:val="24"/>
        </w:rPr>
      </w:pPr>
      <w:r w:rsidRPr="0042143E">
        <w:rPr>
          <w:szCs w:val="24"/>
          <w:lang w:bidi="ar-SA"/>
        </w:rPr>
        <w:t>5.</w:t>
      </w:r>
      <w:r w:rsidRPr="0042143E">
        <w:rPr>
          <w:szCs w:val="24"/>
          <w:lang w:bidi="ar-SA"/>
        </w:rPr>
        <w:tab/>
        <w:t>The system proposed must be compatible to the latest release Windows Operating System</w:t>
      </w:r>
      <w:r>
        <w:rPr>
          <w:szCs w:val="24"/>
          <w:lang w:bidi="ar-SA"/>
        </w:rPr>
        <w:t xml:space="preserve">, or, to the latest release of any other Operating System, </w:t>
      </w:r>
      <w:r w:rsidRPr="0042143E">
        <w:rPr>
          <w:szCs w:val="24"/>
        </w:rPr>
        <w:t xml:space="preserve">subject to the </w:t>
      </w:r>
      <w:r>
        <w:rPr>
          <w:szCs w:val="24"/>
        </w:rPr>
        <w:t>MNI</w:t>
      </w:r>
      <w:r w:rsidRPr="0042143E">
        <w:rPr>
          <w:szCs w:val="24"/>
        </w:rPr>
        <w:t xml:space="preserve"> approval</w:t>
      </w:r>
      <w:r>
        <w:rPr>
          <w:szCs w:val="24"/>
          <w:lang w:bidi="ar-SA"/>
        </w:rPr>
        <w:t>.</w:t>
      </w:r>
      <w:r w:rsidRPr="0042143E">
        <w:rPr>
          <w:szCs w:val="24"/>
          <w:lang w:bidi="ar-SA"/>
        </w:rPr>
        <w:t xml:space="preserve"> </w:t>
      </w:r>
    </w:p>
    <w:p w:rsidR="00840807" w:rsidRPr="00A543B5" w:rsidRDefault="00840807" w:rsidP="00840807">
      <w:pPr>
        <w:tabs>
          <w:tab w:val="left" w:pos="360"/>
        </w:tabs>
        <w:bidi w:val="0"/>
        <w:spacing w:after="120"/>
        <w:ind w:left="720" w:hanging="360"/>
        <w:rPr>
          <w:szCs w:val="24"/>
        </w:rPr>
      </w:pPr>
      <w:r w:rsidRPr="0042143E">
        <w:rPr>
          <w:szCs w:val="24"/>
        </w:rPr>
        <w:tab/>
        <w:t xml:space="preserve">a. The system will be constantly upgraded to support the latest </w:t>
      </w:r>
      <w:r>
        <w:rPr>
          <w:szCs w:val="24"/>
        </w:rPr>
        <w:t>Operating System</w:t>
      </w:r>
      <w:r w:rsidRPr="0042143E">
        <w:rPr>
          <w:szCs w:val="24"/>
        </w:rPr>
        <w:t xml:space="preserve"> &amp; DB version both on the server and on the client – initiation will be done by the vendor, subject to the </w:t>
      </w:r>
      <w:r>
        <w:rPr>
          <w:szCs w:val="24"/>
        </w:rPr>
        <w:t>MNI</w:t>
      </w:r>
      <w:r w:rsidRPr="0042143E">
        <w:rPr>
          <w:szCs w:val="24"/>
        </w:rPr>
        <w:t xml:space="preserve"> approval</w:t>
      </w:r>
    </w:p>
    <w:p w:rsidR="00840807" w:rsidRPr="00A543B5" w:rsidRDefault="00840807" w:rsidP="00840807">
      <w:pPr>
        <w:tabs>
          <w:tab w:val="left" w:pos="360"/>
        </w:tabs>
        <w:bidi w:val="0"/>
        <w:spacing w:after="120"/>
        <w:ind w:left="720" w:hanging="360"/>
        <w:rPr>
          <w:szCs w:val="24"/>
          <w:lang w:bidi="ar-SA"/>
        </w:rPr>
      </w:pPr>
      <w:r w:rsidRPr="0042143E">
        <w:rPr>
          <w:szCs w:val="24"/>
          <w:lang w:bidi="ar-SA"/>
        </w:rPr>
        <w:t>6.</w:t>
      </w:r>
      <w:r w:rsidRPr="0042143E">
        <w:rPr>
          <w:szCs w:val="24"/>
          <w:lang w:bidi="ar-SA"/>
        </w:rPr>
        <w:tab/>
        <w:t>The system must keep a log of each transaction which alters the database. Logs must be date and time stamped so as to allow the system to reconstruct activity for any period.</w:t>
      </w:r>
    </w:p>
    <w:p w:rsidR="00840807" w:rsidRPr="00A543B5" w:rsidRDefault="00840807" w:rsidP="00840807">
      <w:pPr>
        <w:tabs>
          <w:tab w:val="left" w:pos="360"/>
        </w:tabs>
        <w:bidi w:val="0"/>
        <w:spacing w:after="120"/>
        <w:ind w:left="720" w:hanging="360"/>
        <w:rPr>
          <w:szCs w:val="24"/>
          <w:lang w:bidi="ar-SA"/>
        </w:rPr>
      </w:pPr>
      <w:r w:rsidRPr="0042143E">
        <w:rPr>
          <w:szCs w:val="24"/>
          <w:lang w:bidi="ar-SA"/>
        </w:rPr>
        <w:t>7.</w:t>
      </w:r>
      <w:r w:rsidRPr="0042143E">
        <w:rPr>
          <w:szCs w:val="24"/>
          <w:lang w:bidi="ar-SA"/>
        </w:rPr>
        <w:tab/>
        <w:t xml:space="preserve">The system will backup, archive and purge obsolete data upon </w:t>
      </w:r>
      <w:r>
        <w:rPr>
          <w:szCs w:val="24"/>
          <w:lang w:bidi="ar-SA"/>
        </w:rPr>
        <w:t>MNI</w:t>
      </w:r>
      <w:r w:rsidRPr="0042143E">
        <w:rPr>
          <w:szCs w:val="24"/>
          <w:lang w:bidi="ar-SA"/>
        </w:rPr>
        <w:t>'s requirements. The system will be able to interface / use available organization backup tools</w:t>
      </w:r>
    </w:p>
    <w:p w:rsidR="00840807" w:rsidRPr="00A543B5" w:rsidRDefault="00840807" w:rsidP="00840807">
      <w:pPr>
        <w:tabs>
          <w:tab w:val="left" w:pos="360"/>
        </w:tabs>
        <w:bidi w:val="0"/>
        <w:spacing w:after="120"/>
        <w:ind w:left="720" w:hanging="360"/>
        <w:rPr>
          <w:szCs w:val="24"/>
          <w:lang w:bidi="ar-SA"/>
        </w:rPr>
      </w:pPr>
      <w:r w:rsidRPr="0042143E">
        <w:rPr>
          <w:szCs w:val="24"/>
          <w:lang w:bidi="ar-SA"/>
        </w:rPr>
        <w:tab/>
        <w:t>a.</w:t>
      </w:r>
      <w:r w:rsidRPr="0042143E">
        <w:rPr>
          <w:szCs w:val="24"/>
          <w:lang w:bidi="ar-SA"/>
        </w:rPr>
        <w:tab/>
        <w:t>ALL users operational data should be stored on the application / DB server</w:t>
      </w:r>
    </w:p>
    <w:p w:rsidR="00840807" w:rsidRPr="00A543B5" w:rsidRDefault="00840807" w:rsidP="00840807">
      <w:pPr>
        <w:tabs>
          <w:tab w:val="left" w:pos="360"/>
        </w:tabs>
        <w:bidi w:val="0"/>
        <w:spacing w:after="120"/>
        <w:ind w:left="720" w:hanging="360"/>
        <w:rPr>
          <w:szCs w:val="24"/>
          <w:lang w:bidi="ar-SA"/>
        </w:rPr>
      </w:pPr>
      <w:r w:rsidRPr="0042143E">
        <w:rPr>
          <w:szCs w:val="24"/>
          <w:lang w:bidi="ar-SA"/>
        </w:rPr>
        <w:t>8.</w:t>
      </w:r>
      <w:r w:rsidRPr="0042143E">
        <w:rPr>
          <w:szCs w:val="24"/>
          <w:lang w:bidi="ar-SA"/>
        </w:rPr>
        <w:tab/>
        <w:t>The system could include a PDA/Mobile support (advantage)</w:t>
      </w:r>
    </w:p>
    <w:p w:rsidR="00840807" w:rsidRPr="00A543B5" w:rsidRDefault="00840807" w:rsidP="00840807">
      <w:pPr>
        <w:keepNext/>
        <w:keepLines/>
        <w:tabs>
          <w:tab w:val="left" w:pos="360"/>
        </w:tabs>
        <w:bidi w:val="0"/>
        <w:spacing w:after="120"/>
        <w:outlineLvl w:val="2"/>
        <w:rPr>
          <w:b/>
          <w:bCs/>
          <w:szCs w:val="24"/>
          <w:lang w:bidi="ar-SA"/>
        </w:rPr>
      </w:pPr>
      <w:r w:rsidRPr="0042143E">
        <w:rPr>
          <w:b/>
          <w:bCs/>
          <w:szCs w:val="24"/>
          <w:lang w:bidi="ar-SA"/>
        </w:rPr>
        <w:t>B.</w:t>
      </w:r>
      <w:r w:rsidRPr="0042143E">
        <w:rPr>
          <w:b/>
          <w:bCs/>
          <w:szCs w:val="24"/>
          <w:lang w:bidi="ar-SA"/>
        </w:rPr>
        <w:tab/>
        <w:t>Software</w:t>
      </w:r>
    </w:p>
    <w:p w:rsidR="00840807" w:rsidRPr="00A543B5" w:rsidRDefault="00840807" w:rsidP="00840807">
      <w:pPr>
        <w:keepNext/>
        <w:keepLines/>
        <w:tabs>
          <w:tab w:val="left" w:pos="360"/>
        </w:tabs>
        <w:bidi w:val="0"/>
        <w:spacing w:after="120"/>
        <w:outlineLvl w:val="3"/>
        <w:rPr>
          <w:szCs w:val="24"/>
          <w:lang w:bidi="ar-SA"/>
        </w:rPr>
      </w:pPr>
      <w:r w:rsidRPr="0042143E">
        <w:rPr>
          <w:szCs w:val="24"/>
          <w:lang w:bidi="ar-SA"/>
        </w:rPr>
        <w:tab/>
        <w:t>1.</w:t>
      </w:r>
      <w:r w:rsidRPr="0042143E">
        <w:rPr>
          <w:szCs w:val="24"/>
          <w:lang w:bidi="ar-SA"/>
        </w:rPr>
        <w:tab/>
        <w:t>Licensing</w:t>
      </w:r>
    </w:p>
    <w:p w:rsidR="00840807" w:rsidRPr="00A543B5" w:rsidRDefault="00840807" w:rsidP="00840807">
      <w:pPr>
        <w:tabs>
          <w:tab w:val="left" w:pos="360"/>
        </w:tabs>
        <w:bidi w:val="0"/>
        <w:spacing w:after="120"/>
        <w:ind w:left="1080" w:hanging="360"/>
        <w:rPr>
          <w:szCs w:val="24"/>
          <w:lang w:bidi="ar-SA"/>
        </w:rPr>
      </w:pPr>
      <w:r w:rsidRPr="00FA5985">
        <w:rPr>
          <w:szCs w:val="24"/>
          <w:lang w:bidi="ar-SA"/>
        </w:rPr>
        <w:t>a.</w:t>
      </w:r>
      <w:r w:rsidRPr="00FA5985">
        <w:rPr>
          <w:szCs w:val="24"/>
          <w:lang w:bidi="ar-SA"/>
        </w:rPr>
        <w:tab/>
        <w:t>Vendor must include an unlimited license for web OPAC users connecting from OPAC workstations within the library, from other libraries, and from PC's in patron's offices, buildings, etc.</w:t>
      </w:r>
    </w:p>
    <w:p w:rsidR="00840807" w:rsidRPr="00A543B5" w:rsidRDefault="00840807" w:rsidP="00840807">
      <w:pPr>
        <w:tabs>
          <w:tab w:val="left" w:pos="360"/>
        </w:tabs>
        <w:bidi w:val="0"/>
        <w:spacing w:after="120"/>
        <w:ind w:left="1080" w:hanging="360"/>
        <w:rPr>
          <w:szCs w:val="24"/>
          <w:lang w:bidi="ar-SA"/>
        </w:rPr>
      </w:pPr>
      <w:r w:rsidRPr="00FA5985">
        <w:rPr>
          <w:szCs w:val="24"/>
          <w:lang w:bidi="ar-SA"/>
        </w:rPr>
        <w:t>b.</w:t>
      </w:r>
      <w:r w:rsidRPr="00FA5985">
        <w:rPr>
          <w:szCs w:val="24"/>
          <w:lang w:bidi="ar-SA"/>
        </w:rPr>
        <w:tab/>
        <w:t>Vendor must license the software for perpetual use.</w:t>
      </w:r>
    </w:p>
    <w:p w:rsidR="00840807" w:rsidRPr="00A543B5" w:rsidRDefault="00840807" w:rsidP="00840807">
      <w:pPr>
        <w:tabs>
          <w:tab w:val="left" w:pos="360"/>
        </w:tabs>
        <w:bidi w:val="0"/>
        <w:spacing w:after="120"/>
        <w:ind w:left="1080" w:hanging="360"/>
        <w:rPr>
          <w:szCs w:val="24"/>
          <w:lang w:bidi="ar-SA"/>
        </w:rPr>
      </w:pPr>
      <w:r w:rsidRPr="00FA5985">
        <w:rPr>
          <w:szCs w:val="24"/>
          <w:lang w:bidi="ar-SA"/>
        </w:rPr>
        <w:t>c.</w:t>
      </w:r>
      <w:r w:rsidRPr="00FA5985">
        <w:rPr>
          <w:szCs w:val="24"/>
          <w:lang w:bidi="ar-SA"/>
        </w:rPr>
        <w:tab/>
        <w:t>The vendor should present DataBase licensing model (embedded or not)</w:t>
      </w:r>
    </w:p>
    <w:p w:rsidR="00840807" w:rsidRPr="00A543B5" w:rsidRDefault="00840807" w:rsidP="00840807">
      <w:pPr>
        <w:keepNext/>
        <w:keepLines/>
        <w:tabs>
          <w:tab w:val="left" w:pos="360"/>
        </w:tabs>
        <w:bidi w:val="0"/>
        <w:spacing w:after="120"/>
        <w:outlineLvl w:val="3"/>
        <w:rPr>
          <w:szCs w:val="24"/>
          <w:lang w:bidi="ar-SA"/>
        </w:rPr>
      </w:pPr>
      <w:r w:rsidRPr="00FA5985">
        <w:rPr>
          <w:i/>
          <w:iCs/>
          <w:szCs w:val="24"/>
          <w:lang w:bidi="ar-SA"/>
        </w:rPr>
        <w:tab/>
      </w:r>
      <w:r w:rsidRPr="00FA5985">
        <w:rPr>
          <w:szCs w:val="24"/>
          <w:lang w:bidi="ar-SA"/>
        </w:rPr>
        <w:t>2.</w:t>
      </w:r>
      <w:r w:rsidRPr="00FA5985">
        <w:rPr>
          <w:szCs w:val="24"/>
          <w:lang w:bidi="ar-SA"/>
        </w:rPr>
        <w:tab/>
        <w:t>Programming Language</w:t>
      </w:r>
    </w:p>
    <w:p w:rsidR="00840807" w:rsidRPr="00A543B5" w:rsidRDefault="00840807" w:rsidP="00840807">
      <w:pPr>
        <w:tabs>
          <w:tab w:val="left" w:pos="360"/>
        </w:tabs>
        <w:bidi w:val="0"/>
        <w:spacing w:after="120"/>
        <w:ind w:left="1080" w:hanging="360"/>
        <w:rPr>
          <w:szCs w:val="24"/>
          <w:lang w:bidi="ar-SA"/>
        </w:rPr>
      </w:pPr>
      <w:r w:rsidRPr="00FA5985">
        <w:rPr>
          <w:szCs w:val="24"/>
          <w:lang w:bidi="ar-SA"/>
        </w:rPr>
        <w:t>a.</w:t>
      </w:r>
      <w:r w:rsidRPr="00FA5985">
        <w:rPr>
          <w:szCs w:val="24"/>
          <w:lang w:bidi="ar-SA"/>
        </w:rPr>
        <w:tab/>
        <w:t>The ILS must be Unicode compatible and allow user interface in either Hebrew or English languages.</w:t>
      </w:r>
    </w:p>
    <w:p w:rsidR="00840807" w:rsidRPr="00A543B5" w:rsidRDefault="00840807" w:rsidP="00840807">
      <w:pPr>
        <w:tabs>
          <w:tab w:val="left" w:pos="360"/>
        </w:tabs>
        <w:bidi w:val="0"/>
        <w:spacing w:after="120"/>
        <w:ind w:left="1080" w:hanging="360"/>
        <w:rPr>
          <w:szCs w:val="24"/>
          <w:lang w:bidi="ar-SA"/>
        </w:rPr>
      </w:pPr>
      <w:r w:rsidRPr="00FA5985">
        <w:rPr>
          <w:szCs w:val="24"/>
          <w:lang w:bidi="ar-SA"/>
        </w:rPr>
        <w:t>b.</w:t>
      </w:r>
      <w:r w:rsidRPr="00FA5985">
        <w:rPr>
          <w:szCs w:val="24"/>
          <w:lang w:bidi="ar-SA"/>
        </w:rPr>
        <w:tab/>
        <w:t>The ILS’s API shall enable development of custom interfaces. Vendor must provide training and documentation. Advantage will be given to video presentations.</w:t>
      </w:r>
    </w:p>
    <w:p w:rsidR="00840807" w:rsidRPr="00A543B5" w:rsidRDefault="00840807" w:rsidP="00840807">
      <w:pPr>
        <w:tabs>
          <w:tab w:val="left" w:pos="360"/>
        </w:tabs>
        <w:bidi w:val="0"/>
        <w:spacing w:after="120"/>
        <w:rPr>
          <w:szCs w:val="24"/>
          <w:lang w:bidi="ar-SA"/>
        </w:rPr>
      </w:pPr>
      <w:r w:rsidRPr="00FA5985">
        <w:rPr>
          <w:szCs w:val="24"/>
          <w:lang w:bidi="ar-SA"/>
        </w:rPr>
        <w:tab/>
        <w:t>3.</w:t>
      </w:r>
      <w:r w:rsidRPr="00FA5985">
        <w:rPr>
          <w:szCs w:val="24"/>
          <w:lang w:bidi="ar-SA"/>
        </w:rPr>
        <w:tab/>
        <w:t>Development</w:t>
      </w:r>
    </w:p>
    <w:p w:rsidR="00840807" w:rsidRPr="00A543B5" w:rsidRDefault="00840807" w:rsidP="00840807">
      <w:pPr>
        <w:tabs>
          <w:tab w:val="left" w:pos="360"/>
        </w:tabs>
        <w:bidi w:val="0"/>
        <w:spacing w:after="120"/>
        <w:ind w:left="720" w:hanging="720"/>
        <w:rPr>
          <w:szCs w:val="24"/>
          <w:lang w:bidi="ar-SA"/>
        </w:rPr>
      </w:pPr>
      <w:r w:rsidRPr="00FA5985">
        <w:rPr>
          <w:szCs w:val="24"/>
          <w:lang w:bidi="ar-SA"/>
        </w:rPr>
        <w:tab/>
      </w:r>
      <w:r w:rsidRPr="00FA5985">
        <w:rPr>
          <w:szCs w:val="24"/>
          <w:lang w:bidi="ar-SA"/>
        </w:rPr>
        <w:tab/>
        <w:t>a.</w:t>
      </w:r>
      <w:r w:rsidRPr="00FA5985">
        <w:rPr>
          <w:szCs w:val="24"/>
          <w:lang w:bidi="ar-SA"/>
        </w:rPr>
        <w:tab/>
        <w:t>The ILS must use a worldwide standard platform like browser, different JAVA based programs, or ".net" framework.</w:t>
      </w:r>
    </w:p>
    <w:p w:rsidR="00840807" w:rsidRPr="00A543B5" w:rsidRDefault="00840807" w:rsidP="00840807">
      <w:pPr>
        <w:tabs>
          <w:tab w:val="left" w:pos="360"/>
        </w:tabs>
        <w:bidi w:val="0"/>
        <w:spacing w:after="120"/>
        <w:rPr>
          <w:szCs w:val="24"/>
          <w:lang w:bidi="ar-SA"/>
        </w:rPr>
      </w:pPr>
      <w:r w:rsidRPr="00FA5985">
        <w:rPr>
          <w:szCs w:val="24"/>
          <w:lang w:bidi="ar-SA"/>
        </w:rPr>
        <w:tab/>
      </w:r>
      <w:r w:rsidRPr="00FA5985">
        <w:rPr>
          <w:szCs w:val="24"/>
          <w:lang w:bidi="ar-SA"/>
        </w:rPr>
        <w:tab/>
        <w:t>b.</w:t>
      </w:r>
      <w:r w:rsidRPr="00FA5985">
        <w:rPr>
          <w:szCs w:val="24"/>
          <w:lang w:bidi="ar-SA"/>
        </w:rPr>
        <w:tab/>
        <w:t>The system must use Open URL standard.</w:t>
      </w:r>
    </w:p>
    <w:p w:rsidR="00840807" w:rsidRPr="00A543B5" w:rsidRDefault="00840807" w:rsidP="00840807">
      <w:pPr>
        <w:keepNext/>
        <w:keepLines/>
        <w:tabs>
          <w:tab w:val="left" w:pos="360"/>
        </w:tabs>
        <w:bidi w:val="0"/>
        <w:spacing w:after="120"/>
        <w:outlineLvl w:val="2"/>
        <w:rPr>
          <w:b/>
          <w:bCs/>
          <w:szCs w:val="24"/>
          <w:lang w:bidi="ar-SA"/>
        </w:rPr>
      </w:pPr>
      <w:r w:rsidRPr="00FA5985">
        <w:rPr>
          <w:b/>
          <w:bCs/>
          <w:szCs w:val="24"/>
          <w:lang w:bidi="ar-SA"/>
        </w:rPr>
        <w:t>C.</w:t>
      </w:r>
      <w:r w:rsidRPr="00FA5985">
        <w:rPr>
          <w:b/>
          <w:bCs/>
          <w:szCs w:val="24"/>
          <w:lang w:bidi="ar-SA"/>
        </w:rPr>
        <w:tab/>
        <w:t>Hardware</w:t>
      </w:r>
      <w:r>
        <w:rPr>
          <w:b/>
          <w:bCs/>
          <w:szCs w:val="24"/>
          <w:lang w:bidi="ar-SA"/>
        </w:rPr>
        <w:t xml:space="preserve"> / Software</w:t>
      </w:r>
    </w:p>
    <w:p w:rsidR="00840807" w:rsidRPr="00A543B5" w:rsidRDefault="00840807" w:rsidP="00840807">
      <w:pPr>
        <w:keepNext/>
        <w:keepLines/>
        <w:tabs>
          <w:tab w:val="left" w:pos="360"/>
        </w:tabs>
        <w:bidi w:val="0"/>
        <w:spacing w:after="120"/>
        <w:ind w:left="360"/>
        <w:outlineLvl w:val="3"/>
        <w:rPr>
          <w:szCs w:val="24"/>
          <w:lang w:bidi="ar-SA"/>
        </w:rPr>
      </w:pPr>
      <w:r w:rsidRPr="00FA5985">
        <w:rPr>
          <w:szCs w:val="24"/>
          <w:lang w:bidi="ar-SA"/>
        </w:rPr>
        <w:t>1.</w:t>
      </w:r>
      <w:r w:rsidRPr="00FA5985">
        <w:rPr>
          <w:i/>
          <w:iCs/>
          <w:szCs w:val="24"/>
          <w:lang w:bidi="ar-SA"/>
        </w:rPr>
        <w:tab/>
      </w:r>
      <w:r w:rsidRPr="00FA5985">
        <w:rPr>
          <w:szCs w:val="24"/>
          <w:lang w:bidi="ar-SA"/>
        </w:rPr>
        <w:t>Hosting Requirements</w:t>
      </w:r>
    </w:p>
    <w:p w:rsidR="00840807" w:rsidRPr="00A543B5" w:rsidRDefault="00840807" w:rsidP="00840807">
      <w:pPr>
        <w:tabs>
          <w:tab w:val="left" w:pos="360"/>
          <w:tab w:val="left" w:pos="720"/>
        </w:tabs>
        <w:bidi w:val="0"/>
        <w:spacing w:after="120"/>
        <w:ind w:left="720" w:hanging="360"/>
        <w:rPr>
          <w:iCs/>
          <w:szCs w:val="24"/>
          <w:lang w:bidi="ar-SA"/>
        </w:rPr>
      </w:pPr>
      <w:r w:rsidRPr="00FA5985">
        <w:rPr>
          <w:iCs/>
          <w:szCs w:val="24"/>
          <w:lang w:bidi="ar-SA"/>
        </w:rPr>
        <w:tab/>
        <w:t>Vendor must describe hosting requirements (eg. Web server, DB server) to be used with the proposed system.</w:t>
      </w:r>
    </w:p>
    <w:p w:rsidR="00840807" w:rsidRPr="00A543B5" w:rsidRDefault="00840807" w:rsidP="00840807">
      <w:pPr>
        <w:tabs>
          <w:tab w:val="left" w:pos="360"/>
        </w:tabs>
        <w:bidi w:val="0"/>
        <w:spacing w:after="120"/>
        <w:rPr>
          <w:szCs w:val="24"/>
          <w:lang w:bidi="ar-SA"/>
        </w:rPr>
      </w:pPr>
      <w:r w:rsidRPr="00FA5985">
        <w:rPr>
          <w:b/>
          <w:bCs/>
          <w:iCs/>
          <w:szCs w:val="24"/>
          <w:lang w:val="en-ZW" w:bidi="ar-SA"/>
        </w:rPr>
        <w:t>D</w:t>
      </w:r>
      <w:r w:rsidRPr="00FA5985">
        <w:rPr>
          <w:iCs/>
          <w:szCs w:val="24"/>
          <w:lang w:val="en-ZW" w:bidi="ar-SA"/>
        </w:rPr>
        <w:t>.</w:t>
      </w:r>
      <w:r w:rsidRPr="00FA5985">
        <w:rPr>
          <w:szCs w:val="24"/>
          <w:lang w:bidi="ar-SA"/>
        </w:rPr>
        <w:tab/>
      </w:r>
      <w:r w:rsidRPr="00FA5985">
        <w:rPr>
          <w:b/>
          <w:bCs/>
          <w:szCs w:val="24"/>
          <w:lang w:bidi="ar-SA"/>
        </w:rPr>
        <w:t>Industry Standards / Protocols</w:t>
      </w:r>
    </w:p>
    <w:p w:rsidR="00840807" w:rsidRPr="00A543B5" w:rsidRDefault="00840807" w:rsidP="00840807">
      <w:pPr>
        <w:keepNext/>
        <w:keepLines/>
        <w:tabs>
          <w:tab w:val="left" w:pos="360"/>
        </w:tabs>
        <w:bidi w:val="0"/>
        <w:spacing w:after="120"/>
        <w:outlineLvl w:val="3"/>
        <w:rPr>
          <w:szCs w:val="24"/>
          <w:lang w:bidi="ar-SA"/>
        </w:rPr>
      </w:pPr>
      <w:r w:rsidRPr="00FA5985">
        <w:rPr>
          <w:i/>
          <w:iCs/>
          <w:szCs w:val="24"/>
          <w:lang w:bidi="ar-SA"/>
        </w:rPr>
        <w:tab/>
      </w:r>
      <w:r w:rsidRPr="00FA5985">
        <w:rPr>
          <w:szCs w:val="24"/>
          <w:lang w:bidi="ar-SA"/>
        </w:rPr>
        <w:t>1.</w:t>
      </w:r>
      <w:r w:rsidRPr="00FA5985">
        <w:rPr>
          <w:szCs w:val="24"/>
          <w:lang w:bidi="ar-SA"/>
        </w:rPr>
        <w:tab/>
        <w:t>Record Formats</w:t>
      </w:r>
    </w:p>
    <w:p w:rsidR="00840807" w:rsidRPr="00A543B5" w:rsidRDefault="00840807" w:rsidP="00840807">
      <w:pPr>
        <w:keepNext/>
        <w:tabs>
          <w:tab w:val="left" w:pos="360"/>
        </w:tabs>
        <w:bidi w:val="0"/>
        <w:spacing w:after="120"/>
        <w:ind w:left="1260" w:hanging="540"/>
        <w:rPr>
          <w:szCs w:val="24"/>
          <w:lang w:bidi="ar-SA"/>
        </w:rPr>
      </w:pPr>
      <w:r w:rsidRPr="00FA5985">
        <w:rPr>
          <w:b/>
          <w:bCs/>
          <w:szCs w:val="24"/>
          <w:lang w:bidi="ar-SA"/>
        </w:rPr>
        <w:t>1.1</w:t>
      </w:r>
      <w:r w:rsidRPr="00FA5985">
        <w:rPr>
          <w:szCs w:val="24"/>
          <w:lang w:bidi="ar-SA"/>
        </w:rPr>
        <w:t xml:space="preserve">. </w:t>
      </w:r>
      <w:r w:rsidRPr="00FA5985">
        <w:rPr>
          <w:szCs w:val="24"/>
          <w:lang w:bidi="ar-SA"/>
        </w:rPr>
        <w:tab/>
        <w:t>The system must support the following formats for bibliographic data:</w:t>
      </w:r>
    </w:p>
    <w:p w:rsidR="00840807" w:rsidRPr="00A543B5" w:rsidRDefault="00840807" w:rsidP="00840807">
      <w:pPr>
        <w:keepNext/>
        <w:tabs>
          <w:tab w:val="left" w:pos="360"/>
        </w:tabs>
        <w:bidi w:val="0"/>
        <w:spacing w:after="120"/>
        <w:ind w:left="1620" w:hanging="360"/>
        <w:rPr>
          <w:szCs w:val="24"/>
          <w:lang w:bidi="ar-SA"/>
        </w:rPr>
      </w:pPr>
      <w:r w:rsidRPr="00FA5985">
        <w:rPr>
          <w:szCs w:val="24"/>
          <w:lang w:bidi="ar-SA"/>
        </w:rPr>
        <w:t>a.</w:t>
      </w:r>
      <w:r w:rsidRPr="00FA5985">
        <w:rPr>
          <w:szCs w:val="24"/>
          <w:lang w:bidi="ar-SA"/>
        </w:rPr>
        <w:tab/>
        <w:t>MARC21</w:t>
      </w:r>
    </w:p>
    <w:p w:rsidR="00840807" w:rsidRPr="00A543B5" w:rsidRDefault="00840807" w:rsidP="00840807">
      <w:pPr>
        <w:keepNext/>
        <w:tabs>
          <w:tab w:val="left" w:pos="360"/>
        </w:tabs>
        <w:bidi w:val="0"/>
        <w:spacing w:after="120"/>
        <w:ind w:left="1620" w:hanging="360"/>
        <w:rPr>
          <w:szCs w:val="24"/>
          <w:lang w:bidi="ar-SA"/>
        </w:rPr>
      </w:pPr>
      <w:r w:rsidRPr="00FA5985">
        <w:rPr>
          <w:szCs w:val="24"/>
          <w:lang w:bidi="ar-SA"/>
        </w:rPr>
        <w:t>b.</w:t>
      </w:r>
      <w:r w:rsidRPr="00FA5985">
        <w:rPr>
          <w:szCs w:val="24"/>
          <w:lang w:bidi="ar-SA"/>
        </w:rPr>
        <w:tab/>
        <w:t>MARCXML</w:t>
      </w:r>
    </w:p>
    <w:p w:rsidR="00840807" w:rsidRPr="00A543B5" w:rsidRDefault="00840807" w:rsidP="00840807">
      <w:pPr>
        <w:keepNext/>
        <w:tabs>
          <w:tab w:val="left" w:pos="360"/>
        </w:tabs>
        <w:bidi w:val="0"/>
        <w:spacing w:after="120"/>
        <w:ind w:left="1620" w:hanging="360"/>
        <w:rPr>
          <w:szCs w:val="24"/>
          <w:lang w:bidi="ar-SA"/>
        </w:rPr>
      </w:pPr>
      <w:r w:rsidRPr="00FA5985">
        <w:rPr>
          <w:szCs w:val="24"/>
          <w:lang w:bidi="ar-SA"/>
        </w:rPr>
        <w:t>c.</w:t>
      </w:r>
      <w:r w:rsidRPr="00FA5985">
        <w:rPr>
          <w:szCs w:val="24"/>
          <w:lang w:bidi="ar-SA"/>
        </w:rPr>
        <w:tab/>
        <w:t>DUBLIN CORE</w:t>
      </w:r>
    </w:p>
    <w:p w:rsidR="00840807" w:rsidRPr="00A543B5" w:rsidRDefault="00840807" w:rsidP="00840807">
      <w:pPr>
        <w:keepNext/>
        <w:tabs>
          <w:tab w:val="left" w:pos="360"/>
        </w:tabs>
        <w:bidi w:val="0"/>
        <w:spacing w:after="120"/>
        <w:ind w:left="1620" w:hanging="360"/>
        <w:rPr>
          <w:szCs w:val="24"/>
          <w:lang w:bidi="ar-SA"/>
        </w:rPr>
      </w:pPr>
      <w:r w:rsidRPr="00FA5985">
        <w:rPr>
          <w:szCs w:val="24"/>
          <w:lang w:bidi="ar-SA"/>
        </w:rPr>
        <w:t>d.</w:t>
      </w:r>
      <w:r w:rsidRPr="00FA5985">
        <w:rPr>
          <w:szCs w:val="24"/>
          <w:lang w:bidi="ar-SA"/>
        </w:rPr>
        <w:tab/>
        <w:t>Other standard formats used in industry &amp; academics.</w:t>
      </w:r>
    </w:p>
    <w:p w:rsidR="00840807" w:rsidRPr="00A543B5" w:rsidRDefault="00840807" w:rsidP="00840807">
      <w:pPr>
        <w:tabs>
          <w:tab w:val="left" w:pos="360"/>
        </w:tabs>
        <w:bidi w:val="0"/>
        <w:spacing w:after="120"/>
        <w:ind w:left="1260" w:hanging="540"/>
        <w:rPr>
          <w:szCs w:val="24"/>
          <w:lang w:bidi="ar-SA"/>
        </w:rPr>
      </w:pPr>
      <w:r w:rsidRPr="00FA5985">
        <w:rPr>
          <w:b/>
          <w:bCs/>
          <w:szCs w:val="24"/>
          <w:lang w:bidi="ar-SA"/>
        </w:rPr>
        <w:t xml:space="preserve">1.2. </w:t>
      </w:r>
      <w:r w:rsidRPr="00FA5985">
        <w:rPr>
          <w:b/>
          <w:bCs/>
          <w:szCs w:val="24"/>
          <w:lang w:bidi="ar-SA"/>
        </w:rPr>
        <w:tab/>
      </w:r>
      <w:r w:rsidRPr="00FA5985">
        <w:rPr>
          <w:szCs w:val="24"/>
          <w:lang w:bidi="ar-SA"/>
        </w:rPr>
        <w:t>Vendor must list other national and international standards with which the proposed system complies.</w:t>
      </w:r>
    </w:p>
    <w:p w:rsidR="00840807" w:rsidRPr="00A543B5" w:rsidRDefault="00840807" w:rsidP="00840807">
      <w:pPr>
        <w:keepNext/>
        <w:keepLines/>
        <w:tabs>
          <w:tab w:val="left" w:pos="360"/>
        </w:tabs>
        <w:bidi w:val="0"/>
        <w:spacing w:after="120"/>
        <w:outlineLvl w:val="3"/>
        <w:rPr>
          <w:b/>
          <w:bCs/>
          <w:szCs w:val="24"/>
          <w:lang w:bidi="ar-SA"/>
        </w:rPr>
      </w:pPr>
      <w:r w:rsidRPr="00FA5985">
        <w:rPr>
          <w:b/>
          <w:bCs/>
          <w:szCs w:val="24"/>
          <w:lang w:bidi="ar-SA"/>
        </w:rPr>
        <w:t>E</w:t>
      </w:r>
      <w:r w:rsidRPr="00FA5985">
        <w:rPr>
          <w:b/>
          <w:bCs/>
          <w:i/>
          <w:iCs/>
          <w:szCs w:val="24"/>
          <w:lang w:bidi="ar-SA"/>
        </w:rPr>
        <w:t>.</w:t>
      </w:r>
      <w:r w:rsidRPr="00FA5985">
        <w:rPr>
          <w:b/>
          <w:bCs/>
          <w:i/>
          <w:iCs/>
          <w:szCs w:val="24"/>
          <w:lang w:bidi="ar-SA"/>
        </w:rPr>
        <w:tab/>
      </w:r>
      <w:r w:rsidRPr="00FA5985">
        <w:rPr>
          <w:b/>
          <w:bCs/>
          <w:szCs w:val="24"/>
          <w:lang w:bidi="ar-SA"/>
        </w:rPr>
        <w:t>Access Control</w:t>
      </w:r>
    </w:p>
    <w:p w:rsidR="00840807" w:rsidRPr="00A543B5" w:rsidRDefault="00840807" w:rsidP="00840807">
      <w:pPr>
        <w:tabs>
          <w:tab w:val="left" w:pos="360"/>
        </w:tabs>
        <w:bidi w:val="0"/>
        <w:spacing w:after="120"/>
        <w:ind w:left="720" w:hanging="360"/>
        <w:rPr>
          <w:szCs w:val="24"/>
          <w:lang w:bidi="ar-SA"/>
        </w:rPr>
      </w:pPr>
      <w:r w:rsidRPr="00FA5985">
        <w:rPr>
          <w:b/>
          <w:bCs/>
          <w:szCs w:val="24"/>
          <w:lang w:bidi="ar-SA"/>
        </w:rPr>
        <w:t>1.</w:t>
      </w:r>
      <w:r w:rsidRPr="00FA5985">
        <w:rPr>
          <w:szCs w:val="24"/>
          <w:lang w:bidi="ar-SA"/>
        </w:rPr>
        <w:tab/>
        <w:t>Administrator-Full access and control.</w:t>
      </w:r>
    </w:p>
    <w:p w:rsidR="00840807" w:rsidRPr="00A543B5" w:rsidRDefault="00840807" w:rsidP="00840807">
      <w:pPr>
        <w:tabs>
          <w:tab w:val="left" w:pos="360"/>
        </w:tabs>
        <w:bidi w:val="0"/>
        <w:spacing w:after="120"/>
        <w:ind w:left="720" w:hanging="360"/>
        <w:rPr>
          <w:szCs w:val="24"/>
          <w:lang w:bidi="ar-SA"/>
        </w:rPr>
      </w:pPr>
      <w:r w:rsidRPr="00FA5985">
        <w:rPr>
          <w:b/>
          <w:bCs/>
          <w:szCs w:val="24"/>
          <w:lang w:bidi="ar-SA"/>
        </w:rPr>
        <w:t>2.</w:t>
      </w:r>
      <w:r w:rsidRPr="00FA5985">
        <w:rPr>
          <w:szCs w:val="24"/>
          <w:lang w:bidi="ar-SA"/>
        </w:rPr>
        <w:tab/>
        <w:t>Library staff-Access and control of librarian tools.</w:t>
      </w:r>
    </w:p>
    <w:p w:rsidR="00840807" w:rsidRPr="00A543B5" w:rsidRDefault="00840807" w:rsidP="00840807">
      <w:pPr>
        <w:tabs>
          <w:tab w:val="left" w:pos="360"/>
        </w:tabs>
        <w:bidi w:val="0"/>
        <w:spacing w:after="120"/>
        <w:ind w:left="720" w:hanging="360"/>
        <w:rPr>
          <w:szCs w:val="24"/>
          <w:lang w:bidi="ar-SA"/>
        </w:rPr>
      </w:pPr>
      <w:r w:rsidRPr="00FA5985">
        <w:rPr>
          <w:b/>
          <w:bCs/>
          <w:szCs w:val="24"/>
          <w:lang w:bidi="ar-SA"/>
        </w:rPr>
        <w:t>3.</w:t>
      </w:r>
      <w:r w:rsidRPr="00FA5985">
        <w:rPr>
          <w:szCs w:val="24"/>
          <w:lang w:bidi="ar-SA"/>
        </w:rPr>
        <w:tab/>
        <w:t>User (Patron)-Read only access and interactivity imposed by the software and business requirements such as items requests.</w:t>
      </w:r>
    </w:p>
    <w:p w:rsidR="00840807" w:rsidRPr="00A543B5" w:rsidRDefault="00840807" w:rsidP="00840807">
      <w:pPr>
        <w:tabs>
          <w:tab w:val="left" w:pos="360"/>
        </w:tabs>
        <w:bidi w:val="0"/>
        <w:spacing w:after="120"/>
        <w:ind w:left="720" w:hanging="360"/>
        <w:rPr>
          <w:szCs w:val="24"/>
          <w:lang w:bidi="ar-SA"/>
        </w:rPr>
      </w:pPr>
      <w:r w:rsidRPr="00FA5985">
        <w:rPr>
          <w:b/>
          <w:bCs/>
          <w:szCs w:val="24"/>
          <w:lang w:bidi="ar-SA"/>
        </w:rPr>
        <w:t>4.</w:t>
      </w:r>
      <w:r w:rsidRPr="00FA5985">
        <w:rPr>
          <w:szCs w:val="24"/>
          <w:lang w:bidi="ar-SA"/>
        </w:rPr>
        <w:tab/>
        <w:t xml:space="preserve">Users authentication will be made by the standard Israel ministries smart card or user &amp; password – pending the </w:t>
      </w:r>
      <w:r>
        <w:rPr>
          <w:szCs w:val="24"/>
          <w:lang w:bidi="ar-SA"/>
        </w:rPr>
        <w:t>MNI</w:t>
      </w:r>
      <w:r w:rsidRPr="00FA5985">
        <w:rPr>
          <w:szCs w:val="24"/>
          <w:lang w:bidi="ar-SA"/>
        </w:rPr>
        <w:t xml:space="preserve"> rules.</w:t>
      </w:r>
    </w:p>
    <w:p w:rsidR="00840807" w:rsidRPr="00A543B5" w:rsidRDefault="00840807" w:rsidP="00840807">
      <w:pPr>
        <w:tabs>
          <w:tab w:val="left" w:pos="360"/>
        </w:tabs>
        <w:bidi w:val="0"/>
        <w:spacing w:after="120"/>
        <w:ind w:left="720" w:hanging="360"/>
        <w:rPr>
          <w:szCs w:val="24"/>
          <w:lang w:bidi="ar-SA"/>
        </w:rPr>
      </w:pPr>
      <w:r w:rsidRPr="00FA5985">
        <w:rPr>
          <w:b/>
          <w:bCs/>
          <w:szCs w:val="24"/>
          <w:lang w:bidi="ar-SA"/>
        </w:rPr>
        <w:tab/>
        <w:t>a.</w:t>
      </w:r>
      <w:r w:rsidRPr="00FA5985">
        <w:rPr>
          <w:szCs w:val="24"/>
          <w:lang w:bidi="ar-SA"/>
        </w:rPr>
        <w:tab/>
        <w:t>The system must support Single Sign On (SSO)</w:t>
      </w:r>
    </w:p>
    <w:p w:rsidR="00840807" w:rsidRPr="00A543B5" w:rsidRDefault="00840807" w:rsidP="00840807">
      <w:pPr>
        <w:tabs>
          <w:tab w:val="left" w:pos="360"/>
        </w:tabs>
        <w:bidi w:val="0"/>
        <w:spacing w:after="120"/>
        <w:ind w:left="720" w:hanging="360"/>
        <w:rPr>
          <w:szCs w:val="24"/>
          <w:lang w:bidi="ar-SA"/>
        </w:rPr>
      </w:pPr>
      <w:r w:rsidRPr="00FA5985">
        <w:rPr>
          <w:b/>
          <w:bCs/>
          <w:szCs w:val="24"/>
          <w:lang w:bidi="ar-SA"/>
        </w:rPr>
        <w:t>5.</w:t>
      </w:r>
      <w:r w:rsidRPr="00FA5985">
        <w:rPr>
          <w:szCs w:val="24"/>
          <w:lang w:bidi="ar-SA"/>
        </w:rPr>
        <w:tab/>
        <w:t>Users will be authorized to specific libraries (beside "global admin"s)</w:t>
      </w:r>
    </w:p>
    <w:p w:rsidR="00840807" w:rsidRPr="00A543B5" w:rsidRDefault="00840807" w:rsidP="00840807">
      <w:pPr>
        <w:keepNext/>
        <w:keepLines/>
        <w:tabs>
          <w:tab w:val="left" w:pos="360"/>
        </w:tabs>
        <w:bidi w:val="0"/>
        <w:spacing w:after="120"/>
        <w:outlineLvl w:val="2"/>
        <w:rPr>
          <w:b/>
          <w:bCs/>
          <w:szCs w:val="24"/>
          <w:lang w:bidi="ar-SA"/>
        </w:rPr>
      </w:pPr>
      <w:r w:rsidRPr="00FA5985">
        <w:rPr>
          <w:b/>
          <w:bCs/>
          <w:szCs w:val="24"/>
          <w:lang w:bidi="ar-SA"/>
        </w:rPr>
        <w:t>F.</w:t>
      </w:r>
      <w:r w:rsidRPr="00FA5985">
        <w:rPr>
          <w:b/>
          <w:bCs/>
          <w:szCs w:val="24"/>
          <w:lang w:bidi="ar-SA"/>
        </w:rPr>
        <w:tab/>
        <w:t>Services</w:t>
      </w:r>
    </w:p>
    <w:p w:rsidR="00840807" w:rsidRPr="00A543B5" w:rsidRDefault="00840807" w:rsidP="00840807">
      <w:pPr>
        <w:keepNext/>
        <w:keepLines/>
        <w:tabs>
          <w:tab w:val="left" w:pos="360"/>
        </w:tabs>
        <w:bidi w:val="0"/>
        <w:spacing w:after="120"/>
        <w:outlineLvl w:val="3"/>
        <w:rPr>
          <w:szCs w:val="24"/>
          <w:lang w:bidi="ar-SA"/>
        </w:rPr>
      </w:pPr>
      <w:r w:rsidRPr="00FA5985">
        <w:rPr>
          <w:i/>
          <w:iCs/>
          <w:szCs w:val="24"/>
          <w:lang w:bidi="ar-SA"/>
        </w:rPr>
        <w:tab/>
      </w:r>
      <w:r w:rsidRPr="00FA5985">
        <w:rPr>
          <w:szCs w:val="24"/>
          <w:lang w:bidi="ar-SA"/>
        </w:rPr>
        <w:t>1.</w:t>
      </w:r>
      <w:r w:rsidRPr="00FA5985">
        <w:rPr>
          <w:i/>
          <w:iCs/>
          <w:szCs w:val="24"/>
          <w:lang w:bidi="ar-SA"/>
        </w:rPr>
        <w:tab/>
      </w:r>
      <w:r w:rsidRPr="00FA5985">
        <w:rPr>
          <w:b/>
          <w:bCs/>
          <w:szCs w:val="24"/>
          <w:lang w:bidi="ar-SA"/>
        </w:rPr>
        <w:t>System Implementation</w:t>
      </w:r>
    </w:p>
    <w:p w:rsidR="00840807" w:rsidRPr="00A543B5" w:rsidRDefault="00840807" w:rsidP="00840807">
      <w:pPr>
        <w:tabs>
          <w:tab w:val="left" w:pos="360"/>
        </w:tabs>
        <w:bidi w:val="0"/>
        <w:spacing w:after="120"/>
        <w:ind w:left="720" w:hanging="360"/>
        <w:rPr>
          <w:b/>
          <w:bCs/>
          <w:szCs w:val="24"/>
          <w:lang w:bidi="ar-SA"/>
        </w:rPr>
      </w:pPr>
      <w:r w:rsidRPr="00FA5985">
        <w:rPr>
          <w:b/>
          <w:bCs/>
          <w:szCs w:val="24"/>
          <w:lang w:bidi="ar-SA"/>
        </w:rPr>
        <w:tab/>
        <w:t>1.1.</w:t>
      </w:r>
      <w:r w:rsidRPr="00FA5985">
        <w:rPr>
          <w:szCs w:val="24"/>
          <w:lang w:bidi="ar-SA"/>
        </w:rPr>
        <w:tab/>
        <w:t>Vendor must agree that the details of the final implementation or installation plan must be mutually determined by the Library and the Vendor. The implementation must include (but not be limited to): UI customization, Cataloging, Serials, Reports, Administration functions, Circulation, API usage.</w:t>
      </w:r>
    </w:p>
    <w:p w:rsidR="00840807" w:rsidRPr="00A543B5" w:rsidRDefault="00840807" w:rsidP="00840807">
      <w:pPr>
        <w:tabs>
          <w:tab w:val="left" w:pos="360"/>
        </w:tabs>
        <w:bidi w:val="0"/>
        <w:spacing w:after="120"/>
        <w:ind w:left="720" w:hanging="360"/>
        <w:rPr>
          <w:szCs w:val="24"/>
          <w:lang w:bidi="ar-SA"/>
        </w:rPr>
      </w:pPr>
      <w:r w:rsidRPr="00FA5985">
        <w:rPr>
          <w:b/>
          <w:bCs/>
          <w:color w:val="FF0000"/>
          <w:szCs w:val="24"/>
          <w:lang w:bidi="ar-SA"/>
        </w:rPr>
        <w:tab/>
      </w:r>
      <w:r w:rsidRPr="00FA5985">
        <w:rPr>
          <w:b/>
          <w:bCs/>
          <w:szCs w:val="24"/>
          <w:lang w:bidi="ar-SA"/>
        </w:rPr>
        <w:t>1.2.</w:t>
      </w:r>
      <w:r w:rsidRPr="00FA5985">
        <w:rPr>
          <w:b/>
          <w:bCs/>
          <w:szCs w:val="24"/>
          <w:lang w:bidi="ar-SA"/>
        </w:rPr>
        <w:tab/>
      </w:r>
      <w:r w:rsidRPr="00FA5985">
        <w:rPr>
          <w:szCs w:val="24"/>
          <w:lang w:bidi="ar-SA"/>
        </w:rPr>
        <w:t>Vendor must provide complete documentation of the installation procedure to enable the Library to install the ILS with minimum Vendor’s support.</w:t>
      </w:r>
    </w:p>
    <w:p w:rsidR="00840807" w:rsidRPr="00A543B5" w:rsidRDefault="00840807" w:rsidP="00840807">
      <w:pPr>
        <w:tabs>
          <w:tab w:val="left" w:pos="360"/>
        </w:tabs>
        <w:bidi w:val="0"/>
        <w:spacing w:after="120"/>
        <w:ind w:left="720" w:hanging="360"/>
        <w:rPr>
          <w:szCs w:val="24"/>
          <w:lang w:bidi="ar-SA"/>
        </w:rPr>
      </w:pPr>
      <w:r w:rsidRPr="00FA5985">
        <w:rPr>
          <w:b/>
          <w:bCs/>
          <w:szCs w:val="24"/>
          <w:lang w:bidi="ar-SA"/>
        </w:rPr>
        <w:tab/>
        <w:t>1.</w:t>
      </w:r>
      <w:r w:rsidRPr="00FA5985">
        <w:rPr>
          <w:szCs w:val="24"/>
          <w:lang w:bidi="ar-SA"/>
        </w:rPr>
        <w:t>3</w:t>
      </w:r>
      <w:r w:rsidRPr="00FA5985">
        <w:rPr>
          <w:szCs w:val="24"/>
          <w:lang w:bidi="ar-SA"/>
        </w:rPr>
        <w:tab/>
        <w:t>Vendor must provide a detailed integration testing procedure (tests and timelines). The vendor will provide a proof for performing the tests pas required in the milestones stated above.</w:t>
      </w:r>
    </w:p>
    <w:p w:rsidR="00840807" w:rsidRPr="00A543B5" w:rsidRDefault="00840807" w:rsidP="00840807">
      <w:pPr>
        <w:tabs>
          <w:tab w:val="left" w:pos="360"/>
        </w:tabs>
        <w:bidi w:val="0"/>
        <w:spacing w:after="120"/>
        <w:ind w:left="720" w:hanging="360"/>
        <w:rPr>
          <w:szCs w:val="24"/>
          <w:lang w:bidi="ar-SA"/>
        </w:rPr>
      </w:pPr>
      <w:r w:rsidRPr="00FA5985">
        <w:rPr>
          <w:b/>
          <w:bCs/>
          <w:szCs w:val="24"/>
          <w:lang w:bidi="ar-SA"/>
        </w:rPr>
        <w:tab/>
        <w:t>1.</w:t>
      </w:r>
      <w:r w:rsidRPr="00FA5985">
        <w:rPr>
          <w:szCs w:val="24"/>
          <w:lang w:bidi="ar-SA"/>
        </w:rPr>
        <w:t>4</w:t>
      </w:r>
      <w:r w:rsidRPr="00FA5985">
        <w:rPr>
          <w:szCs w:val="24"/>
          <w:lang w:bidi="ar-SA"/>
        </w:rPr>
        <w:tab/>
        <w:t xml:space="preserve">Vendor must provide a detailed acceptance testing procedure (tests and timelines). The vendor will provide a tool to enable a proof for performing the tests pas required in the milestones stated above. The vendor will lead the acceptance tests however this stage will be managed directly by the </w:t>
      </w:r>
      <w:r>
        <w:rPr>
          <w:szCs w:val="24"/>
          <w:lang w:bidi="ar-SA"/>
        </w:rPr>
        <w:t>MNI</w:t>
      </w:r>
      <w:r w:rsidRPr="00FA5985">
        <w:rPr>
          <w:szCs w:val="24"/>
          <w:lang w:bidi="ar-SA"/>
        </w:rPr>
        <w:t>.</w:t>
      </w:r>
    </w:p>
    <w:p w:rsidR="00840807" w:rsidRPr="00A543B5" w:rsidRDefault="00840807" w:rsidP="00840807">
      <w:pPr>
        <w:keepNext/>
        <w:keepLines/>
        <w:tabs>
          <w:tab w:val="left" w:pos="360"/>
        </w:tabs>
        <w:bidi w:val="0"/>
        <w:spacing w:after="120"/>
        <w:outlineLvl w:val="3"/>
        <w:rPr>
          <w:b/>
          <w:bCs/>
          <w:szCs w:val="24"/>
          <w:lang w:bidi="ar-SA"/>
        </w:rPr>
      </w:pPr>
      <w:r w:rsidRPr="00FA5985">
        <w:rPr>
          <w:b/>
          <w:bCs/>
          <w:szCs w:val="24"/>
          <w:lang w:bidi="ar-SA"/>
        </w:rPr>
        <w:tab/>
        <w:t>2.</w:t>
      </w:r>
      <w:r w:rsidRPr="00FA5985">
        <w:rPr>
          <w:b/>
          <w:bCs/>
          <w:szCs w:val="24"/>
          <w:lang w:bidi="ar-SA"/>
        </w:rPr>
        <w:tab/>
        <w:t>Data Migration Services</w:t>
      </w:r>
    </w:p>
    <w:p w:rsidR="00840807" w:rsidRPr="00A543B5" w:rsidRDefault="00840807" w:rsidP="00840807">
      <w:pPr>
        <w:tabs>
          <w:tab w:val="left" w:pos="360"/>
          <w:tab w:val="left" w:pos="1260"/>
        </w:tabs>
        <w:bidi w:val="0"/>
        <w:spacing w:after="120"/>
        <w:ind w:left="1260" w:hanging="540"/>
        <w:rPr>
          <w:szCs w:val="24"/>
          <w:lang w:bidi="ar-SA"/>
        </w:rPr>
      </w:pPr>
      <w:r w:rsidRPr="00FA5985">
        <w:rPr>
          <w:b/>
          <w:bCs/>
          <w:szCs w:val="24"/>
          <w:lang w:bidi="ar-SA"/>
        </w:rPr>
        <w:t>2.1.</w:t>
      </w:r>
      <w:r w:rsidRPr="00FA5985">
        <w:rPr>
          <w:szCs w:val="24"/>
          <w:lang w:bidi="ar-SA"/>
        </w:rPr>
        <w:tab/>
        <w:t xml:space="preserve">Vendor must provide </w:t>
      </w:r>
      <w:r w:rsidRPr="00FA5985">
        <w:rPr>
          <w:szCs w:val="24"/>
        </w:rPr>
        <w:t xml:space="preserve">a software utility </w:t>
      </w:r>
      <w:r w:rsidRPr="00FA5985">
        <w:rPr>
          <w:szCs w:val="24"/>
          <w:lang w:bidi="ar-SA"/>
        </w:rPr>
        <w:t xml:space="preserve">for data migration from the Library’s present databases to the proposed system. The vendor will receive from the Library, sample records to </w:t>
      </w:r>
      <w:r w:rsidRPr="00FA5985">
        <w:rPr>
          <w:szCs w:val="24"/>
        </w:rPr>
        <w:t xml:space="preserve">facilitate </w:t>
      </w:r>
      <w:r w:rsidRPr="00FA5985">
        <w:rPr>
          <w:szCs w:val="24"/>
          <w:lang w:bidi="ar-SA"/>
        </w:rPr>
        <w:t>proper programming of this software utility.</w:t>
      </w:r>
    </w:p>
    <w:p w:rsidR="00840807" w:rsidRPr="00A543B5" w:rsidRDefault="00840807" w:rsidP="00840807">
      <w:pPr>
        <w:tabs>
          <w:tab w:val="left" w:pos="360"/>
          <w:tab w:val="left" w:pos="1260"/>
        </w:tabs>
        <w:bidi w:val="0"/>
        <w:spacing w:after="120"/>
        <w:ind w:left="1260" w:hanging="540"/>
        <w:rPr>
          <w:szCs w:val="24"/>
          <w:lang w:bidi="ar-SA"/>
        </w:rPr>
      </w:pPr>
      <w:r w:rsidRPr="00FA5985">
        <w:rPr>
          <w:b/>
          <w:bCs/>
          <w:szCs w:val="24"/>
          <w:lang w:bidi="ar-SA"/>
        </w:rPr>
        <w:tab/>
        <w:t xml:space="preserve">Migration process will be subjected to information security restrictions implying that the vendor should develop a migration tool using only sample data, while the migration process itself will be performed in house by the </w:t>
      </w:r>
      <w:r>
        <w:rPr>
          <w:b/>
          <w:bCs/>
          <w:szCs w:val="24"/>
          <w:lang w:bidi="ar-SA"/>
        </w:rPr>
        <w:t>MNI</w:t>
      </w:r>
      <w:r w:rsidRPr="00FA5985">
        <w:rPr>
          <w:b/>
          <w:bCs/>
          <w:szCs w:val="24"/>
          <w:lang w:bidi="ar-SA"/>
        </w:rPr>
        <w:t>.</w:t>
      </w:r>
    </w:p>
    <w:p w:rsidR="00840807" w:rsidRPr="00A543B5" w:rsidRDefault="00840807" w:rsidP="00840807">
      <w:pPr>
        <w:tabs>
          <w:tab w:val="left" w:pos="360"/>
          <w:tab w:val="left" w:pos="1260"/>
        </w:tabs>
        <w:bidi w:val="0"/>
        <w:spacing w:after="120"/>
        <w:ind w:left="1260" w:hanging="540"/>
        <w:rPr>
          <w:szCs w:val="24"/>
          <w:lang w:bidi="ar-SA"/>
        </w:rPr>
      </w:pPr>
      <w:r w:rsidRPr="00FA5985">
        <w:rPr>
          <w:b/>
          <w:bCs/>
          <w:szCs w:val="24"/>
          <w:lang w:bidi="ar-SA"/>
        </w:rPr>
        <w:t>2.2.</w:t>
      </w:r>
      <w:r w:rsidRPr="00FA5985">
        <w:rPr>
          <w:szCs w:val="24"/>
          <w:lang w:bidi="ar-SA"/>
        </w:rPr>
        <w:tab/>
        <w:t>Migration must include, to the extent such files are in present use by the Library:</w:t>
      </w:r>
    </w:p>
    <w:p w:rsidR="00840807" w:rsidRPr="00A543B5" w:rsidRDefault="00840807" w:rsidP="00840807">
      <w:pPr>
        <w:keepNext/>
        <w:tabs>
          <w:tab w:val="left" w:pos="360"/>
          <w:tab w:val="left" w:pos="1260"/>
          <w:tab w:val="left" w:pos="1620"/>
        </w:tabs>
        <w:bidi w:val="0"/>
        <w:spacing w:after="120"/>
        <w:ind w:left="1260" w:hanging="540"/>
        <w:rPr>
          <w:szCs w:val="24"/>
          <w:lang w:bidi="ar-SA"/>
        </w:rPr>
      </w:pPr>
      <w:r w:rsidRPr="00FA5985">
        <w:rPr>
          <w:szCs w:val="24"/>
          <w:lang w:bidi="ar-SA"/>
        </w:rPr>
        <w:tab/>
        <w:t>a.</w:t>
      </w:r>
      <w:r w:rsidRPr="00FA5985">
        <w:rPr>
          <w:szCs w:val="24"/>
          <w:lang w:bidi="ar-SA"/>
        </w:rPr>
        <w:tab/>
        <w:t>bibliographic records (titles)</w:t>
      </w:r>
    </w:p>
    <w:p w:rsidR="00840807" w:rsidRPr="00A543B5" w:rsidRDefault="00840807" w:rsidP="00840807">
      <w:pPr>
        <w:keepNext/>
        <w:tabs>
          <w:tab w:val="left" w:pos="360"/>
          <w:tab w:val="left" w:pos="1260"/>
          <w:tab w:val="left" w:pos="1620"/>
        </w:tabs>
        <w:bidi w:val="0"/>
        <w:spacing w:after="120"/>
        <w:ind w:left="1260" w:hanging="540"/>
        <w:rPr>
          <w:szCs w:val="24"/>
          <w:lang w:bidi="ar-SA"/>
        </w:rPr>
      </w:pPr>
      <w:r w:rsidRPr="00FA5985">
        <w:rPr>
          <w:szCs w:val="24"/>
          <w:lang w:bidi="ar-SA"/>
        </w:rPr>
        <w:tab/>
        <w:t>b.</w:t>
      </w:r>
      <w:r w:rsidRPr="00FA5985">
        <w:rPr>
          <w:szCs w:val="24"/>
          <w:lang w:bidi="ar-SA"/>
        </w:rPr>
        <w:tab/>
        <w:t>items / copies</w:t>
      </w:r>
    </w:p>
    <w:p w:rsidR="00840807" w:rsidRPr="00A543B5" w:rsidRDefault="00840807" w:rsidP="00840807">
      <w:pPr>
        <w:keepNext/>
        <w:tabs>
          <w:tab w:val="left" w:pos="360"/>
          <w:tab w:val="left" w:pos="1260"/>
          <w:tab w:val="left" w:pos="1620"/>
        </w:tabs>
        <w:bidi w:val="0"/>
        <w:spacing w:after="120"/>
        <w:ind w:left="1260" w:hanging="540"/>
        <w:rPr>
          <w:szCs w:val="24"/>
          <w:lang w:bidi="ar-SA"/>
        </w:rPr>
      </w:pPr>
      <w:r w:rsidRPr="00FA5985">
        <w:rPr>
          <w:szCs w:val="24"/>
          <w:lang w:bidi="ar-SA"/>
        </w:rPr>
        <w:tab/>
        <w:t>c.</w:t>
      </w:r>
      <w:r w:rsidRPr="00FA5985">
        <w:rPr>
          <w:szCs w:val="24"/>
          <w:lang w:bidi="ar-SA"/>
        </w:rPr>
        <w:tab/>
        <w:t>authority records</w:t>
      </w:r>
    </w:p>
    <w:p w:rsidR="00840807" w:rsidRPr="00A543B5" w:rsidRDefault="00840807" w:rsidP="00840807">
      <w:pPr>
        <w:keepNext/>
        <w:tabs>
          <w:tab w:val="left" w:pos="360"/>
          <w:tab w:val="left" w:pos="1260"/>
          <w:tab w:val="left" w:pos="1620"/>
        </w:tabs>
        <w:bidi w:val="0"/>
        <w:spacing w:after="120"/>
        <w:ind w:left="1260" w:hanging="540"/>
        <w:rPr>
          <w:szCs w:val="24"/>
          <w:lang w:bidi="ar-SA"/>
        </w:rPr>
      </w:pPr>
      <w:r w:rsidRPr="00FA5985">
        <w:rPr>
          <w:szCs w:val="24"/>
          <w:lang w:bidi="ar-SA"/>
        </w:rPr>
        <w:tab/>
        <w:t>d.</w:t>
      </w:r>
      <w:r w:rsidRPr="00FA5985">
        <w:rPr>
          <w:szCs w:val="24"/>
          <w:lang w:bidi="ar-SA"/>
        </w:rPr>
        <w:tab/>
        <w:t>circulation transactions (charges, bills, holds)</w:t>
      </w:r>
    </w:p>
    <w:p w:rsidR="00840807" w:rsidRPr="00A543B5" w:rsidRDefault="00840807" w:rsidP="00840807">
      <w:pPr>
        <w:keepNext/>
        <w:tabs>
          <w:tab w:val="left" w:pos="360"/>
          <w:tab w:val="left" w:pos="1260"/>
          <w:tab w:val="left" w:pos="1620"/>
        </w:tabs>
        <w:bidi w:val="0"/>
        <w:spacing w:after="120"/>
        <w:ind w:left="1260" w:hanging="540"/>
        <w:rPr>
          <w:szCs w:val="24"/>
          <w:lang w:bidi="ar-SA"/>
        </w:rPr>
      </w:pPr>
      <w:r w:rsidRPr="00FA5985">
        <w:rPr>
          <w:szCs w:val="24"/>
          <w:lang w:bidi="ar-SA"/>
        </w:rPr>
        <w:tab/>
        <w:t>e.</w:t>
      </w:r>
      <w:r w:rsidRPr="00FA5985">
        <w:rPr>
          <w:szCs w:val="24"/>
          <w:lang w:bidi="ar-SA"/>
        </w:rPr>
        <w:tab/>
        <w:t>serials (control, Checkin, chronology)</w:t>
      </w:r>
    </w:p>
    <w:p w:rsidR="00840807" w:rsidRPr="00A543B5" w:rsidRDefault="00840807" w:rsidP="00840807">
      <w:pPr>
        <w:keepNext/>
        <w:tabs>
          <w:tab w:val="left" w:pos="360"/>
          <w:tab w:val="left" w:pos="1260"/>
          <w:tab w:val="left" w:pos="1620"/>
        </w:tabs>
        <w:bidi w:val="0"/>
        <w:spacing w:after="120"/>
        <w:ind w:left="1260" w:firstLine="16"/>
        <w:rPr>
          <w:szCs w:val="24"/>
          <w:lang w:bidi="ar-SA"/>
        </w:rPr>
      </w:pPr>
      <w:r w:rsidRPr="00FA5985">
        <w:rPr>
          <w:szCs w:val="24"/>
          <w:lang w:bidi="ar-SA"/>
        </w:rPr>
        <w:t>f.</w:t>
      </w:r>
      <w:r w:rsidRPr="00FA5985">
        <w:rPr>
          <w:szCs w:val="24"/>
          <w:lang w:bidi="ar-SA"/>
        </w:rPr>
        <w:tab/>
        <w:t xml:space="preserve">all other details required by the </w:t>
      </w:r>
      <w:r>
        <w:rPr>
          <w:szCs w:val="24"/>
          <w:lang w:bidi="ar-SA"/>
        </w:rPr>
        <w:t>MNI</w:t>
      </w:r>
      <w:r w:rsidRPr="00FA5985">
        <w:rPr>
          <w:szCs w:val="24"/>
          <w:lang w:bidi="ar-SA"/>
        </w:rPr>
        <w:t xml:space="preserve"> during the detailed analysis</w:t>
      </w:r>
    </w:p>
    <w:p w:rsidR="00840807" w:rsidRPr="00A543B5" w:rsidRDefault="00840807" w:rsidP="00840807">
      <w:pPr>
        <w:tabs>
          <w:tab w:val="left" w:pos="360"/>
          <w:tab w:val="left" w:pos="1260"/>
        </w:tabs>
        <w:bidi w:val="0"/>
        <w:spacing w:after="120"/>
        <w:ind w:left="1260" w:hanging="540"/>
        <w:rPr>
          <w:szCs w:val="24"/>
          <w:lang w:bidi="ar-SA"/>
        </w:rPr>
      </w:pPr>
    </w:p>
    <w:p w:rsidR="00840807" w:rsidRPr="00A543B5" w:rsidRDefault="00840807" w:rsidP="00840807">
      <w:pPr>
        <w:tabs>
          <w:tab w:val="left" w:pos="360"/>
          <w:tab w:val="left" w:pos="720"/>
          <w:tab w:val="left" w:pos="1260"/>
        </w:tabs>
        <w:bidi w:val="0"/>
        <w:spacing w:after="120"/>
        <w:ind w:left="1260" w:hanging="900"/>
        <w:rPr>
          <w:szCs w:val="24"/>
          <w:lang w:bidi="ar-SA"/>
        </w:rPr>
      </w:pPr>
      <w:r w:rsidRPr="00FA5985">
        <w:rPr>
          <w:b/>
          <w:bCs/>
          <w:szCs w:val="24"/>
          <w:lang w:bidi="ar-SA"/>
        </w:rPr>
        <w:tab/>
        <w:t>2.3</w:t>
      </w:r>
      <w:r w:rsidRPr="00FA5985">
        <w:rPr>
          <w:b/>
          <w:bCs/>
          <w:szCs w:val="24"/>
          <w:lang w:bidi="ar-SA"/>
        </w:rPr>
        <w:tab/>
      </w:r>
      <w:r w:rsidRPr="00FA5985">
        <w:rPr>
          <w:szCs w:val="24"/>
          <w:lang w:bidi="ar-SA"/>
        </w:rPr>
        <w:t>The ILS shall include a record input utility allowing the user to perform the DB migration using the existing API.</w:t>
      </w:r>
    </w:p>
    <w:p w:rsidR="00840807" w:rsidRPr="00A543B5" w:rsidRDefault="00840807" w:rsidP="00840807">
      <w:pPr>
        <w:keepNext/>
        <w:keepLines/>
        <w:tabs>
          <w:tab w:val="left" w:pos="360"/>
        </w:tabs>
        <w:bidi w:val="0"/>
        <w:spacing w:after="120"/>
        <w:outlineLvl w:val="3"/>
        <w:rPr>
          <w:b/>
          <w:bCs/>
          <w:szCs w:val="24"/>
          <w:lang w:bidi="ar-SA"/>
        </w:rPr>
      </w:pPr>
      <w:r w:rsidRPr="00FA5985">
        <w:rPr>
          <w:b/>
          <w:bCs/>
          <w:i/>
          <w:iCs/>
          <w:szCs w:val="24"/>
          <w:lang w:bidi="ar-SA"/>
        </w:rPr>
        <w:tab/>
      </w:r>
      <w:r w:rsidRPr="00FA5985">
        <w:rPr>
          <w:b/>
          <w:bCs/>
          <w:szCs w:val="24"/>
          <w:lang w:bidi="ar-SA"/>
        </w:rPr>
        <w:t>3.</w:t>
      </w:r>
      <w:r w:rsidRPr="00FA5985">
        <w:rPr>
          <w:b/>
          <w:bCs/>
          <w:szCs w:val="24"/>
          <w:lang w:bidi="ar-SA"/>
        </w:rPr>
        <w:tab/>
        <w:t>Training / Documentation</w:t>
      </w:r>
    </w:p>
    <w:p w:rsidR="00840807" w:rsidRPr="00A543B5" w:rsidRDefault="00840807" w:rsidP="00840807">
      <w:pPr>
        <w:tabs>
          <w:tab w:val="left" w:pos="360"/>
          <w:tab w:val="left" w:pos="720"/>
        </w:tabs>
        <w:bidi w:val="0"/>
        <w:spacing w:after="120"/>
        <w:ind w:left="1260" w:hanging="540"/>
        <w:rPr>
          <w:szCs w:val="24"/>
          <w:lang w:bidi="ar-SA"/>
        </w:rPr>
      </w:pPr>
      <w:r w:rsidRPr="00FA5985">
        <w:rPr>
          <w:b/>
          <w:bCs/>
          <w:szCs w:val="24"/>
          <w:lang w:bidi="ar-SA"/>
        </w:rPr>
        <w:t>3.1.</w:t>
      </w:r>
      <w:r w:rsidRPr="00FA5985">
        <w:rPr>
          <w:szCs w:val="24"/>
          <w:lang w:bidi="ar-SA"/>
        </w:rPr>
        <w:tab/>
        <w:t>Vendor must list the number of training days proposed, by type of training course (e.g., staff, administrative).</w:t>
      </w:r>
    </w:p>
    <w:p w:rsidR="00840807" w:rsidRPr="00A543B5" w:rsidRDefault="00840807" w:rsidP="00840807">
      <w:pPr>
        <w:tabs>
          <w:tab w:val="left" w:pos="360"/>
        </w:tabs>
        <w:bidi w:val="0"/>
        <w:spacing w:after="120"/>
        <w:ind w:left="1260" w:hanging="540"/>
        <w:rPr>
          <w:szCs w:val="24"/>
          <w:lang w:bidi="ar-SA"/>
        </w:rPr>
      </w:pPr>
      <w:r w:rsidRPr="00FA5985">
        <w:rPr>
          <w:b/>
          <w:bCs/>
          <w:szCs w:val="24"/>
          <w:lang w:bidi="ar-SA"/>
        </w:rPr>
        <w:t>3.2.</w:t>
      </w:r>
      <w:r w:rsidRPr="00FA5985">
        <w:rPr>
          <w:szCs w:val="24"/>
          <w:lang w:bidi="ar-SA"/>
        </w:rPr>
        <w:tab/>
        <w:t>Vendor must provide a brief description of training courses. Include training course location option(s), e.g., at library, Web-based, video.</w:t>
      </w:r>
    </w:p>
    <w:p w:rsidR="00840807" w:rsidRPr="00A543B5" w:rsidRDefault="00840807" w:rsidP="00840807">
      <w:pPr>
        <w:tabs>
          <w:tab w:val="left" w:pos="360"/>
        </w:tabs>
        <w:bidi w:val="0"/>
        <w:spacing w:after="120"/>
        <w:ind w:left="1260" w:hanging="540"/>
        <w:rPr>
          <w:szCs w:val="24"/>
          <w:lang w:bidi="ar-SA"/>
        </w:rPr>
      </w:pPr>
      <w:r w:rsidRPr="00FA5985">
        <w:rPr>
          <w:b/>
          <w:bCs/>
          <w:szCs w:val="24"/>
          <w:lang w:bidi="ar-SA"/>
        </w:rPr>
        <w:tab/>
        <w:t>a.</w:t>
      </w:r>
      <w:r w:rsidRPr="00FA5985">
        <w:rPr>
          <w:b/>
          <w:bCs/>
          <w:szCs w:val="24"/>
          <w:lang w:bidi="ar-SA"/>
        </w:rPr>
        <w:tab/>
      </w:r>
      <w:r w:rsidRPr="00FA5985">
        <w:rPr>
          <w:szCs w:val="24"/>
          <w:lang w:bidi="ar-SA"/>
        </w:rPr>
        <w:t>Vendor will supply a Web</w:t>
      </w:r>
      <w:r w:rsidRPr="00FA5985">
        <w:rPr>
          <w:b/>
          <w:bCs/>
          <w:szCs w:val="24"/>
          <w:lang w:bidi="ar-SA"/>
        </w:rPr>
        <w:t>-</w:t>
      </w:r>
      <w:r w:rsidRPr="00FA5985">
        <w:rPr>
          <w:szCs w:val="24"/>
          <w:lang w:bidi="ar-SA"/>
        </w:rPr>
        <w:t>Based Training (WBT) for all users (eg. Administrator, Library staff, Patron, IT staff). The WBT could be on/off line.</w:t>
      </w:r>
    </w:p>
    <w:p w:rsidR="00840807" w:rsidRPr="00A543B5" w:rsidRDefault="00840807" w:rsidP="00840807">
      <w:pPr>
        <w:tabs>
          <w:tab w:val="left" w:pos="360"/>
        </w:tabs>
        <w:bidi w:val="0"/>
        <w:spacing w:after="120"/>
        <w:ind w:left="1260" w:hanging="540"/>
        <w:rPr>
          <w:szCs w:val="24"/>
          <w:lang w:bidi="ar-SA"/>
        </w:rPr>
      </w:pPr>
      <w:r w:rsidRPr="00FA5985">
        <w:rPr>
          <w:b/>
          <w:bCs/>
          <w:szCs w:val="24"/>
          <w:lang w:bidi="ar-SA"/>
        </w:rPr>
        <w:t>3.3.</w:t>
      </w:r>
      <w:r w:rsidRPr="00FA5985">
        <w:rPr>
          <w:szCs w:val="24"/>
          <w:lang w:bidi="ar-SA"/>
        </w:rPr>
        <w:tab/>
        <w:t>Vendor must include a description of the complete documentation package available with the system.</w:t>
      </w:r>
    </w:p>
    <w:p w:rsidR="00840807" w:rsidRPr="00A543B5" w:rsidRDefault="00840807" w:rsidP="00840807">
      <w:pPr>
        <w:tabs>
          <w:tab w:val="left" w:pos="360"/>
        </w:tabs>
        <w:bidi w:val="0"/>
        <w:spacing w:after="120"/>
        <w:ind w:left="1260" w:hanging="540"/>
        <w:rPr>
          <w:szCs w:val="24"/>
          <w:lang w:bidi="ar-SA"/>
        </w:rPr>
      </w:pPr>
      <w:r w:rsidRPr="00FA5985">
        <w:rPr>
          <w:b/>
          <w:bCs/>
          <w:szCs w:val="24"/>
          <w:lang w:bidi="ar-SA"/>
        </w:rPr>
        <w:t>3.4.</w:t>
      </w:r>
      <w:r w:rsidRPr="00FA5985">
        <w:rPr>
          <w:szCs w:val="24"/>
          <w:lang w:bidi="ar-SA"/>
        </w:rPr>
        <w:tab/>
        <w:t>One set of complete documentation on all software modules must be included in the Vendor’s proposal.</w:t>
      </w:r>
    </w:p>
    <w:p w:rsidR="00840807" w:rsidRPr="00A543B5" w:rsidRDefault="00840807" w:rsidP="00840807">
      <w:pPr>
        <w:tabs>
          <w:tab w:val="left" w:pos="360"/>
        </w:tabs>
        <w:bidi w:val="0"/>
        <w:spacing w:after="120"/>
        <w:ind w:left="1260" w:hanging="540"/>
        <w:rPr>
          <w:szCs w:val="24"/>
          <w:lang w:bidi="ar-SA"/>
        </w:rPr>
      </w:pPr>
      <w:r w:rsidRPr="00FA5985">
        <w:rPr>
          <w:b/>
          <w:bCs/>
          <w:szCs w:val="24"/>
          <w:lang w:bidi="ar-SA"/>
        </w:rPr>
        <w:t>3.5.</w:t>
      </w:r>
      <w:r w:rsidRPr="00FA5985">
        <w:rPr>
          <w:szCs w:val="24"/>
          <w:lang w:bidi="ar-SA"/>
        </w:rPr>
        <w:tab/>
        <w:t>Documentation updates for all appropriate manuals must be provided on a regular basis as additional capabilities, enhancements, or improvements are made to the system.</w:t>
      </w:r>
    </w:p>
    <w:p w:rsidR="00840807" w:rsidRPr="00A543B5" w:rsidRDefault="00840807" w:rsidP="00840807">
      <w:pPr>
        <w:tabs>
          <w:tab w:val="left" w:pos="360"/>
        </w:tabs>
        <w:bidi w:val="0"/>
        <w:spacing w:after="120"/>
        <w:ind w:left="1260" w:hanging="540"/>
        <w:rPr>
          <w:szCs w:val="24"/>
          <w:lang w:bidi="ar-SA"/>
        </w:rPr>
      </w:pPr>
      <w:r w:rsidRPr="00FA5985">
        <w:rPr>
          <w:b/>
          <w:bCs/>
          <w:szCs w:val="24"/>
          <w:lang w:bidi="ar-SA"/>
        </w:rPr>
        <w:t>3.6.</w:t>
      </w:r>
      <w:r w:rsidRPr="00FA5985">
        <w:rPr>
          <w:szCs w:val="24"/>
          <w:lang w:bidi="ar-SA"/>
        </w:rPr>
        <w:tab/>
        <w:t>Vendor must make documentation updates and release notes available for local printing or downloading via the World Wide Web.</w:t>
      </w:r>
    </w:p>
    <w:p w:rsidR="00840807" w:rsidRPr="00A543B5" w:rsidRDefault="00840807" w:rsidP="00840807">
      <w:pPr>
        <w:tabs>
          <w:tab w:val="left" w:pos="360"/>
        </w:tabs>
        <w:bidi w:val="0"/>
        <w:spacing w:after="120"/>
        <w:ind w:left="1260" w:hanging="540"/>
        <w:rPr>
          <w:szCs w:val="24"/>
          <w:lang w:bidi="ar-SA"/>
        </w:rPr>
      </w:pPr>
      <w:r w:rsidRPr="00FA5985">
        <w:rPr>
          <w:b/>
          <w:bCs/>
          <w:szCs w:val="24"/>
          <w:lang w:bidi="ar-SA"/>
        </w:rPr>
        <w:t>3.7.</w:t>
      </w:r>
      <w:r w:rsidRPr="00FA5985">
        <w:rPr>
          <w:szCs w:val="24"/>
          <w:lang w:bidi="ar-SA"/>
        </w:rPr>
        <w:tab/>
        <w:t>Vendor must include alternate methods of training, including but not limited to self-paced web-based training and vendor-hosted distance training via the web.</w:t>
      </w:r>
    </w:p>
    <w:p w:rsidR="00840807" w:rsidRPr="00A543B5" w:rsidRDefault="00840807" w:rsidP="00840807">
      <w:pPr>
        <w:keepNext/>
        <w:tabs>
          <w:tab w:val="left" w:pos="360"/>
        </w:tabs>
        <w:bidi w:val="0"/>
        <w:spacing w:after="120"/>
        <w:ind w:left="360"/>
        <w:outlineLvl w:val="3"/>
        <w:rPr>
          <w:b/>
          <w:bCs/>
          <w:szCs w:val="24"/>
          <w:lang w:bidi="ar-SA"/>
        </w:rPr>
      </w:pPr>
      <w:r w:rsidRPr="00FA5985">
        <w:rPr>
          <w:b/>
          <w:bCs/>
          <w:szCs w:val="24"/>
          <w:lang w:bidi="ar-SA"/>
        </w:rPr>
        <w:t>4.</w:t>
      </w:r>
      <w:r w:rsidRPr="00FA5985">
        <w:rPr>
          <w:b/>
          <w:bCs/>
          <w:szCs w:val="24"/>
          <w:lang w:bidi="ar-SA"/>
        </w:rPr>
        <w:tab/>
        <w:t>Software Maintenance</w:t>
      </w:r>
    </w:p>
    <w:p w:rsidR="00840807" w:rsidRPr="00A543B5" w:rsidRDefault="00840807" w:rsidP="00840807">
      <w:pPr>
        <w:tabs>
          <w:tab w:val="left" w:pos="360"/>
          <w:tab w:val="left" w:pos="720"/>
          <w:tab w:val="left" w:pos="1260"/>
        </w:tabs>
        <w:bidi w:val="0"/>
        <w:spacing w:after="120"/>
        <w:ind w:left="1260" w:hanging="540"/>
        <w:rPr>
          <w:szCs w:val="24"/>
          <w:lang w:bidi="ar-SA"/>
        </w:rPr>
      </w:pPr>
      <w:r w:rsidRPr="00FA5985">
        <w:rPr>
          <w:b/>
          <w:bCs/>
          <w:szCs w:val="24"/>
          <w:lang w:bidi="ar-SA"/>
        </w:rPr>
        <w:t>4.1.</w:t>
      </w:r>
      <w:r w:rsidRPr="00FA5985">
        <w:rPr>
          <w:szCs w:val="24"/>
          <w:lang w:bidi="ar-SA"/>
        </w:rPr>
        <w:tab/>
        <w:t>Maintenance of proposed software must be available from the Vendor on an annually renewable contract basis.</w:t>
      </w:r>
    </w:p>
    <w:p w:rsidR="00840807" w:rsidRPr="00A543B5" w:rsidRDefault="00840807" w:rsidP="00840807">
      <w:pPr>
        <w:tabs>
          <w:tab w:val="left" w:pos="360"/>
          <w:tab w:val="left" w:pos="720"/>
          <w:tab w:val="left" w:pos="1260"/>
        </w:tabs>
        <w:bidi w:val="0"/>
        <w:spacing w:after="120"/>
        <w:ind w:left="1260" w:hanging="540"/>
        <w:rPr>
          <w:szCs w:val="24"/>
          <w:lang w:bidi="ar-SA"/>
        </w:rPr>
      </w:pPr>
      <w:r w:rsidRPr="00FA5985">
        <w:rPr>
          <w:b/>
          <w:bCs/>
          <w:szCs w:val="24"/>
          <w:lang w:bidi="ar-SA"/>
        </w:rPr>
        <w:t>4.2.</w:t>
      </w:r>
      <w:r w:rsidRPr="00FA5985">
        <w:rPr>
          <w:szCs w:val="24"/>
          <w:lang w:bidi="ar-SA"/>
        </w:rPr>
        <w:tab/>
        <w:t>Vendor must provide a software maintenance program to include all future software updates and system enhancements applicable to system modules licensed (AKA Software Assurance (SA)).</w:t>
      </w:r>
    </w:p>
    <w:p w:rsidR="00840807" w:rsidRPr="00A543B5" w:rsidRDefault="00840807" w:rsidP="00840807">
      <w:pPr>
        <w:tabs>
          <w:tab w:val="left" w:pos="360"/>
          <w:tab w:val="left" w:pos="720"/>
          <w:tab w:val="left" w:pos="1260"/>
        </w:tabs>
        <w:bidi w:val="0"/>
        <w:spacing w:after="120"/>
        <w:ind w:left="1260" w:hanging="540"/>
        <w:rPr>
          <w:szCs w:val="24"/>
          <w:lang w:bidi="ar-SA"/>
        </w:rPr>
      </w:pPr>
      <w:r w:rsidRPr="00FA5985">
        <w:rPr>
          <w:b/>
          <w:bCs/>
          <w:szCs w:val="24"/>
          <w:lang w:bidi="ar-SA"/>
        </w:rPr>
        <w:tab/>
        <w:t>a.</w:t>
      </w:r>
      <w:r w:rsidRPr="00FA5985">
        <w:rPr>
          <w:szCs w:val="24"/>
          <w:lang w:bidi="ar-SA"/>
        </w:rPr>
        <w:tab/>
        <w:t xml:space="preserve">ALL updates will be made only per the </w:t>
      </w:r>
      <w:r>
        <w:rPr>
          <w:szCs w:val="24"/>
          <w:lang w:bidi="ar-SA"/>
        </w:rPr>
        <w:t>MNI</w:t>
      </w:r>
      <w:r w:rsidRPr="00FA5985">
        <w:rPr>
          <w:szCs w:val="24"/>
          <w:lang w:bidi="ar-SA"/>
        </w:rPr>
        <w:t>'s (customers) request</w:t>
      </w:r>
    </w:p>
    <w:p w:rsidR="00840807" w:rsidRPr="00A543B5" w:rsidRDefault="00840807" w:rsidP="00840807">
      <w:pPr>
        <w:tabs>
          <w:tab w:val="left" w:pos="360"/>
          <w:tab w:val="left" w:pos="720"/>
          <w:tab w:val="left" w:pos="1260"/>
        </w:tabs>
        <w:bidi w:val="0"/>
        <w:spacing w:after="120"/>
        <w:ind w:left="1260" w:hanging="540"/>
        <w:rPr>
          <w:szCs w:val="24"/>
          <w:lang w:bidi="ar-SA"/>
        </w:rPr>
      </w:pPr>
      <w:r w:rsidRPr="00FA5985">
        <w:rPr>
          <w:b/>
          <w:bCs/>
          <w:szCs w:val="24"/>
          <w:lang w:bidi="ar-SA"/>
        </w:rPr>
        <w:t>4.3.</w:t>
      </w:r>
      <w:r w:rsidRPr="00FA5985">
        <w:rPr>
          <w:szCs w:val="24"/>
          <w:lang w:bidi="ar-SA"/>
        </w:rPr>
        <w:tab/>
        <w:t>Vendor must describe Help Desk hours, escalation path(s) and its procedure for prioritizing requests for assistance. Considering the hour differences between the continents, a special arrangement for this service shall be accordingly provided by the vendor.</w:t>
      </w:r>
    </w:p>
    <w:p w:rsidR="00840807" w:rsidRPr="00A543B5" w:rsidRDefault="00840807" w:rsidP="00840807">
      <w:pPr>
        <w:tabs>
          <w:tab w:val="left" w:pos="360"/>
          <w:tab w:val="left" w:pos="720"/>
          <w:tab w:val="left" w:pos="1260"/>
        </w:tabs>
        <w:bidi w:val="0"/>
        <w:spacing w:after="120"/>
        <w:ind w:left="1260" w:hanging="540"/>
        <w:rPr>
          <w:szCs w:val="24"/>
        </w:rPr>
      </w:pPr>
      <w:r w:rsidRPr="00FA5985">
        <w:rPr>
          <w:b/>
          <w:bCs/>
          <w:szCs w:val="24"/>
          <w:lang w:bidi="ar-SA"/>
        </w:rPr>
        <w:t>4.4.</w:t>
      </w:r>
      <w:r w:rsidRPr="00FA5985">
        <w:rPr>
          <w:szCs w:val="24"/>
          <w:lang w:bidi="ar-SA"/>
        </w:rPr>
        <w:tab/>
        <w:t>Emergency assistance must be available 24 hours a day, seven days a week, subject to the threshold conditions detailed above.</w:t>
      </w:r>
    </w:p>
    <w:p w:rsidR="00840807" w:rsidRPr="00A543B5" w:rsidRDefault="00840807" w:rsidP="00840807">
      <w:pPr>
        <w:tabs>
          <w:tab w:val="left" w:pos="360"/>
          <w:tab w:val="left" w:pos="720"/>
          <w:tab w:val="left" w:pos="1260"/>
        </w:tabs>
        <w:bidi w:val="0"/>
        <w:spacing w:after="120"/>
        <w:ind w:left="1260" w:hanging="540"/>
        <w:rPr>
          <w:szCs w:val="24"/>
          <w:lang w:bidi="ar-SA"/>
        </w:rPr>
      </w:pPr>
      <w:r w:rsidRPr="00FA5985">
        <w:rPr>
          <w:b/>
          <w:bCs/>
          <w:szCs w:val="24"/>
          <w:lang w:bidi="ar-SA"/>
        </w:rPr>
        <w:t>4.5.</w:t>
      </w:r>
      <w:r w:rsidRPr="00FA5985">
        <w:rPr>
          <w:szCs w:val="24"/>
          <w:lang w:bidi="ar-SA"/>
        </w:rPr>
        <w:tab/>
        <w:t>Vendor must describe its Web-enabled help desk interface, including reporting and solving methods.</w:t>
      </w:r>
    </w:p>
    <w:p w:rsidR="00840807" w:rsidRPr="00A543B5" w:rsidRDefault="00840807" w:rsidP="00840807">
      <w:pPr>
        <w:tabs>
          <w:tab w:val="left" w:pos="360"/>
          <w:tab w:val="left" w:pos="720"/>
          <w:tab w:val="left" w:pos="1260"/>
        </w:tabs>
        <w:bidi w:val="0"/>
        <w:spacing w:after="120"/>
        <w:ind w:left="1260" w:hanging="540"/>
        <w:rPr>
          <w:szCs w:val="24"/>
          <w:lang w:bidi="ar-SA"/>
        </w:rPr>
      </w:pPr>
      <w:r w:rsidRPr="00FA5985">
        <w:rPr>
          <w:b/>
          <w:bCs/>
          <w:szCs w:val="24"/>
          <w:lang w:bidi="ar-SA"/>
        </w:rPr>
        <w:t>4.6.</w:t>
      </w:r>
      <w:r w:rsidRPr="00FA5985">
        <w:rPr>
          <w:szCs w:val="24"/>
          <w:lang w:bidi="ar-SA"/>
        </w:rPr>
        <w:tab/>
        <w:t>Major system upgrades must be developed and released at-most twice a year, unless it's a critical patch, so the library will receive the latest enhancements, regardless of the version of Vendor’s system that the library originally installed.</w:t>
      </w:r>
    </w:p>
    <w:p w:rsidR="00840807" w:rsidRPr="00A543B5" w:rsidRDefault="00840807" w:rsidP="00840807">
      <w:pPr>
        <w:tabs>
          <w:tab w:val="left" w:pos="360"/>
          <w:tab w:val="left" w:pos="720"/>
          <w:tab w:val="left" w:pos="1260"/>
        </w:tabs>
        <w:bidi w:val="0"/>
        <w:spacing w:after="120"/>
        <w:ind w:left="1260" w:hanging="540"/>
        <w:rPr>
          <w:szCs w:val="24"/>
          <w:lang w:bidi="ar-SA"/>
        </w:rPr>
      </w:pPr>
      <w:r w:rsidRPr="00FA5985">
        <w:rPr>
          <w:b/>
          <w:bCs/>
          <w:szCs w:val="24"/>
          <w:lang w:bidi="ar-SA"/>
        </w:rPr>
        <w:tab/>
        <w:t>a. All releases and new versions will support past versions or if necessary, will include data migration and implementation for no charge.</w:t>
      </w:r>
    </w:p>
    <w:p w:rsidR="00840807" w:rsidRPr="00A543B5" w:rsidRDefault="00840807" w:rsidP="00840807">
      <w:pPr>
        <w:tabs>
          <w:tab w:val="left" w:pos="360"/>
          <w:tab w:val="left" w:pos="720"/>
          <w:tab w:val="left" w:pos="1260"/>
        </w:tabs>
        <w:bidi w:val="0"/>
        <w:spacing w:after="120"/>
        <w:ind w:left="1260" w:hanging="540"/>
        <w:rPr>
          <w:szCs w:val="24"/>
          <w:lang w:bidi="ar-SA"/>
        </w:rPr>
      </w:pPr>
      <w:r w:rsidRPr="00FA5985">
        <w:rPr>
          <w:b/>
          <w:bCs/>
          <w:szCs w:val="24"/>
          <w:lang w:bidi="ar-SA"/>
        </w:rPr>
        <w:t>4.7.</w:t>
      </w:r>
      <w:r w:rsidRPr="00FA5985">
        <w:rPr>
          <w:szCs w:val="24"/>
          <w:lang w:bidi="ar-SA"/>
        </w:rPr>
        <w:tab/>
        <w:t>Software enhancements must be made available to all licensed libraries maintaining an annually renewable software support contract with Vendor.</w:t>
      </w:r>
    </w:p>
    <w:p w:rsidR="00840807" w:rsidRPr="00A543B5" w:rsidRDefault="00840807" w:rsidP="00840807">
      <w:pPr>
        <w:bidi w:val="0"/>
        <w:spacing w:after="120"/>
        <w:rPr>
          <w:szCs w:val="24"/>
          <w:lang w:bidi="ar-SA"/>
        </w:rPr>
      </w:pPr>
    </w:p>
    <w:p w:rsidR="00840807" w:rsidRPr="00A543B5" w:rsidRDefault="00840807" w:rsidP="00840807">
      <w:pPr>
        <w:tabs>
          <w:tab w:val="left" w:pos="900"/>
        </w:tabs>
        <w:bidi w:val="0"/>
        <w:spacing w:after="120"/>
        <w:ind w:left="1440" w:hanging="1440"/>
        <w:rPr>
          <w:b/>
          <w:szCs w:val="24"/>
        </w:rPr>
      </w:pPr>
      <w:r w:rsidRPr="00FA5985">
        <w:rPr>
          <w:b/>
          <w:szCs w:val="24"/>
        </w:rPr>
        <w:t>Chapter 3.</w:t>
      </w:r>
      <w:r w:rsidRPr="00FA5985">
        <w:rPr>
          <w:b/>
          <w:szCs w:val="24"/>
        </w:rPr>
        <w:tab/>
        <w:t xml:space="preserve">Software Functional Requirements </w:t>
      </w:r>
      <w:r w:rsidRPr="00FA5985">
        <w:rPr>
          <w:bCs/>
          <w:szCs w:val="24"/>
          <w:lang w:bidi="ar-SA"/>
        </w:rPr>
        <w:t>(Critical content unless mentioned otherwise)</w:t>
      </w:r>
    </w:p>
    <w:p w:rsidR="00840807" w:rsidRPr="00A543B5" w:rsidRDefault="00840807" w:rsidP="00840807">
      <w:pPr>
        <w:keepNext/>
        <w:keepLines/>
        <w:tabs>
          <w:tab w:val="left" w:pos="360"/>
          <w:tab w:val="left" w:pos="720"/>
          <w:tab w:val="left" w:pos="1260"/>
        </w:tabs>
        <w:bidi w:val="0"/>
        <w:spacing w:after="120"/>
        <w:outlineLvl w:val="2"/>
        <w:rPr>
          <w:b/>
          <w:bCs/>
          <w:szCs w:val="24"/>
          <w:lang w:bidi="ar-SA"/>
        </w:rPr>
      </w:pPr>
      <w:r w:rsidRPr="00FA5985">
        <w:rPr>
          <w:b/>
          <w:bCs/>
          <w:szCs w:val="24"/>
          <w:lang w:bidi="ar-SA"/>
        </w:rPr>
        <w:t>A.</w:t>
      </w:r>
      <w:r w:rsidRPr="00FA5985">
        <w:rPr>
          <w:b/>
          <w:bCs/>
          <w:szCs w:val="24"/>
          <w:lang w:bidi="ar-SA"/>
        </w:rPr>
        <w:tab/>
        <w:t>Bibliographic Control / Cataloging</w:t>
      </w:r>
    </w:p>
    <w:p w:rsidR="00840807" w:rsidRPr="00A543B5" w:rsidRDefault="00840807" w:rsidP="00840807">
      <w:pPr>
        <w:keepNext/>
        <w:keepLines/>
        <w:tabs>
          <w:tab w:val="left" w:pos="360"/>
          <w:tab w:val="left" w:pos="720"/>
          <w:tab w:val="left" w:pos="1260"/>
        </w:tabs>
        <w:bidi w:val="0"/>
        <w:spacing w:after="120"/>
        <w:ind w:left="360"/>
        <w:outlineLvl w:val="2"/>
        <w:rPr>
          <w:b/>
          <w:bCs/>
          <w:szCs w:val="24"/>
          <w:lang w:bidi="ar-SA"/>
        </w:rPr>
      </w:pPr>
      <w:r w:rsidRPr="00FA5985">
        <w:rPr>
          <w:szCs w:val="24"/>
          <w:lang w:bidi="ar-SA"/>
        </w:rPr>
        <w:t>Cataloging is considered a Major activity. Library staff usability and system friendliness during this process should be very high</w:t>
      </w:r>
      <w:r w:rsidRPr="00FA5985">
        <w:rPr>
          <w:b/>
          <w:bCs/>
          <w:szCs w:val="24"/>
          <w:lang w:bidi="ar-SA"/>
        </w:rPr>
        <w:t xml:space="preserve"> (</w:t>
      </w:r>
      <w:r w:rsidRPr="00FA5985">
        <w:rPr>
          <w:szCs w:val="24"/>
          <w:lang w:bidi="ar-SA"/>
        </w:rPr>
        <w:t>"Wizard" like navigation and data entry tools</w:t>
      </w:r>
      <w:r w:rsidRPr="00FA5985">
        <w:rPr>
          <w:b/>
          <w:bCs/>
          <w:szCs w:val="24"/>
          <w:lang w:bidi="ar-SA"/>
        </w:rPr>
        <w:t>).</w:t>
      </w:r>
    </w:p>
    <w:p w:rsidR="00840807" w:rsidRPr="00A543B5" w:rsidRDefault="00840807" w:rsidP="00840807">
      <w:pPr>
        <w:keepNext/>
        <w:keepLines/>
        <w:tabs>
          <w:tab w:val="left" w:pos="360"/>
          <w:tab w:val="left" w:pos="720"/>
          <w:tab w:val="left" w:pos="1260"/>
        </w:tabs>
        <w:bidi w:val="0"/>
        <w:spacing w:after="120"/>
        <w:ind w:left="360"/>
        <w:outlineLvl w:val="2"/>
        <w:rPr>
          <w:b/>
          <w:bCs/>
          <w:szCs w:val="24"/>
          <w:lang w:bidi="ar-SA"/>
        </w:rPr>
      </w:pPr>
    </w:p>
    <w:p w:rsidR="00840807" w:rsidRPr="00A543B5" w:rsidRDefault="00840807" w:rsidP="00840807">
      <w:pPr>
        <w:tabs>
          <w:tab w:val="left" w:pos="360"/>
          <w:tab w:val="left" w:pos="720"/>
          <w:tab w:val="left" w:pos="900"/>
          <w:tab w:val="left" w:pos="1260"/>
        </w:tabs>
        <w:bidi w:val="0"/>
        <w:spacing w:after="120"/>
        <w:ind w:left="1440" w:hanging="1440"/>
        <w:rPr>
          <w:szCs w:val="24"/>
          <w:lang w:bidi="ar-SA"/>
        </w:rPr>
      </w:pPr>
      <w:r w:rsidRPr="00FA5985">
        <w:rPr>
          <w:szCs w:val="24"/>
          <w:lang w:bidi="ar-SA"/>
        </w:rPr>
        <w:tab/>
      </w:r>
      <w:r w:rsidRPr="00FA5985">
        <w:rPr>
          <w:b/>
          <w:bCs/>
          <w:szCs w:val="24"/>
          <w:lang w:bidi="ar-SA"/>
        </w:rPr>
        <w:t>1.</w:t>
      </w:r>
      <w:r w:rsidRPr="00FA5985">
        <w:rPr>
          <w:szCs w:val="24"/>
          <w:lang w:bidi="ar-SA"/>
        </w:rPr>
        <w:tab/>
      </w:r>
      <w:r w:rsidRPr="00FA5985">
        <w:rPr>
          <w:b/>
          <w:bCs/>
          <w:szCs w:val="24"/>
          <w:lang w:bidi="ar-SA"/>
        </w:rPr>
        <w:t>Records and character set operations</w:t>
      </w:r>
    </w:p>
    <w:p w:rsidR="00840807" w:rsidRPr="00A543B5" w:rsidRDefault="00840807" w:rsidP="00840807">
      <w:pPr>
        <w:tabs>
          <w:tab w:val="left" w:pos="360"/>
          <w:tab w:val="left" w:pos="720"/>
          <w:tab w:val="left" w:pos="1080"/>
        </w:tabs>
        <w:bidi w:val="0"/>
        <w:spacing w:after="120"/>
        <w:ind w:left="1080" w:hanging="360"/>
        <w:rPr>
          <w:rFonts w:ascii="BJKNKI+TimesNewRoman" w:hAnsi="BJKNKI+TimesNewRoman"/>
          <w:szCs w:val="24"/>
          <w:lang w:bidi="ar-SA"/>
        </w:rPr>
      </w:pPr>
      <w:r w:rsidRPr="00FA5985">
        <w:rPr>
          <w:szCs w:val="24"/>
          <w:lang w:bidi="ar-SA"/>
        </w:rPr>
        <w:t>a.</w:t>
      </w:r>
      <w:r w:rsidRPr="00FA5985">
        <w:rPr>
          <w:szCs w:val="24"/>
          <w:lang w:bidi="ar-SA"/>
        </w:rPr>
        <w:tab/>
        <w:t>The system must offer a full text database that allows records for any type of material in any format to be created, migrated, searched and displayed, modified, exported, and deleted.</w:t>
      </w:r>
    </w:p>
    <w:p w:rsidR="00840807" w:rsidRPr="00A543B5" w:rsidRDefault="00840807" w:rsidP="00840807">
      <w:pPr>
        <w:pStyle w:val="10"/>
        <w:pBdr>
          <w:bottom w:val="single" w:sz="6" w:space="0" w:color="AAAAAA"/>
        </w:pBdr>
        <w:bidi w:val="0"/>
        <w:spacing w:after="24" w:line="288" w:lineRule="atLeast"/>
        <w:ind w:left="1080"/>
        <w:jc w:val="left"/>
        <w:rPr>
          <w:rFonts w:ascii="Arial" w:hAnsi="Arial"/>
          <w:b w:val="0"/>
          <w:color w:val="000000"/>
          <w:szCs w:val="24"/>
        </w:rPr>
      </w:pPr>
      <w:r w:rsidRPr="00FA5985">
        <w:rPr>
          <w:rFonts w:ascii="BJKNKI+TimesNewRoman" w:hAnsi="BJKNKI+TimesNewRoman"/>
          <w:b w:val="0"/>
          <w:bCs w:val="0"/>
          <w:szCs w:val="24"/>
          <w:lang w:bidi="ar-SA"/>
        </w:rPr>
        <w:t>The system will support all standard types of documents, all types of pictures and films up to Ultra High Definition, any user defined standard files or new standard which will be generated during the maintenance period.</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b.</w:t>
      </w:r>
      <w:r w:rsidRPr="00FA5985">
        <w:rPr>
          <w:szCs w:val="24"/>
          <w:lang w:bidi="ar-SA"/>
        </w:rPr>
        <w:tab/>
        <w:t>The system must be capable of importing and exporting all types of MARC 21 formatted records without vendor intervention and with full preservation of all tags. The system must be able to import and export individual records as well as the entire database in MARC 21 format.</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c.</w:t>
      </w:r>
      <w:r w:rsidRPr="00FA5985">
        <w:rPr>
          <w:szCs w:val="24"/>
          <w:lang w:bidi="ar-SA"/>
        </w:rPr>
        <w:tab/>
        <w:t>The system must support the importing, inputting, editing, displaying, printing, storing, and exporting of all characters defined in the character sets of MARC 21 Specifications for Record Structure, Character Sets, and Exchange Media. Identify any character sets specified in MARC 21 that are not fully supported by the system for importing, inputting, editing, displaying, printing, storing, and exporting. Explicitly describe the areas of non-support.</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d.</w:t>
      </w:r>
      <w:r w:rsidRPr="00FA5985">
        <w:rPr>
          <w:szCs w:val="24"/>
          <w:lang w:bidi="ar-SA"/>
        </w:rPr>
        <w:tab/>
        <w:t>The system must support the MARC 21 character sets utilizing standard hardware peripherals for input, display, and printing. Describe any specific requirements for peripheral hardware to ensure this support.</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e.</w:t>
      </w:r>
      <w:r w:rsidRPr="00FA5985">
        <w:rPr>
          <w:szCs w:val="24"/>
          <w:lang w:bidi="ar-SA"/>
        </w:rPr>
        <w:tab/>
        <w:t>Describe how non-Roman alphabets, Latin script characters, and specialized symbols are handled with a standard Web browser client.</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f.</w:t>
      </w:r>
      <w:r w:rsidRPr="00FA5985">
        <w:rPr>
          <w:szCs w:val="24"/>
          <w:lang w:bidi="ar-SA"/>
        </w:rPr>
        <w:tab/>
        <w:t xml:space="preserve">The codes, names, indicators of all the fields and sub-fields in </w:t>
      </w:r>
      <w:r>
        <w:rPr>
          <w:szCs w:val="24"/>
        </w:rPr>
        <w:t>MARC format cataloging should be displayed by user's choice customization.</w:t>
      </w:r>
    </w:p>
    <w:p w:rsidR="00840807" w:rsidRPr="00A543B5" w:rsidRDefault="00840807" w:rsidP="00840807">
      <w:pPr>
        <w:tabs>
          <w:tab w:val="left" w:pos="360"/>
          <w:tab w:val="left" w:pos="720"/>
          <w:tab w:val="left" w:pos="900"/>
          <w:tab w:val="left" w:pos="1260"/>
        </w:tabs>
        <w:bidi w:val="0"/>
        <w:spacing w:after="120"/>
        <w:ind w:left="720" w:hanging="720"/>
        <w:rPr>
          <w:szCs w:val="24"/>
          <w:lang w:bidi="ar-SA"/>
        </w:rPr>
      </w:pPr>
      <w:r w:rsidRPr="00FA5985">
        <w:rPr>
          <w:szCs w:val="24"/>
          <w:lang w:bidi="ar-SA"/>
        </w:rPr>
        <w:tab/>
      </w:r>
      <w:r w:rsidRPr="00FA5985">
        <w:rPr>
          <w:b/>
          <w:bCs/>
          <w:szCs w:val="24"/>
          <w:lang w:bidi="ar-SA"/>
        </w:rPr>
        <w:t>2.</w:t>
      </w:r>
      <w:r w:rsidRPr="00FA5985">
        <w:rPr>
          <w:szCs w:val="24"/>
          <w:lang w:bidi="ar-SA"/>
        </w:rPr>
        <w:tab/>
        <w:t>Changes resulting from MARC format integration must be accommodated without reprogramming.</w:t>
      </w:r>
    </w:p>
    <w:p w:rsidR="00840807" w:rsidRPr="00A543B5" w:rsidRDefault="00840807" w:rsidP="00840807">
      <w:pPr>
        <w:tabs>
          <w:tab w:val="left" w:pos="360"/>
          <w:tab w:val="left" w:pos="720"/>
          <w:tab w:val="left" w:pos="900"/>
          <w:tab w:val="left" w:pos="1260"/>
        </w:tabs>
        <w:bidi w:val="0"/>
        <w:spacing w:after="120"/>
        <w:ind w:left="720" w:hanging="720"/>
        <w:rPr>
          <w:szCs w:val="24"/>
          <w:lang w:bidi="ar-SA"/>
        </w:rPr>
      </w:pPr>
      <w:r w:rsidRPr="00FA5985">
        <w:rPr>
          <w:szCs w:val="24"/>
          <w:lang w:bidi="ar-SA"/>
        </w:rPr>
        <w:tab/>
      </w:r>
      <w:r w:rsidRPr="00FA5985">
        <w:rPr>
          <w:b/>
          <w:bCs/>
          <w:szCs w:val="24"/>
          <w:lang w:bidi="ar-SA"/>
        </w:rPr>
        <w:t>3.</w:t>
      </w:r>
      <w:r w:rsidRPr="00FA5985">
        <w:rPr>
          <w:szCs w:val="24"/>
          <w:lang w:bidi="ar-SA"/>
        </w:rPr>
        <w:tab/>
        <w:t>The Bibliographic Control/Cataloging module must allow the Library to create and maintain full catalog records searchable only by library staff.</w:t>
      </w:r>
    </w:p>
    <w:p w:rsidR="00840807" w:rsidRPr="00A543B5" w:rsidRDefault="00840807" w:rsidP="00840807">
      <w:pPr>
        <w:tabs>
          <w:tab w:val="left" w:pos="360"/>
          <w:tab w:val="left" w:pos="720"/>
          <w:tab w:val="left" w:pos="900"/>
          <w:tab w:val="left" w:pos="1260"/>
        </w:tabs>
        <w:bidi w:val="0"/>
        <w:spacing w:after="120"/>
        <w:ind w:left="720" w:hanging="720"/>
        <w:rPr>
          <w:szCs w:val="24"/>
          <w:lang w:bidi="ar-SA"/>
        </w:rPr>
      </w:pPr>
      <w:r w:rsidRPr="00FA5985">
        <w:rPr>
          <w:szCs w:val="24"/>
          <w:lang w:bidi="ar-SA"/>
        </w:rPr>
        <w:tab/>
      </w:r>
      <w:r w:rsidRPr="00FA5985">
        <w:rPr>
          <w:b/>
          <w:bCs/>
          <w:szCs w:val="24"/>
          <w:lang w:bidi="ar-SA"/>
        </w:rPr>
        <w:t>4.</w:t>
      </w:r>
      <w:r w:rsidRPr="00FA5985">
        <w:rPr>
          <w:szCs w:val="24"/>
          <w:lang w:bidi="ar-SA"/>
        </w:rPr>
        <w:tab/>
        <w:t>The Bibliographic Control/Cataloging module must provide Cataloging wizards that streamline the process of:</w:t>
      </w:r>
    </w:p>
    <w:p w:rsidR="00840807" w:rsidRPr="00A543B5" w:rsidRDefault="00840807" w:rsidP="00840807">
      <w:pPr>
        <w:tabs>
          <w:tab w:val="left" w:pos="360"/>
          <w:tab w:val="left" w:pos="720"/>
          <w:tab w:val="left" w:pos="1260"/>
        </w:tabs>
        <w:bidi w:val="0"/>
        <w:spacing w:after="120"/>
        <w:ind w:left="720"/>
        <w:rPr>
          <w:szCs w:val="24"/>
          <w:lang w:bidi="ar-SA"/>
        </w:rPr>
      </w:pPr>
      <w:r w:rsidRPr="00FA5985">
        <w:rPr>
          <w:szCs w:val="24"/>
          <w:lang w:bidi="ar-SA"/>
        </w:rPr>
        <w:t>a.</w:t>
      </w:r>
      <w:r w:rsidRPr="00FA5985">
        <w:rPr>
          <w:szCs w:val="24"/>
          <w:lang w:bidi="ar-SA"/>
        </w:rPr>
        <w:tab/>
        <w:t>Adding a brief title record</w:t>
      </w:r>
    </w:p>
    <w:p w:rsidR="00840807" w:rsidRPr="00A543B5" w:rsidRDefault="00840807" w:rsidP="00840807">
      <w:pPr>
        <w:tabs>
          <w:tab w:val="left" w:pos="360"/>
          <w:tab w:val="left" w:pos="720"/>
          <w:tab w:val="left" w:pos="1260"/>
        </w:tabs>
        <w:bidi w:val="0"/>
        <w:spacing w:after="120"/>
        <w:ind w:left="720"/>
        <w:rPr>
          <w:szCs w:val="24"/>
          <w:lang w:bidi="ar-SA"/>
        </w:rPr>
      </w:pPr>
      <w:r w:rsidRPr="00FA5985">
        <w:rPr>
          <w:szCs w:val="24"/>
          <w:lang w:bidi="ar-SA"/>
        </w:rPr>
        <w:t>b.</w:t>
      </w:r>
      <w:r w:rsidRPr="00FA5985">
        <w:rPr>
          <w:szCs w:val="24"/>
          <w:lang w:bidi="ar-SA"/>
        </w:rPr>
        <w:tab/>
        <w:t>Editing existing titles</w:t>
      </w:r>
    </w:p>
    <w:p w:rsidR="00840807" w:rsidRPr="00A543B5" w:rsidRDefault="00840807" w:rsidP="00840807">
      <w:pPr>
        <w:tabs>
          <w:tab w:val="left" w:pos="360"/>
          <w:tab w:val="left" w:pos="720"/>
          <w:tab w:val="left" w:pos="1260"/>
        </w:tabs>
        <w:bidi w:val="0"/>
        <w:spacing w:after="120"/>
        <w:ind w:left="720"/>
        <w:rPr>
          <w:szCs w:val="24"/>
          <w:lang w:bidi="ar-SA"/>
        </w:rPr>
      </w:pPr>
      <w:r w:rsidRPr="00FA5985">
        <w:rPr>
          <w:szCs w:val="24"/>
          <w:lang w:bidi="ar-SA"/>
        </w:rPr>
        <w:t>c.</w:t>
      </w:r>
      <w:r w:rsidRPr="00FA5985">
        <w:rPr>
          <w:szCs w:val="24"/>
          <w:lang w:bidi="ar-SA"/>
        </w:rPr>
        <w:tab/>
        <w:t>Duplicating an existing title</w:t>
      </w:r>
    </w:p>
    <w:p w:rsidR="00840807" w:rsidRPr="00A543B5" w:rsidRDefault="00840807" w:rsidP="00840807">
      <w:pPr>
        <w:tabs>
          <w:tab w:val="left" w:pos="360"/>
          <w:tab w:val="left" w:pos="720"/>
          <w:tab w:val="left" w:pos="1260"/>
        </w:tabs>
        <w:bidi w:val="0"/>
        <w:spacing w:after="120"/>
        <w:ind w:left="720"/>
        <w:rPr>
          <w:szCs w:val="24"/>
          <w:lang w:bidi="ar-SA"/>
        </w:rPr>
      </w:pPr>
      <w:r w:rsidRPr="00FA5985">
        <w:rPr>
          <w:szCs w:val="24"/>
          <w:lang w:bidi="ar-SA"/>
        </w:rPr>
        <w:t>d.</w:t>
      </w:r>
      <w:r w:rsidRPr="00FA5985">
        <w:rPr>
          <w:szCs w:val="24"/>
          <w:lang w:bidi="ar-SA"/>
        </w:rPr>
        <w:tab/>
        <w:t>Removing title, call number/volume or copies</w:t>
      </w:r>
    </w:p>
    <w:p w:rsidR="00840807" w:rsidRPr="00A543B5" w:rsidRDefault="00840807" w:rsidP="00840807">
      <w:pPr>
        <w:tabs>
          <w:tab w:val="left" w:pos="360"/>
          <w:tab w:val="left" w:pos="720"/>
          <w:tab w:val="left" w:pos="1260"/>
        </w:tabs>
        <w:bidi w:val="0"/>
        <w:spacing w:after="120"/>
        <w:ind w:left="720"/>
        <w:rPr>
          <w:szCs w:val="24"/>
          <w:lang w:bidi="ar-SA"/>
        </w:rPr>
      </w:pPr>
      <w:r w:rsidRPr="00FA5985">
        <w:rPr>
          <w:szCs w:val="24"/>
          <w:lang w:bidi="ar-SA"/>
        </w:rPr>
        <w:t>e.</w:t>
      </w:r>
      <w:r w:rsidRPr="00FA5985">
        <w:rPr>
          <w:szCs w:val="24"/>
          <w:lang w:bidi="ar-SA"/>
        </w:rPr>
        <w:tab/>
        <w:t>Creating and editing call number/volume records</w:t>
      </w:r>
    </w:p>
    <w:p w:rsidR="00840807" w:rsidRPr="00A543B5" w:rsidRDefault="00840807" w:rsidP="00840807">
      <w:pPr>
        <w:tabs>
          <w:tab w:val="left" w:pos="360"/>
          <w:tab w:val="left" w:pos="720"/>
          <w:tab w:val="left" w:pos="1260"/>
        </w:tabs>
        <w:bidi w:val="0"/>
        <w:spacing w:after="120"/>
        <w:ind w:left="720"/>
        <w:rPr>
          <w:szCs w:val="24"/>
          <w:lang w:bidi="ar-SA"/>
        </w:rPr>
      </w:pPr>
      <w:r w:rsidRPr="00FA5985">
        <w:rPr>
          <w:szCs w:val="24"/>
          <w:lang w:bidi="ar-SA"/>
        </w:rPr>
        <w:t>f.</w:t>
      </w:r>
      <w:r w:rsidRPr="00FA5985">
        <w:rPr>
          <w:szCs w:val="24"/>
          <w:lang w:bidi="ar-SA"/>
        </w:rPr>
        <w:tab/>
        <w:t>Adding or editing copies (includes global edits)</w:t>
      </w:r>
    </w:p>
    <w:p w:rsidR="00840807" w:rsidRPr="00A543B5" w:rsidRDefault="00840807" w:rsidP="00840807">
      <w:pPr>
        <w:tabs>
          <w:tab w:val="left" w:pos="360"/>
          <w:tab w:val="left" w:pos="720"/>
          <w:tab w:val="left" w:pos="1260"/>
        </w:tabs>
        <w:bidi w:val="0"/>
        <w:spacing w:after="120"/>
        <w:ind w:left="720"/>
        <w:rPr>
          <w:szCs w:val="24"/>
          <w:lang w:bidi="ar-SA"/>
        </w:rPr>
      </w:pPr>
      <w:r w:rsidRPr="00FA5985">
        <w:rPr>
          <w:szCs w:val="24"/>
          <w:lang w:bidi="ar-SA"/>
        </w:rPr>
        <w:t>g.</w:t>
      </w:r>
      <w:r w:rsidRPr="00FA5985">
        <w:rPr>
          <w:szCs w:val="24"/>
          <w:lang w:bidi="ar-SA"/>
        </w:rPr>
        <w:tab/>
        <w:t>Offering authority control options (display, add, duplicate, edit, remove)</w:t>
      </w:r>
    </w:p>
    <w:p w:rsidR="00840807" w:rsidRPr="00A543B5" w:rsidRDefault="00840807" w:rsidP="00840807">
      <w:pPr>
        <w:tabs>
          <w:tab w:val="left" w:pos="360"/>
          <w:tab w:val="left" w:pos="720"/>
          <w:tab w:val="left" w:pos="1260"/>
        </w:tabs>
        <w:bidi w:val="0"/>
        <w:spacing w:after="120"/>
        <w:ind w:left="720"/>
        <w:rPr>
          <w:szCs w:val="24"/>
          <w:lang w:bidi="ar-SA"/>
        </w:rPr>
      </w:pPr>
      <w:r w:rsidRPr="00FA5985">
        <w:rPr>
          <w:szCs w:val="24"/>
          <w:lang w:bidi="ar-SA"/>
        </w:rPr>
        <w:t>j.</w:t>
      </w:r>
      <w:r w:rsidRPr="00FA5985">
        <w:rPr>
          <w:szCs w:val="24"/>
          <w:lang w:bidi="ar-SA"/>
        </w:rPr>
        <w:tab/>
        <w:t>Transferring title, call number or copies</w:t>
      </w:r>
    </w:p>
    <w:p w:rsidR="00840807" w:rsidRPr="00A543B5" w:rsidRDefault="00840807" w:rsidP="00840807">
      <w:pPr>
        <w:tabs>
          <w:tab w:val="left" w:pos="360"/>
          <w:tab w:val="left" w:pos="720"/>
          <w:tab w:val="left" w:pos="1260"/>
        </w:tabs>
        <w:bidi w:val="0"/>
        <w:spacing w:after="120"/>
        <w:ind w:left="720"/>
        <w:rPr>
          <w:szCs w:val="24"/>
          <w:lang w:bidi="ar-SA"/>
        </w:rPr>
      </w:pPr>
      <w:r w:rsidRPr="00FA5985">
        <w:rPr>
          <w:szCs w:val="24"/>
          <w:lang w:bidi="ar-SA"/>
        </w:rPr>
        <w:t>k.</w:t>
      </w:r>
      <w:r w:rsidRPr="00FA5985">
        <w:rPr>
          <w:szCs w:val="24"/>
          <w:lang w:bidi="ar-SA"/>
        </w:rPr>
        <w:tab/>
        <w:t>Linking order line holdings to titles</w:t>
      </w:r>
    </w:p>
    <w:p w:rsidR="00840807" w:rsidRPr="00A543B5" w:rsidRDefault="00840807" w:rsidP="00840807">
      <w:pPr>
        <w:tabs>
          <w:tab w:val="left" w:pos="360"/>
          <w:tab w:val="left" w:pos="720"/>
          <w:tab w:val="left" w:pos="1260"/>
        </w:tabs>
        <w:bidi w:val="0"/>
        <w:spacing w:after="120"/>
        <w:ind w:left="720"/>
        <w:rPr>
          <w:szCs w:val="24"/>
          <w:lang w:bidi="ar-SA"/>
        </w:rPr>
      </w:pPr>
      <w:r w:rsidRPr="00FA5985">
        <w:rPr>
          <w:szCs w:val="24"/>
          <w:lang w:bidi="ar-SA"/>
        </w:rPr>
        <w:t>l.</w:t>
      </w:r>
      <w:r w:rsidRPr="00FA5985">
        <w:rPr>
          <w:szCs w:val="24"/>
          <w:lang w:bidi="ar-SA"/>
        </w:rPr>
        <w:tab/>
        <w:t>Capturing and editing records from Z39.50 sources</w:t>
      </w:r>
    </w:p>
    <w:p w:rsidR="00840807" w:rsidRPr="00A543B5" w:rsidRDefault="00840807" w:rsidP="00840807">
      <w:pPr>
        <w:tabs>
          <w:tab w:val="left" w:pos="360"/>
          <w:tab w:val="left" w:pos="720"/>
          <w:tab w:val="left" w:pos="1260"/>
        </w:tabs>
        <w:bidi w:val="0"/>
        <w:spacing w:after="120"/>
        <w:ind w:left="720"/>
        <w:rPr>
          <w:szCs w:val="24"/>
          <w:lang w:bidi="ar-SA"/>
        </w:rPr>
      </w:pPr>
      <w:r w:rsidRPr="00FA5985">
        <w:rPr>
          <w:szCs w:val="24"/>
          <w:lang w:bidi="ar-SA"/>
        </w:rPr>
        <w:t>j.</w:t>
      </w:r>
      <w:r w:rsidRPr="00FA5985">
        <w:rPr>
          <w:szCs w:val="24"/>
          <w:lang w:bidi="ar-SA"/>
        </w:rPr>
        <w:tab/>
        <w:t>Other details resulting from the detailed analysis</w:t>
      </w:r>
    </w:p>
    <w:p w:rsidR="00840807" w:rsidRPr="00A543B5" w:rsidRDefault="00840807" w:rsidP="00840807">
      <w:pPr>
        <w:tabs>
          <w:tab w:val="left" w:pos="360"/>
          <w:tab w:val="left" w:pos="720"/>
          <w:tab w:val="left" w:pos="900"/>
          <w:tab w:val="left" w:pos="1260"/>
        </w:tabs>
        <w:bidi w:val="0"/>
        <w:spacing w:after="120"/>
        <w:ind w:left="720" w:hanging="720"/>
        <w:rPr>
          <w:szCs w:val="24"/>
          <w:lang w:bidi="ar-SA"/>
        </w:rPr>
      </w:pPr>
      <w:r w:rsidRPr="00FA5985">
        <w:rPr>
          <w:szCs w:val="24"/>
          <w:lang w:bidi="ar-SA"/>
        </w:rPr>
        <w:tab/>
      </w:r>
      <w:r w:rsidRPr="00FA5985">
        <w:rPr>
          <w:b/>
          <w:bCs/>
          <w:szCs w:val="24"/>
          <w:lang w:bidi="ar-SA"/>
        </w:rPr>
        <w:t>5.</w:t>
      </w:r>
      <w:r w:rsidRPr="00FA5985">
        <w:rPr>
          <w:szCs w:val="24"/>
          <w:lang w:bidi="ar-SA"/>
        </w:rPr>
        <w:tab/>
        <w:t>When duplicating a title, authorized staff must be able to use the cataloging wizard without corrupting the original contents.</w:t>
      </w:r>
    </w:p>
    <w:p w:rsidR="00840807" w:rsidRPr="00A543B5" w:rsidRDefault="00840807" w:rsidP="00840807">
      <w:pPr>
        <w:keepLines/>
        <w:tabs>
          <w:tab w:val="left" w:pos="360"/>
          <w:tab w:val="left" w:pos="720"/>
          <w:tab w:val="left" w:pos="900"/>
          <w:tab w:val="left" w:pos="1260"/>
        </w:tabs>
        <w:bidi w:val="0"/>
        <w:spacing w:after="120"/>
        <w:ind w:left="720" w:hanging="720"/>
        <w:rPr>
          <w:szCs w:val="24"/>
          <w:lang w:bidi="ar-SA"/>
        </w:rPr>
      </w:pPr>
      <w:r w:rsidRPr="00FA5985">
        <w:rPr>
          <w:szCs w:val="24"/>
          <w:lang w:bidi="ar-SA"/>
        </w:rPr>
        <w:tab/>
      </w:r>
      <w:r w:rsidRPr="00FA5985">
        <w:rPr>
          <w:b/>
          <w:bCs/>
          <w:szCs w:val="24"/>
          <w:lang w:bidi="ar-SA"/>
        </w:rPr>
        <w:t>6.</w:t>
      </w:r>
      <w:r w:rsidRPr="00FA5985">
        <w:rPr>
          <w:szCs w:val="24"/>
          <w:lang w:bidi="ar-SA"/>
        </w:rPr>
        <w:tab/>
        <w:t>When removing a title, call number, and/or item record, the Bibliographic Control/Cataloging module must alert staff if a bill or hold is associated with the material. Staff must be able to immediately investigate the open transaction, without closing the removal process.</w:t>
      </w:r>
    </w:p>
    <w:p w:rsidR="00840807" w:rsidRPr="00A543B5" w:rsidRDefault="00840807" w:rsidP="00840807">
      <w:pPr>
        <w:tabs>
          <w:tab w:val="left" w:pos="360"/>
          <w:tab w:val="left" w:pos="720"/>
          <w:tab w:val="left" w:pos="900"/>
          <w:tab w:val="left" w:pos="1260"/>
        </w:tabs>
        <w:bidi w:val="0"/>
        <w:spacing w:after="120"/>
        <w:ind w:left="720" w:hanging="720"/>
        <w:rPr>
          <w:szCs w:val="24"/>
          <w:lang w:bidi="ar-SA"/>
        </w:rPr>
      </w:pPr>
      <w:r w:rsidRPr="00FA5985">
        <w:rPr>
          <w:szCs w:val="24"/>
          <w:lang w:bidi="ar-SA"/>
        </w:rPr>
        <w:tab/>
      </w:r>
      <w:r w:rsidRPr="00FA5985">
        <w:rPr>
          <w:b/>
          <w:bCs/>
          <w:szCs w:val="24"/>
          <w:lang w:bidi="ar-SA"/>
        </w:rPr>
        <w:t>7.</w:t>
      </w:r>
      <w:r w:rsidRPr="00FA5985">
        <w:rPr>
          <w:szCs w:val="24"/>
          <w:lang w:bidi="ar-SA"/>
        </w:rPr>
        <w:tab/>
        <w:t>When using the Bound-with process to link bibliographic descriptions for items bound together, the Bibliographic Control/Cataloging module must use parent and child call number records. A child call number with copies must not be bound with a parent call number. A child call number must be linked to only one parent, but staff must be able to link a parent call number to an unlimited number of child call numbers.</w:t>
      </w:r>
    </w:p>
    <w:p w:rsidR="00840807" w:rsidRPr="00A543B5" w:rsidRDefault="00840807" w:rsidP="00840807">
      <w:pPr>
        <w:keepNext/>
        <w:tabs>
          <w:tab w:val="left" w:pos="360"/>
          <w:tab w:val="left" w:pos="720"/>
          <w:tab w:val="left" w:pos="900"/>
          <w:tab w:val="left" w:pos="1260"/>
        </w:tabs>
        <w:bidi w:val="0"/>
        <w:spacing w:after="120"/>
        <w:ind w:left="720" w:hanging="720"/>
        <w:rPr>
          <w:szCs w:val="24"/>
          <w:lang w:bidi="ar-SA"/>
        </w:rPr>
      </w:pPr>
      <w:r w:rsidRPr="00FA5985">
        <w:rPr>
          <w:szCs w:val="24"/>
          <w:lang w:bidi="ar-SA"/>
        </w:rPr>
        <w:tab/>
      </w:r>
      <w:r w:rsidRPr="00FA5985">
        <w:rPr>
          <w:b/>
          <w:bCs/>
          <w:szCs w:val="24"/>
          <w:lang w:bidi="ar-SA"/>
        </w:rPr>
        <w:t>8.</w:t>
      </w:r>
      <w:r w:rsidRPr="00FA5985">
        <w:rPr>
          <w:szCs w:val="24"/>
          <w:lang w:bidi="ar-SA"/>
        </w:rPr>
        <w:tab/>
        <w:t>In the transferring title, call number/volume, and/or copies process, authorized staff must be able to:</w:t>
      </w:r>
    </w:p>
    <w:p w:rsidR="00840807" w:rsidRPr="00A543B5" w:rsidRDefault="00840807" w:rsidP="00840807">
      <w:pPr>
        <w:keepNext/>
        <w:tabs>
          <w:tab w:val="left" w:pos="360"/>
          <w:tab w:val="left" w:pos="720"/>
          <w:tab w:val="left" w:pos="1260"/>
        </w:tabs>
        <w:bidi w:val="0"/>
        <w:spacing w:after="120"/>
        <w:ind w:left="1080" w:hanging="360"/>
        <w:rPr>
          <w:szCs w:val="24"/>
          <w:lang w:bidi="ar-SA"/>
        </w:rPr>
      </w:pPr>
      <w:r w:rsidRPr="00FA5985">
        <w:rPr>
          <w:szCs w:val="24"/>
          <w:lang w:bidi="ar-SA"/>
        </w:rPr>
        <w:t>a.</w:t>
      </w:r>
      <w:r w:rsidRPr="00FA5985">
        <w:rPr>
          <w:szCs w:val="24"/>
          <w:lang w:bidi="ar-SA"/>
        </w:rPr>
        <w:tab/>
        <w:t>transfer all copies to an existing call number</w:t>
      </w:r>
    </w:p>
    <w:p w:rsidR="00840807" w:rsidRPr="00A543B5" w:rsidRDefault="00840807" w:rsidP="00840807">
      <w:pPr>
        <w:keepNext/>
        <w:tabs>
          <w:tab w:val="left" w:pos="360"/>
          <w:tab w:val="left" w:pos="720"/>
          <w:tab w:val="left" w:pos="1260"/>
        </w:tabs>
        <w:bidi w:val="0"/>
        <w:spacing w:after="120"/>
        <w:ind w:left="1080" w:hanging="360"/>
        <w:rPr>
          <w:szCs w:val="24"/>
          <w:lang w:bidi="ar-SA"/>
        </w:rPr>
      </w:pPr>
      <w:r w:rsidRPr="00FA5985">
        <w:rPr>
          <w:szCs w:val="24"/>
          <w:lang w:bidi="ar-SA"/>
        </w:rPr>
        <w:t>b.</w:t>
      </w:r>
      <w:r w:rsidRPr="00FA5985">
        <w:rPr>
          <w:szCs w:val="24"/>
          <w:lang w:bidi="ar-SA"/>
        </w:rPr>
        <w:tab/>
        <w:t>transfer only selected copies</w:t>
      </w:r>
    </w:p>
    <w:p w:rsidR="00840807" w:rsidRPr="00A543B5" w:rsidRDefault="00840807" w:rsidP="00840807">
      <w:pPr>
        <w:keepNext/>
        <w:tabs>
          <w:tab w:val="left" w:pos="360"/>
          <w:tab w:val="left" w:pos="720"/>
          <w:tab w:val="left" w:pos="1260"/>
        </w:tabs>
        <w:bidi w:val="0"/>
        <w:spacing w:after="120"/>
        <w:ind w:left="1080" w:hanging="360"/>
        <w:rPr>
          <w:szCs w:val="24"/>
          <w:lang w:bidi="ar-SA"/>
        </w:rPr>
      </w:pPr>
      <w:r w:rsidRPr="00FA5985">
        <w:rPr>
          <w:szCs w:val="24"/>
          <w:lang w:bidi="ar-SA"/>
        </w:rPr>
        <w:t>c.</w:t>
      </w:r>
      <w:r w:rsidRPr="00FA5985">
        <w:rPr>
          <w:szCs w:val="24"/>
          <w:lang w:bidi="ar-SA"/>
        </w:rPr>
        <w:tab/>
        <w:t>transfer all volumes</w:t>
      </w:r>
    </w:p>
    <w:p w:rsidR="00840807" w:rsidRPr="00A543B5" w:rsidRDefault="00840807" w:rsidP="00840807">
      <w:pPr>
        <w:keepNext/>
        <w:tabs>
          <w:tab w:val="left" w:pos="360"/>
          <w:tab w:val="left" w:pos="720"/>
          <w:tab w:val="left" w:pos="1260"/>
        </w:tabs>
        <w:bidi w:val="0"/>
        <w:spacing w:after="120"/>
        <w:ind w:left="1080" w:hanging="360"/>
        <w:rPr>
          <w:szCs w:val="24"/>
          <w:lang w:bidi="ar-SA"/>
        </w:rPr>
      </w:pPr>
      <w:r w:rsidRPr="00FA5985">
        <w:rPr>
          <w:szCs w:val="24"/>
          <w:lang w:bidi="ar-SA"/>
        </w:rPr>
        <w:t>d.</w:t>
      </w:r>
      <w:r w:rsidRPr="00FA5985">
        <w:rPr>
          <w:szCs w:val="24"/>
          <w:lang w:bidi="ar-SA"/>
        </w:rPr>
        <w:tab/>
        <w:t>transfer only selected volumes</w:t>
      </w:r>
    </w:p>
    <w:p w:rsidR="00840807" w:rsidRPr="00A543B5" w:rsidRDefault="00840807" w:rsidP="00840807">
      <w:pPr>
        <w:keepNext/>
        <w:tabs>
          <w:tab w:val="left" w:pos="360"/>
          <w:tab w:val="left" w:pos="720"/>
          <w:tab w:val="left" w:pos="1260"/>
        </w:tabs>
        <w:bidi w:val="0"/>
        <w:spacing w:after="120"/>
        <w:ind w:left="1080" w:hanging="360"/>
        <w:rPr>
          <w:szCs w:val="24"/>
          <w:lang w:bidi="ar-SA"/>
        </w:rPr>
      </w:pPr>
      <w:r w:rsidRPr="00FA5985">
        <w:rPr>
          <w:szCs w:val="24"/>
          <w:lang w:bidi="ar-SA"/>
        </w:rPr>
        <w:t>e.</w:t>
      </w:r>
      <w:r w:rsidRPr="00FA5985">
        <w:rPr>
          <w:szCs w:val="24"/>
          <w:lang w:bidi="ar-SA"/>
        </w:rPr>
        <w:tab/>
        <w:t>remove a title automatically after staff elect to transfer the last copy or volume to a new title</w:t>
      </w:r>
    </w:p>
    <w:p w:rsidR="00840807" w:rsidRPr="00A543B5" w:rsidRDefault="00840807" w:rsidP="00840807">
      <w:pPr>
        <w:keepNext/>
        <w:tabs>
          <w:tab w:val="left" w:pos="360"/>
          <w:tab w:val="left" w:pos="720"/>
          <w:tab w:val="left" w:pos="1260"/>
        </w:tabs>
        <w:bidi w:val="0"/>
        <w:spacing w:after="120"/>
        <w:ind w:left="1080" w:hanging="360"/>
        <w:rPr>
          <w:szCs w:val="24"/>
          <w:lang w:bidi="ar-SA"/>
        </w:rPr>
      </w:pPr>
      <w:r w:rsidRPr="00FA5985">
        <w:rPr>
          <w:szCs w:val="24"/>
          <w:lang w:bidi="ar-SA"/>
        </w:rPr>
        <w:t>f.</w:t>
      </w:r>
      <w:r w:rsidRPr="00FA5985">
        <w:rPr>
          <w:szCs w:val="24"/>
          <w:lang w:bidi="ar-SA"/>
        </w:rPr>
        <w:tab/>
        <w:t>search and display bibliographic information without exiting the transfer process</w:t>
      </w:r>
    </w:p>
    <w:p w:rsidR="00840807" w:rsidRPr="00A543B5" w:rsidRDefault="00840807" w:rsidP="00840807">
      <w:pPr>
        <w:keepNext/>
        <w:tabs>
          <w:tab w:val="left" w:pos="360"/>
          <w:tab w:val="left" w:pos="720"/>
          <w:tab w:val="left" w:pos="1260"/>
        </w:tabs>
        <w:bidi w:val="0"/>
        <w:spacing w:after="120"/>
        <w:ind w:left="1080" w:hanging="360"/>
        <w:rPr>
          <w:szCs w:val="24"/>
          <w:lang w:bidi="ar-SA"/>
        </w:rPr>
      </w:pPr>
      <w:r w:rsidRPr="00FA5985">
        <w:rPr>
          <w:szCs w:val="24"/>
          <w:lang w:bidi="ar-SA"/>
        </w:rPr>
        <w:t>g.</w:t>
      </w:r>
      <w:r w:rsidRPr="00FA5985">
        <w:rPr>
          <w:szCs w:val="24"/>
          <w:lang w:bidi="ar-SA"/>
        </w:rPr>
        <w:tab/>
        <w:t>Other details resulting from the detailed analysis</w:t>
      </w:r>
    </w:p>
    <w:p w:rsidR="00840807" w:rsidRPr="00A543B5" w:rsidRDefault="00840807" w:rsidP="00840807">
      <w:pPr>
        <w:tabs>
          <w:tab w:val="left" w:pos="360"/>
          <w:tab w:val="left" w:pos="720"/>
          <w:tab w:val="left" w:pos="900"/>
          <w:tab w:val="left" w:pos="1260"/>
        </w:tabs>
        <w:bidi w:val="0"/>
        <w:spacing w:after="120"/>
        <w:ind w:left="720" w:hanging="720"/>
        <w:rPr>
          <w:szCs w:val="24"/>
          <w:lang w:bidi="ar-SA"/>
        </w:rPr>
      </w:pPr>
      <w:r w:rsidRPr="00FA5985">
        <w:rPr>
          <w:szCs w:val="24"/>
          <w:lang w:bidi="ar-SA"/>
        </w:rPr>
        <w:tab/>
      </w:r>
      <w:r w:rsidRPr="00FA5985">
        <w:rPr>
          <w:b/>
          <w:bCs/>
          <w:szCs w:val="24"/>
          <w:lang w:bidi="ar-SA"/>
        </w:rPr>
        <w:t>9.</w:t>
      </w:r>
      <w:r w:rsidRPr="00FA5985">
        <w:rPr>
          <w:szCs w:val="24"/>
          <w:lang w:bidi="ar-SA"/>
        </w:rPr>
        <w:tab/>
        <w:t>Items on reserve or in transit must not be transferred. Inactive, available title-level holds linked to a call number must also block the transfer. The Bibliographic Control/Cataloging module must alert staff to such exception conditions when staff attempt to transfer records.</w:t>
      </w:r>
    </w:p>
    <w:p w:rsidR="00840807" w:rsidRPr="00A543B5" w:rsidRDefault="00840807" w:rsidP="00840807">
      <w:pPr>
        <w:tabs>
          <w:tab w:val="left" w:pos="360"/>
          <w:tab w:val="left" w:pos="720"/>
          <w:tab w:val="left" w:pos="900"/>
          <w:tab w:val="left" w:pos="1260"/>
        </w:tabs>
        <w:bidi w:val="0"/>
        <w:spacing w:after="120"/>
        <w:ind w:left="720" w:hanging="720"/>
        <w:rPr>
          <w:szCs w:val="24"/>
          <w:lang w:bidi="ar-SA"/>
        </w:rPr>
      </w:pPr>
      <w:r w:rsidRPr="00FA5985">
        <w:rPr>
          <w:szCs w:val="24"/>
          <w:lang w:bidi="ar-SA"/>
        </w:rPr>
        <w:tab/>
      </w:r>
      <w:r w:rsidRPr="00FA5985">
        <w:rPr>
          <w:b/>
          <w:bCs/>
          <w:szCs w:val="24"/>
          <w:lang w:bidi="ar-SA"/>
        </w:rPr>
        <w:t>10.</w:t>
      </w:r>
      <w:r w:rsidRPr="00FA5985">
        <w:rPr>
          <w:szCs w:val="24"/>
          <w:lang w:bidi="ar-SA"/>
        </w:rPr>
        <w:tab/>
        <w:t>At Library staff’s discretion, records may be hidden from user display at the title level (to hide bibliographic data and all associated items), the call number level (to hide selected volumes and all associated copies), item level (to hide selected copies), or by assigning the item to a “shadowed” location.</w:t>
      </w:r>
    </w:p>
    <w:p w:rsidR="00840807" w:rsidRPr="00A543B5" w:rsidRDefault="00840807" w:rsidP="00840807">
      <w:pPr>
        <w:tabs>
          <w:tab w:val="left" w:pos="360"/>
          <w:tab w:val="left" w:pos="720"/>
          <w:tab w:val="left" w:pos="900"/>
          <w:tab w:val="left" w:pos="1260"/>
        </w:tabs>
        <w:bidi w:val="0"/>
        <w:spacing w:after="120"/>
        <w:ind w:left="720" w:hanging="720"/>
        <w:rPr>
          <w:szCs w:val="24"/>
          <w:lang w:bidi="ar-SA"/>
        </w:rPr>
      </w:pPr>
      <w:r w:rsidRPr="00FA5985">
        <w:rPr>
          <w:szCs w:val="24"/>
          <w:lang w:bidi="ar-SA"/>
        </w:rPr>
        <w:tab/>
      </w:r>
      <w:r w:rsidRPr="00FA5985">
        <w:rPr>
          <w:b/>
          <w:bCs/>
          <w:szCs w:val="24"/>
          <w:lang w:bidi="ar-SA"/>
        </w:rPr>
        <w:t>11.</w:t>
      </w:r>
      <w:r w:rsidRPr="00FA5985">
        <w:rPr>
          <w:szCs w:val="24"/>
          <w:lang w:bidi="ar-SA"/>
        </w:rPr>
        <w:tab/>
        <w:t>The Bibliographic Control/Cataloging module must support MARC format error checking, including:</w:t>
      </w:r>
    </w:p>
    <w:p w:rsidR="00840807" w:rsidRPr="00A543B5" w:rsidRDefault="00840807" w:rsidP="00840807">
      <w:pPr>
        <w:tabs>
          <w:tab w:val="left" w:pos="360"/>
          <w:tab w:val="left" w:pos="720"/>
        </w:tabs>
        <w:bidi w:val="0"/>
        <w:spacing w:after="120"/>
        <w:ind w:left="1080" w:hanging="360"/>
        <w:rPr>
          <w:szCs w:val="24"/>
          <w:lang w:bidi="ar-SA"/>
        </w:rPr>
      </w:pPr>
      <w:r w:rsidRPr="00FA5985">
        <w:rPr>
          <w:szCs w:val="24"/>
          <w:lang w:bidi="ar-SA"/>
        </w:rPr>
        <w:t>a.</w:t>
      </w:r>
      <w:r w:rsidRPr="00FA5985">
        <w:rPr>
          <w:szCs w:val="24"/>
          <w:lang w:bidi="ar-SA"/>
        </w:rPr>
        <w:tab/>
        <w:t>error checking (tags, indicators, and subfields) for all formats</w:t>
      </w:r>
    </w:p>
    <w:p w:rsidR="00840807" w:rsidRPr="00A543B5" w:rsidRDefault="00840807" w:rsidP="00840807">
      <w:pPr>
        <w:keepNext/>
        <w:tabs>
          <w:tab w:val="left" w:pos="360"/>
          <w:tab w:val="left" w:pos="720"/>
          <w:tab w:val="left" w:pos="1080"/>
        </w:tabs>
        <w:bidi w:val="0"/>
        <w:spacing w:after="120"/>
        <w:ind w:left="720"/>
        <w:rPr>
          <w:szCs w:val="24"/>
          <w:lang w:bidi="ar-SA"/>
        </w:rPr>
      </w:pPr>
      <w:r w:rsidRPr="00FA5985">
        <w:rPr>
          <w:szCs w:val="24"/>
          <w:lang w:bidi="ar-SA"/>
        </w:rPr>
        <w:t>b.</w:t>
      </w:r>
      <w:r w:rsidRPr="00FA5985">
        <w:rPr>
          <w:szCs w:val="24"/>
          <w:lang w:bidi="ar-SA"/>
        </w:rPr>
        <w:tab/>
        <w:t>an error message displays when incorrect values are entered</w:t>
      </w:r>
    </w:p>
    <w:p w:rsidR="00840807" w:rsidRPr="00A543B5" w:rsidRDefault="00840807" w:rsidP="00840807">
      <w:pPr>
        <w:keepNext/>
        <w:tabs>
          <w:tab w:val="left" w:pos="360"/>
          <w:tab w:val="left" w:pos="720"/>
          <w:tab w:val="left" w:pos="1080"/>
        </w:tabs>
        <w:bidi w:val="0"/>
        <w:spacing w:after="120"/>
        <w:ind w:left="720"/>
        <w:rPr>
          <w:szCs w:val="24"/>
          <w:lang w:bidi="ar-SA"/>
        </w:rPr>
      </w:pPr>
      <w:r w:rsidRPr="00FA5985">
        <w:rPr>
          <w:szCs w:val="24"/>
          <w:lang w:bidi="ar-SA"/>
        </w:rPr>
        <w:t>c.</w:t>
      </w:r>
      <w:r w:rsidRPr="00FA5985">
        <w:rPr>
          <w:szCs w:val="24"/>
          <w:lang w:bidi="ar-SA"/>
        </w:rPr>
        <w:tab/>
        <w:t>prompts for correct data</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d.</w:t>
      </w:r>
      <w:r w:rsidRPr="00FA5985">
        <w:rPr>
          <w:szCs w:val="24"/>
          <w:lang w:bidi="ar-SA"/>
        </w:rPr>
        <w:tab/>
        <w:t>automatically verifies and validates structure of each type of record maintained by the proposed system</w:t>
      </w:r>
    </w:p>
    <w:p w:rsidR="00840807" w:rsidRPr="00A543B5" w:rsidRDefault="00840807" w:rsidP="00840807">
      <w:pPr>
        <w:keepNext/>
        <w:tabs>
          <w:tab w:val="left" w:pos="360"/>
          <w:tab w:val="left" w:pos="720"/>
          <w:tab w:val="left" w:pos="1080"/>
        </w:tabs>
        <w:bidi w:val="0"/>
        <w:spacing w:after="120"/>
        <w:ind w:left="720"/>
        <w:rPr>
          <w:szCs w:val="24"/>
          <w:lang w:bidi="ar-SA"/>
        </w:rPr>
      </w:pPr>
      <w:r w:rsidRPr="00FA5985">
        <w:rPr>
          <w:szCs w:val="24"/>
          <w:lang w:bidi="ar-SA"/>
        </w:rPr>
        <w:t>e.</w:t>
      </w:r>
      <w:r w:rsidRPr="00FA5985">
        <w:rPr>
          <w:szCs w:val="24"/>
          <w:lang w:bidi="ar-SA"/>
        </w:rPr>
        <w:tab/>
        <w:t>performing the following error checks:</w:t>
      </w:r>
    </w:p>
    <w:p w:rsidR="00840807" w:rsidRPr="00A543B5" w:rsidRDefault="00840807" w:rsidP="00840807">
      <w:pPr>
        <w:keepNext/>
        <w:tabs>
          <w:tab w:val="left" w:pos="360"/>
          <w:tab w:val="left" w:pos="720"/>
          <w:tab w:val="left" w:pos="1080"/>
          <w:tab w:val="left" w:pos="1440"/>
        </w:tabs>
        <w:bidi w:val="0"/>
        <w:spacing w:after="120"/>
        <w:ind w:left="1080"/>
        <w:rPr>
          <w:szCs w:val="24"/>
          <w:lang w:bidi="ar-SA"/>
        </w:rPr>
      </w:pPr>
      <w:r w:rsidRPr="00FA5985">
        <w:rPr>
          <w:szCs w:val="24"/>
          <w:lang w:bidi="ar-SA"/>
        </w:rPr>
        <w:t>1.</w:t>
      </w:r>
      <w:r w:rsidRPr="00FA5985">
        <w:rPr>
          <w:szCs w:val="24"/>
          <w:lang w:bidi="ar-SA"/>
        </w:rPr>
        <w:tab/>
        <w:t>Entry of valid tags</w:t>
      </w:r>
    </w:p>
    <w:p w:rsidR="00840807" w:rsidRPr="00A543B5" w:rsidRDefault="00840807" w:rsidP="00840807">
      <w:pPr>
        <w:keepNext/>
        <w:tabs>
          <w:tab w:val="left" w:pos="360"/>
          <w:tab w:val="left" w:pos="720"/>
          <w:tab w:val="left" w:pos="1080"/>
          <w:tab w:val="left" w:pos="1440"/>
        </w:tabs>
        <w:bidi w:val="0"/>
        <w:spacing w:after="120"/>
        <w:ind w:left="1440" w:hanging="360"/>
        <w:rPr>
          <w:szCs w:val="24"/>
          <w:lang w:bidi="ar-SA"/>
        </w:rPr>
      </w:pPr>
      <w:r w:rsidRPr="00FA5985">
        <w:rPr>
          <w:szCs w:val="24"/>
          <w:lang w:bidi="ar-SA"/>
        </w:rPr>
        <w:t>2.</w:t>
      </w:r>
      <w:r w:rsidRPr="00FA5985">
        <w:rPr>
          <w:szCs w:val="24"/>
          <w:lang w:bidi="ar-SA"/>
        </w:rPr>
        <w:tab/>
        <w:t>Proper format as defined for each field (e.g., field length, character type, and numeric range checks.</w:t>
      </w:r>
    </w:p>
    <w:p w:rsidR="00840807" w:rsidRPr="00A543B5" w:rsidRDefault="00840807" w:rsidP="00840807">
      <w:pPr>
        <w:keepNext/>
        <w:tabs>
          <w:tab w:val="left" w:pos="360"/>
          <w:tab w:val="left" w:pos="720"/>
          <w:tab w:val="left" w:pos="1080"/>
          <w:tab w:val="left" w:pos="1440"/>
        </w:tabs>
        <w:bidi w:val="0"/>
        <w:spacing w:after="120"/>
        <w:ind w:left="1800" w:hanging="720"/>
        <w:rPr>
          <w:szCs w:val="24"/>
          <w:lang w:bidi="ar-SA"/>
        </w:rPr>
      </w:pPr>
      <w:r w:rsidRPr="00FA5985">
        <w:rPr>
          <w:szCs w:val="24"/>
          <w:lang w:bidi="ar-SA"/>
        </w:rPr>
        <w:t>3.</w:t>
      </w:r>
      <w:r w:rsidRPr="00FA5985">
        <w:rPr>
          <w:szCs w:val="24"/>
          <w:lang w:bidi="ar-SA"/>
        </w:rPr>
        <w:tab/>
        <w:t>Valid entries in controlled fields (from authority lists or files)</w:t>
      </w:r>
    </w:p>
    <w:p w:rsidR="00840807" w:rsidRPr="00A543B5" w:rsidRDefault="00840807" w:rsidP="00840807">
      <w:pPr>
        <w:keepNext/>
        <w:tabs>
          <w:tab w:val="left" w:pos="360"/>
          <w:tab w:val="left" w:pos="720"/>
          <w:tab w:val="left" w:pos="1080"/>
          <w:tab w:val="left" w:pos="1440"/>
        </w:tabs>
        <w:bidi w:val="0"/>
        <w:spacing w:after="120"/>
        <w:ind w:left="1080"/>
        <w:rPr>
          <w:szCs w:val="24"/>
          <w:lang w:bidi="ar-SA"/>
        </w:rPr>
      </w:pPr>
      <w:r w:rsidRPr="00FA5985">
        <w:rPr>
          <w:szCs w:val="24"/>
          <w:lang w:bidi="ar-SA"/>
        </w:rPr>
        <w:t>4.</w:t>
      </w:r>
      <w:r w:rsidRPr="00FA5985">
        <w:rPr>
          <w:szCs w:val="24"/>
          <w:lang w:bidi="ar-SA"/>
        </w:rPr>
        <w:tab/>
        <w:t>Presence of mandatory data elements.</w:t>
      </w:r>
    </w:p>
    <w:p w:rsidR="00840807" w:rsidRPr="00A543B5" w:rsidRDefault="00840807" w:rsidP="00840807">
      <w:pPr>
        <w:keepNext/>
        <w:tabs>
          <w:tab w:val="left" w:pos="360"/>
          <w:tab w:val="left" w:pos="720"/>
          <w:tab w:val="left" w:pos="1080"/>
        </w:tabs>
        <w:bidi w:val="0"/>
        <w:spacing w:after="120"/>
        <w:ind w:left="1440" w:hanging="720"/>
        <w:rPr>
          <w:szCs w:val="24"/>
          <w:lang w:bidi="ar-SA"/>
        </w:rPr>
      </w:pPr>
      <w:r w:rsidRPr="00FA5985">
        <w:rPr>
          <w:szCs w:val="24"/>
          <w:lang w:bidi="ar-SA"/>
        </w:rPr>
        <w:t>f.</w:t>
      </w:r>
      <w:r w:rsidRPr="00FA5985">
        <w:rPr>
          <w:szCs w:val="24"/>
          <w:lang w:bidi="ar-SA"/>
        </w:rPr>
        <w:tab/>
        <w:t>supplies default data element identifiers (tags, indicators, subfield codes, etc.).</w:t>
      </w:r>
    </w:p>
    <w:p w:rsidR="00840807" w:rsidRPr="00A543B5" w:rsidRDefault="00840807" w:rsidP="00840807">
      <w:pPr>
        <w:keepNext/>
        <w:tabs>
          <w:tab w:val="left" w:pos="360"/>
          <w:tab w:val="left" w:pos="720"/>
          <w:tab w:val="left" w:pos="1080"/>
        </w:tabs>
        <w:bidi w:val="0"/>
        <w:spacing w:after="120"/>
        <w:ind w:left="1440" w:hanging="720"/>
        <w:rPr>
          <w:szCs w:val="24"/>
          <w:lang w:bidi="ar-SA"/>
        </w:rPr>
      </w:pPr>
      <w:r w:rsidRPr="00FA5985">
        <w:rPr>
          <w:szCs w:val="24"/>
          <w:lang w:bidi="ar-SA"/>
        </w:rPr>
        <w:t>g.</w:t>
      </w:r>
      <w:r w:rsidRPr="00FA5985">
        <w:rPr>
          <w:szCs w:val="24"/>
          <w:lang w:bidi="ar-SA"/>
        </w:rPr>
        <w:tab/>
        <w:t>Other details resulting from the detailed analysis</w:t>
      </w:r>
    </w:p>
    <w:p w:rsidR="00840807" w:rsidRPr="00A543B5" w:rsidRDefault="00840807" w:rsidP="00840807">
      <w:pPr>
        <w:tabs>
          <w:tab w:val="left" w:pos="360"/>
          <w:tab w:val="left" w:pos="720"/>
        </w:tabs>
        <w:bidi w:val="0"/>
        <w:spacing w:after="120"/>
        <w:ind w:left="720" w:hanging="720"/>
        <w:rPr>
          <w:szCs w:val="24"/>
          <w:lang w:bidi="ar-SA"/>
        </w:rPr>
      </w:pPr>
      <w:r w:rsidRPr="00FA5985">
        <w:rPr>
          <w:szCs w:val="24"/>
          <w:lang w:bidi="ar-SA"/>
        </w:rPr>
        <w:tab/>
      </w:r>
      <w:r w:rsidRPr="00FA5985">
        <w:rPr>
          <w:b/>
          <w:bCs/>
          <w:szCs w:val="24"/>
          <w:lang w:bidi="ar-SA"/>
        </w:rPr>
        <w:t>12.</w:t>
      </w:r>
      <w:r w:rsidRPr="00FA5985">
        <w:rPr>
          <w:szCs w:val="24"/>
          <w:lang w:bidi="ar-SA"/>
        </w:rPr>
        <w:tab/>
        <w:t>Whenever applicable, the Library may specify tags for each template as well as default codes.</w:t>
      </w:r>
    </w:p>
    <w:p w:rsidR="00840807" w:rsidRPr="00A543B5" w:rsidRDefault="00840807" w:rsidP="00840807">
      <w:pPr>
        <w:tabs>
          <w:tab w:val="left" w:pos="360"/>
          <w:tab w:val="left" w:pos="720"/>
        </w:tabs>
        <w:bidi w:val="0"/>
        <w:spacing w:after="120"/>
        <w:ind w:left="720" w:hanging="720"/>
        <w:rPr>
          <w:szCs w:val="24"/>
          <w:lang w:bidi="ar-SA"/>
        </w:rPr>
      </w:pPr>
      <w:r w:rsidRPr="00FA5985">
        <w:rPr>
          <w:szCs w:val="24"/>
          <w:lang w:bidi="ar-SA"/>
        </w:rPr>
        <w:tab/>
      </w:r>
      <w:r w:rsidRPr="00FA5985">
        <w:rPr>
          <w:b/>
          <w:bCs/>
          <w:szCs w:val="24"/>
          <w:lang w:bidi="ar-SA"/>
        </w:rPr>
        <w:t>13.</w:t>
      </w:r>
      <w:r w:rsidRPr="00FA5985">
        <w:rPr>
          <w:szCs w:val="24"/>
          <w:lang w:bidi="ar-SA"/>
        </w:rPr>
        <w:tab/>
        <w:t>The Bibliographic Control/Cataloging module must not require a specific interface to any MARC-based cataloging source. Describe MARC record loading capabilities/utilities within the proposed system.</w:t>
      </w:r>
    </w:p>
    <w:p w:rsidR="00840807" w:rsidRPr="00A543B5" w:rsidRDefault="00840807" w:rsidP="00840807">
      <w:pPr>
        <w:tabs>
          <w:tab w:val="left" w:pos="360"/>
          <w:tab w:val="left" w:pos="720"/>
        </w:tabs>
        <w:bidi w:val="0"/>
        <w:spacing w:after="120"/>
        <w:ind w:left="720" w:hanging="720"/>
        <w:rPr>
          <w:szCs w:val="24"/>
          <w:lang w:bidi="ar-SA"/>
        </w:rPr>
      </w:pPr>
      <w:r w:rsidRPr="00FA5985">
        <w:rPr>
          <w:szCs w:val="24"/>
          <w:lang w:bidi="ar-SA"/>
        </w:rPr>
        <w:tab/>
      </w:r>
      <w:r w:rsidRPr="00FA5985">
        <w:rPr>
          <w:b/>
          <w:bCs/>
          <w:szCs w:val="24"/>
          <w:lang w:bidi="ar-SA"/>
        </w:rPr>
        <w:t>14.</w:t>
      </w:r>
      <w:r w:rsidRPr="00FA5985">
        <w:rPr>
          <w:szCs w:val="24"/>
          <w:lang w:bidi="ar-SA"/>
        </w:rPr>
        <w:tab/>
        <w:t>The Bibliographic Control/Cataloging module must include a utility for verifying uniform resource locator(s), or URLs, cataloged within MARC bibliographic.</w:t>
      </w:r>
    </w:p>
    <w:p w:rsidR="00840807" w:rsidRPr="00A543B5" w:rsidRDefault="00840807" w:rsidP="00840807">
      <w:pPr>
        <w:tabs>
          <w:tab w:val="left" w:pos="360"/>
          <w:tab w:val="left" w:pos="720"/>
        </w:tabs>
        <w:bidi w:val="0"/>
        <w:spacing w:after="120"/>
        <w:ind w:left="720" w:hanging="720"/>
        <w:rPr>
          <w:b/>
          <w:bCs/>
          <w:szCs w:val="24"/>
          <w:lang w:bidi="ar-SA"/>
        </w:rPr>
      </w:pPr>
      <w:r w:rsidRPr="00FA5985">
        <w:rPr>
          <w:szCs w:val="24"/>
          <w:lang w:bidi="ar-SA"/>
        </w:rPr>
        <w:tab/>
      </w:r>
      <w:r w:rsidRPr="00FA5985">
        <w:rPr>
          <w:b/>
          <w:bCs/>
          <w:szCs w:val="24"/>
          <w:lang w:bidi="ar-SA"/>
        </w:rPr>
        <w:t>15.</w:t>
      </w:r>
      <w:r w:rsidRPr="00FA5985">
        <w:rPr>
          <w:szCs w:val="24"/>
          <w:lang w:bidi="ar-SA"/>
        </w:rPr>
        <w:tab/>
        <w:t>The Bibliographic Control/Cataloging module must support creation, editing and maintenance of Community Information records in the MARC Format for Community Information and in a locally developed format.</w:t>
      </w:r>
    </w:p>
    <w:p w:rsidR="00840807" w:rsidRPr="00A543B5" w:rsidRDefault="00840807" w:rsidP="00840807">
      <w:pPr>
        <w:tabs>
          <w:tab w:val="left" w:pos="360"/>
          <w:tab w:val="left" w:pos="720"/>
        </w:tabs>
        <w:bidi w:val="0"/>
        <w:spacing w:after="120"/>
        <w:ind w:left="720" w:hanging="720"/>
        <w:rPr>
          <w:szCs w:val="24"/>
          <w:lang w:bidi="ar-SA"/>
        </w:rPr>
      </w:pPr>
      <w:r w:rsidRPr="00FA5985">
        <w:rPr>
          <w:b/>
          <w:bCs/>
          <w:szCs w:val="24"/>
          <w:lang w:bidi="ar-SA"/>
        </w:rPr>
        <w:tab/>
        <w:t>16.</w:t>
      </w:r>
      <w:r w:rsidRPr="00FA5985">
        <w:rPr>
          <w:b/>
          <w:bCs/>
          <w:szCs w:val="24"/>
          <w:lang w:bidi="ar-SA"/>
        </w:rPr>
        <w:tab/>
        <w:t>Label Generation</w:t>
      </w:r>
    </w:p>
    <w:p w:rsidR="00840807" w:rsidRPr="00A543B5" w:rsidRDefault="00840807" w:rsidP="00840807">
      <w:pPr>
        <w:tabs>
          <w:tab w:val="left" w:pos="360"/>
          <w:tab w:val="left" w:pos="720"/>
        </w:tabs>
        <w:bidi w:val="0"/>
        <w:spacing w:after="120"/>
        <w:ind w:left="720" w:hanging="720"/>
        <w:rPr>
          <w:szCs w:val="24"/>
          <w:lang w:bidi="ar-SA"/>
        </w:rPr>
      </w:pPr>
      <w:r w:rsidRPr="00FA5985">
        <w:rPr>
          <w:szCs w:val="24"/>
          <w:lang w:bidi="ar-SA"/>
        </w:rPr>
        <w:tab/>
      </w:r>
      <w:r w:rsidRPr="00FA5985">
        <w:rPr>
          <w:szCs w:val="24"/>
          <w:lang w:bidi="ar-SA"/>
        </w:rPr>
        <w:tab/>
        <w:t>The Cataloging Module should enable library staff the generation of customizable barcode labels and spine labels for the different catalog items. Hardware should not be limited to a specific printer.</w:t>
      </w:r>
    </w:p>
    <w:p w:rsidR="00840807" w:rsidRPr="00A543B5" w:rsidRDefault="00840807" w:rsidP="00840807">
      <w:pPr>
        <w:tabs>
          <w:tab w:val="left" w:pos="360"/>
          <w:tab w:val="left" w:pos="720"/>
        </w:tabs>
        <w:bidi w:val="0"/>
        <w:spacing w:after="120"/>
        <w:ind w:left="720" w:hanging="720"/>
        <w:rPr>
          <w:szCs w:val="24"/>
          <w:lang w:bidi="ar-SA"/>
        </w:rPr>
      </w:pPr>
      <w:r w:rsidRPr="00FA5985">
        <w:rPr>
          <w:szCs w:val="24"/>
          <w:lang w:bidi="ar-SA"/>
        </w:rPr>
        <w:tab/>
        <w:t>17.</w:t>
      </w:r>
      <w:r w:rsidRPr="00FA5985">
        <w:rPr>
          <w:szCs w:val="24"/>
          <w:lang w:bidi="ar-SA"/>
        </w:rPr>
        <w:tab/>
      </w:r>
      <w:r w:rsidRPr="00FA5985">
        <w:rPr>
          <w:bCs/>
          <w:szCs w:val="24"/>
          <w:lang w:bidi="ar-SA"/>
        </w:rPr>
        <w:t>Other sites / LAN applications interfaces</w:t>
      </w:r>
    </w:p>
    <w:p w:rsidR="00840807" w:rsidRPr="00A543B5" w:rsidRDefault="00840807" w:rsidP="00840807">
      <w:pPr>
        <w:numPr>
          <w:ilvl w:val="1"/>
          <w:numId w:val="44"/>
        </w:numPr>
        <w:bidi w:val="0"/>
        <w:spacing w:after="120"/>
        <w:rPr>
          <w:bCs/>
          <w:szCs w:val="24"/>
          <w:lang w:bidi="ar-SA"/>
        </w:rPr>
      </w:pPr>
      <w:r w:rsidRPr="00FA5985">
        <w:rPr>
          <w:bCs/>
          <w:szCs w:val="24"/>
          <w:lang w:bidi="ar-SA"/>
        </w:rPr>
        <w:t>The system should enable internet (WWW) communication and content sharing between all sites and communication to intranet applications ("LAN")e.g</w:t>
      </w:r>
      <w:r w:rsidRPr="00FA5985">
        <w:rPr>
          <w:szCs w:val="24"/>
          <w:lang w:bidi="ar-SA"/>
        </w:rPr>
        <w:t xml:space="preserve"> Active Directory / LDAP</w:t>
      </w:r>
    </w:p>
    <w:p w:rsidR="00840807" w:rsidRPr="00A543B5" w:rsidRDefault="00840807" w:rsidP="00840807">
      <w:pPr>
        <w:numPr>
          <w:ilvl w:val="1"/>
          <w:numId w:val="44"/>
        </w:numPr>
        <w:bidi w:val="0"/>
        <w:spacing w:after="120"/>
        <w:rPr>
          <w:bCs/>
          <w:szCs w:val="24"/>
          <w:lang w:bidi="ar-SA"/>
        </w:rPr>
      </w:pPr>
      <w:r w:rsidRPr="00FA5985">
        <w:rPr>
          <w:bCs/>
          <w:szCs w:val="24"/>
          <w:lang w:bidi="ar-SA"/>
        </w:rPr>
        <w:t>The supplier will detail the solutions: web-service / file export/import…</w:t>
      </w:r>
    </w:p>
    <w:p w:rsidR="00840807" w:rsidRPr="00A543B5" w:rsidRDefault="00840807" w:rsidP="00840807">
      <w:pPr>
        <w:numPr>
          <w:ilvl w:val="1"/>
          <w:numId w:val="44"/>
        </w:numPr>
        <w:bidi w:val="0"/>
        <w:spacing w:after="120"/>
        <w:rPr>
          <w:bCs/>
          <w:szCs w:val="24"/>
          <w:lang w:bidi="ar-SA"/>
        </w:rPr>
      </w:pPr>
      <w:r w:rsidRPr="00FA5985">
        <w:rPr>
          <w:bCs/>
          <w:szCs w:val="24"/>
          <w:lang w:bidi="ar-SA"/>
        </w:rPr>
        <w:t xml:space="preserve">All interfaces should be subjected to the information security rules of the </w:t>
      </w:r>
      <w:r>
        <w:rPr>
          <w:bCs/>
          <w:szCs w:val="24"/>
          <w:lang w:bidi="ar-SA"/>
        </w:rPr>
        <w:t>MNI</w:t>
      </w:r>
    </w:p>
    <w:p w:rsidR="00840807" w:rsidRPr="00A543B5" w:rsidRDefault="00840807" w:rsidP="00840807">
      <w:pPr>
        <w:numPr>
          <w:ilvl w:val="1"/>
          <w:numId w:val="44"/>
        </w:numPr>
        <w:bidi w:val="0"/>
        <w:spacing w:after="120"/>
        <w:rPr>
          <w:bCs/>
          <w:szCs w:val="24"/>
          <w:lang w:bidi="ar-SA"/>
        </w:rPr>
      </w:pPr>
      <w:r w:rsidRPr="00FA5985">
        <w:rPr>
          <w:bCs/>
          <w:szCs w:val="24"/>
          <w:lang w:bidi="ar-SA"/>
        </w:rPr>
        <w:t>All interfaces should be optionally customizable when needed by the local administrator without the need for any vendor support.</w:t>
      </w:r>
    </w:p>
    <w:p w:rsidR="00840807" w:rsidRPr="00A543B5" w:rsidRDefault="00840807" w:rsidP="00840807">
      <w:pPr>
        <w:tabs>
          <w:tab w:val="left" w:pos="360"/>
          <w:tab w:val="left" w:pos="720"/>
        </w:tabs>
        <w:bidi w:val="0"/>
        <w:spacing w:after="120"/>
        <w:rPr>
          <w:szCs w:val="24"/>
          <w:lang w:bidi="ar-SA"/>
        </w:rPr>
      </w:pPr>
    </w:p>
    <w:p w:rsidR="00840807" w:rsidRPr="00A543B5" w:rsidRDefault="00840807" w:rsidP="00840807">
      <w:pPr>
        <w:keepNext/>
        <w:keepLines/>
        <w:tabs>
          <w:tab w:val="left" w:pos="360"/>
          <w:tab w:val="left" w:pos="720"/>
          <w:tab w:val="left" w:pos="1260"/>
        </w:tabs>
        <w:bidi w:val="0"/>
        <w:spacing w:after="120"/>
        <w:outlineLvl w:val="2"/>
        <w:rPr>
          <w:b/>
          <w:bCs/>
          <w:szCs w:val="24"/>
          <w:lang w:bidi="ar-SA"/>
        </w:rPr>
      </w:pPr>
      <w:r w:rsidRPr="00FA5985">
        <w:rPr>
          <w:b/>
          <w:bCs/>
          <w:szCs w:val="24"/>
          <w:lang w:bidi="ar-SA"/>
        </w:rPr>
        <w:t>B.</w:t>
      </w:r>
      <w:r w:rsidRPr="00FA5985">
        <w:rPr>
          <w:b/>
          <w:bCs/>
          <w:szCs w:val="24"/>
          <w:lang w:bidi="ar-SA"/>
        </w:rPr>
        <w:tab/>
        <w:t>Authority Control</w:t>
      </w:r>
    </w:p>
    <w:p w:rsidR="00840807" w:rsidRPr="00A543B5" w:rsidRDefault="00840807" w:rsidP="00840807">
      <w:pPr>
        <w:tabs>
          <w:tab w:val="left" w:pos="360"/>
          <w:tab w:val="left" w:pos="720"/>
          <w:tab w:val="left" w:pos="900"/>
          <w:tab w:val="left" w:pos="1260"/>
        </w:tabs>
        <w:bidi w:val="0"/>
        <w:spacing w:after="120"/>
        <w:ind w:left="720" w:hanging="720"/>
        <w:rPr>
          <w:szCs w:val="24"/>
          <w:lang w:bidi="ar-SA"/>
        </w:rPr>
      </w:pPr>
      <w:r w:rsidRPr="00FA5985">
        <w:rPr>
          <w:szCs w:val="24"/>
          <w:lang w:bidi="ar-SA"/>
        </w:rPr>
        <w:tab/>
      </w:r>
      <w:r w:rsidRPr="00FA5985">
        <w:rPr>
          <w:b/>
          <w:bCs/>
          <w:szCs w:val="24"/>
          <w:lang w:bidi="ar-SA"/>
        </w:rPr>
        <w:t>1.</w:t>
      </w:r>
      <w:r w:rsidRPr="00FA5985">
        <w:rPr>
          <w:szCs w:val="24"/>
          <w:lang w:bidi="ar-SA"/>
        </w:rPr>
        <w:tab/>
        <w:t>The Authority Control module must link all authority-controlled bibliographic headings with corresponding authority records through an ANSI-standard thesaurus.</w:t>
      </w:r>
    </w:p>
    <w:p w:rsidR="00840807" w:rsidRPr="00A543B5" w:rsidRDefault="00840807" w:rsidP="00840807">
      <w:pPr>
        <w:tabs>
          <w:tab w:val="left" w:pos="360"/>
          <w:tab w:val="left" w:pos="720"/>
          <w:tab w:val="left" w:pos="900"/>
          <w:tab w:val="left" w:pos="1260"/>
        </w:tabs>
        <w:bidi w:val="0"/>
        <w:spacing w:after="120"/>
        <w:ind w:left="720" w:hanging="720"/>
        <w:rPr>
          <w:szCs w:val="24"/>
          <w:lang w:bidi="ar-SA"/>
        </w:rPr>
      </w:pPr>
      <w:r w:rsidRPr="00FA5985">
        <w:rPr>
          <w:szCs w:val="24"/>
          <w:lang w:bidi="ar-SA"/>
        </w:rPr>
        <w:tab/>
      </w:r>
      <w:r w:rsidRPr="00FA5985">
        <w:rPr>
          <w:b/>
          <w:bCs/>
          <w:szCs w:val="24"/>
          <w:lang w:bidi="ar-SA"/>
        </w:rPr>
        <w:t>2.</w:t>
      </w:r>
      <w:r w:rsidRPr="00FA5985">
        <w:rPr>
          <w:szCs w:val="24"/>
          <w:lang w:bidi="ar-SA"/>
        </w:rPr>
        <w:tab/>
        <w:t>The system’s Authority Control module must include a machine-proposed authority feature based upon the Standard for Machine-Proposed Authority Records developed for the Program for Cooperative Cataloging, which must generate a new authority record with reasonable values, in the fixed field and 001, 005, 040, 1XX, and 670 entries (plus the 022 and 642-646 entries for a series heading). These values must be automatically generated based on the information in the bibliographic record being validated.</w:t>
      </w:r>
    </w:p>
    <w:p w:rsidR="00840807" w:rsidRPr="00A543B5" w:rsidRDefault="00840807" w:rsidP="00840807">
      <w:pPr>
        <w:tabs>
          <w:tab w:val="left" w:pos="360"/>
          <w:tab w:val="left" w:pos="720"/>
          <w:tab w:val="left" w:pos="900"/>
          <w:tab w:val="left" w:pos="1260"/>
        </w:tabs>
        <w:bidi w:val="0"/>
        <w:spacing w:after="120"/>
        <w:ind w:left="720" w:hanging="720"/>
        <w:rPr>
          <w:szCs w:val="24"/>
          <w:lang w:bidi="ar-SA"/>
        </w:rPr>
      </w:pPr>
      <w:r w:rsidRPr="00FA5985">
        <w:rPr>
          <w:szCs w:val="24"/>
          <w:lang w:bidi="ar-SA"/>
        </w:rPr>
        <w:tab/>
      </w:r>
      <w:r w:rsidRPr="00FA5985">
        <w:rPr>
          <w:b/>
          <w:bCs/>
          <w:szCs w:val="24"/>
          <w:lang w:bidi="ar-SA"/>
        </w:rPr>
        <w:t>3.</w:t>
      </w:r>
      <w:r w:rsidRPr="00FA5985">
        <w:rPr>
          <w:szCs w:val="24"/>
          <w:lang w:bidi="ar-SA"/>
        </w:rPr>
        <w:tab/>
        <w:t>The Authority Control module must enable the system administrator to specify whether entry of bibliographic data which does not match an authority record must result in rejection of the input, or in a warning, in which case the system must:</w:t>
      </w:r>
    </w:p>
    <w:p w:rsidR="00840807" w:rsidRPr="00A543B5" w:rsidRDefault="00840807" w:rsidP="00840807">
      <w:pPr>
        <w:tabs>
          <w:tab w:val="left" w:pos="360"/>
          <w:tab w:val="left" w:pos="720"/>
        </w:tabs>
        <w:bidi w:val="0"/>
        <w:spacing w:after="120"/>
        <w:ind w:left="1080" w:hanging="360"/>
        <w:rPr>
          <w:szCs w:val="24"/>
          <w:lang w:bidi="ar-SA"/>
        </w:rPr>
      </w:pPr>
      <w:r w:rsidRPr="00FA5985">
        <w:rPr>
          <w:szCs w:val="24"/>
          <w:lang w:bidi="ar-SA"/>
        </w:rPr>
        <w:t>a.</w:t>
      </w:r>
      <w:r w:rsidRPr="00FA5985">
        <w:rPr>
          <w:szCs w:val="24"/>
          <w:lang w:bidi="ar-SA"/>
        </w:rPr>
        <w:tab/>
        <w:t>display a browse list of possible authority headings from which the operator may choose by clicking the desired heading to replace the unauthorized heading in the bibliographic record</w:t>
      </w:r>
    </w:p>
    <w:p w:rsidR="00840807" w:rsidRPr="00A543B5" w:rsidRDefault="00840807" w:rsidP="00840807">
      <w:pPr>
        <w:tabs>
          <w:tab w:val="left" w:pos="360"/>
          <w:tab w:val="left" w:pos="720"/>
        </w:tabs>
        <w:bidi w:val="0"/>
        <w:spacing w:after="120"/>
        <w:ind w:left="1080" w:hanging="360"/>
        <w:rPr>
          <w:szCs w:val="24"/>
          <w:lang w:bidi="ar-SA"/>
        </w:rPr>
      </w:pPr>
      <w:r w:rsidRPr="00FA5985">
        <w:rPr>
          <w:szCs w:val="24"/>
          <w:lang w:bidi="ar-SA"/>
        </w:rPr>
        <w:t>b.</w:t>
      </w:r>
      <w:r w:rsidRPr="00FA5985">
        <w:rPr>
          <w:szCs w:val="24"/>
          <w:lang w:bidi="ar-SA"/>
        </w:rPr>
        <w:tab/>
        <w:t>automatically flag the unauthorized entry for later display, review, and/or printing</w:t>
      </w:r>
    </w:p>
    <w:p w:rsidR="00840807" w:rsidRPr="00A543B5" w:rsidRDefault="00840807" w:rsidP="00840807">
      <w:pPr>
        <w:tabs>
          <w:tab w:val="left" w:pos="360"/>
          <w:tab w:val="left" w:pos="720"/>
          <w:tab w:val="left" w:pos="900"/>
          <w:tab w:val="left" w:pos="1260"/>
        </w:tabs>
        <w:bidi w:val="0"/>
        <w:spacing w:after="120"/>
        <w:ind w:left="720" w:hanging="720"/>
        <w:rPr>
          <w:szCs w:val="24"/>
          <w:lang w:bidi="ar-SA"/>
        </w:rPr>
      </w:pPr>
      <w:r w:rsidRPr="00FA5985">
        <w:rPr>
          <w:szCs w:val="24"/>
          <w:lang w:bidi="ar-SA"/>
        </w:rPr>
        <w:tab/>
      </w:r>
      <w:r w:rsidRPr="00FA5985">
        <w:rPr>
          <w:b/>
          <w:bCs/>
          <w:szCs w:val="24"/>
          <w:lang w:bidi="ar-SA"/>
        </w:rPr>
        <w:t>4.</w:t>
      </w:r>
      <w:r w:rsidRPr="00FA5985">
        <w:rPr>
          <w:szCs w:val="24"/>
          <w:lang w:bidi="ar-SA"/>
        </w:rPr>
        <w:tab/>
        <w:t>The Authority Control module must support multiple authority files, including separate authority indexes for LC name and subject headings, or other locally-defined indexes.</w:t>
      </w:r>
    </w:p>
    <w:p w:rsidR="00840807" w:rsidRPr="00A543B5" w:rsidRDefault="00840807" w:rsidP="00840807">
      <w:pPr>
        <w:tabs>
          <w:tab w:val="left" w:pos="360"/>
          <w:tab w:val="left" w:pos="720"/>
          <w:tab w:val="left" w:pos="900"/>
          <w:tab w:val="left" w:pos="1260"/>
        </w:tabs>
        <w:bidi w:val="0"/>
        <w:spacing w:after="120"/>
        <w:ind w:left="720" w:hanging="720"/>
        <w:rPr>
          <w:szCs w:val="24"/>
          <w:lang w:bidi="ar-SA"/>
        </w:rPr>
      </w:pPr>
      <w:r w:rsidRPr="00FA5985">
        <w:rPr>
          <w:b/>
          <w:bCs/>
          <w:szCs w:val="24"/>
          <w:lang w:bidi="ar-SA"/>
        </w:rPr>
        <w:tab/>
        <w:t>5.</w:t>
      </w:r>
      <w:r w:rsidRPr="00FA5985">
        <w:rPr>
          <w:szCs w:val="24"/>
          <w:lang w:bidi="ar-SA"/>
        </w:rPr>
        <w:tab/>
        <w:t>The Authority Control module must enable the Library to define an unlimited number of authority formats or types, and to specify the bibliographic fields and subfields addressed by each authority record type through policy configuration.</w:t>
      </w:r>
    </w:p>
    <w:p w:rsidR="00840807" w:rsidRPr="00A543B5" w:rsidRDefault="00840807" w:rsidP="00840807">
      <w:pPr>
        <w:tabs>
          <w:tab w:val="left" w:pos="360"/>
          <w:tab w:val="left" w:pos="720"/>
          <w:tab w:val="left" w:pos="900"/>
          <w:tab w:val="left" w:pos="1260"/>
        </w:tabs>
        <w:bidi w:val="0"/>
        <w:spacing w:after="120"/>
        <w:ind w:left="720" w:hanging="720"/>
        <w:rPr>
          <w:szCs w:val="24"/>
          <w:lang w:bidi="ar-SA"/>
        </w:rPr>
      </w:pPr>
      <w:r w:rsidRPr="00FA5985">
        <w:rPr>
          <w:szCs w:val="24"/>
          <w:lang w:bidi="ar-SA"/>
        </w:rPr>
        <w:tab/>
      </w:r>
      <w:r w:rsidRPr="00FA5985">
        <w:rPr>
          <w:b/>
          <w:bCs/>
          <w:szCs w:val="24"/>
          <w:lang w:bidi="ar-SA"/>
        </w:rPr>
        <w:t>6.</w:t>
      </w:r>
      <w:r w:rsidRPr="00FA5985">
        <w:rPr>
          <w:szCs w:val="24"/>
          <w:lang w:bidi="ar-SA"/>
        </w:rPr>
        <w:tab/>
        <w:t>Vendor must describe the Authority Control module’s interactive authority control heading verification process. Describe what the system does when an unauthorized heading is detected.</w:t>
      </w:r>
    </w:p>
    <w:p w:rsidR="00840807" w:rsidRPr="00A543B5" w:rsidRDefault="00840807" w:rsidP="00840807">
      <w:pPr>
        <w:tabs>
          <w:tab w:val="left" w:pos="360"/>
          <w:tab w:val="left" w:pos="720"/>
          <w:tab w:val="left" w:pos="900"/>
          <w:tab w:val="left" w:pos="1260"/>
        </w:tabs>
        <w:bidi w:val="0"/>
        <w:spacing w:after="120"/>
        <w:ind w:left="720" w:hanging="720"/>
        <w:rPr>
          <w:szCs w:val="24"/>
          <w:lang w:bidi="ar-SA"/>
        </w:rPr>
      </w:pPr>
      <w:r w:rsidRPr="00FA5985">
        <w:rPr>
          <w:szCs w:val="24"/>
          <w:lang w:bidi="ar-SA"/>
        </w:rPr>
        <w:tab/>
      </w:r>
      <w:r w:rsidRPr="00FA5985">
        <w:rPr>
          <w:b/>
          <w:bCs/>
          <w:szCs w:val="24"/>
          <w:lang w:bidi="ar-SA"/>
        </w:rPr>
        <w:t>7.</w:t>
      </w:r>
      <w:r w:rsidRPr="00FA5985">
        <w:rPr>
          <w:szCs w:val="24"/>
          <w:lang w:bidi="ar-SA"/>
        </w:rPr>
        <w:tab/>
        <w:t xml:space="preserve">The Authority Control module must automatically generate appropriate </w:t>
      </w:r>
      <w:r w:rsidRPr="00FA5985">
        <w:rPr>
          <w:i/>
          <w:iCs/>
          <w:szCs w:val="24"/>
          <w:lang w:bidi="ar-SA"/>
        </w:rPr>
        <w:t>See</w:t>
      </w:r>
      <w:r w:rsidRPr="00FA5985">
        <w:rPr>
          <w:szCs w:val="24"/>
          <w:lang w:bidi="ar-SA"/>
        </w:rPr>
        <w:t xml:space="preserve"> and </w:t>
      </w:r>
      <w:r w:rsidRPr="00FA5985">
        <w:rPr>
          <w:i/>
          <w:iCs/>
          <w:szCs w:val="24"/>
          <w:lang w:bidi="ar-SA"/>
        </w:rPr>
        <w:t xml:space="preserve">See Also </w:t>
      </w:r>
      <w:r w:rsidRPr="00FA5985">
        <w:rPr>
          <w:szCs w:val="24"/>
          <w:lang w:bidi="ar-SA"/>
        </w:rPr>
        <w:t>references from authority records for use in the online catalog.</w:t>
      </w:r>
    </w:p>
    <w:p w:rsidR="00840807" w:rsidRPr="00A543B5" w:rsidRDefault="00840807" w:rsidP="00840807">
      <w:pPr>
        <w:tabs>
          <w:tab w:val="left" w:pos="360"/>
          <w:tab w:val="left" w:pos="720"/>
          <w:tab w:val="left" w:pos="900"/>
          <w:tab w:val="left" w:pos="1260"/>
        </w:tabs>
        <w:bidi w:val="0"/>
        <w:spacing w:after="120"/>
        <w:ind w:left="720" w:hanging="720"/>
        <w:rPr>
          <w:szCs w:val="24"/>
          <w:lang w:bidi="ar-SA"/>
        </w:rPr>
      </w:pPr>
      <w:r w:rsidRPr="00FA5985">
        <w:rPr>
          <w:szCs w:val="24"/>
          <w:lang w:bidi="ar-SA"/>
        </w:rPr>
        <w:tab/>
      </w:r>
      <w:r w:rsidRPr="00FA5985">
        <w:rPr>
          <w:b/>
          <w:bCs/>
          <w:szCs w:val="24"/>
          <w:lang w:bidi="ar-SA"/>
        </w:rPr>
        <w:t>8.</w:t>
      </w:r>
      <w:r w:rsidRPr="00FA5985">
        <w:rPr>
          <w:szCs w:val="24"/>
          <w:lang w:bidi="ar-SA"/>
        </w:rPr>
        <w:tab/>
        <w:t>At the Library’s discretion, the Authority Control module must be configured either to display cross-references but not to verify headings, or to display cross-references and also to verify headings.</w:t>
      </w:r>
    </w:p>
    <w:p w:rsidR="00840807" w:rsidRPr="00A543B5" w:rsidRDefault="00840807" w:rsidP="00840807">
      <w:pPr>
        <w:keepNext/>
        <w:keepLines/>
        <w:tabs>
          <w:tab w:val="left" w:pos="360"/>
          <w:tab w:val="left" w:pos="720"/>
          <w:tab w:val="left" w:pos="1260"/>
        </w:tabs>
        <w:bidi w:val="0"/>
        <w:spacing w:after="120"/>
        <w:outlineLvl w:val="2"/>
        <w:rPr>
          <w:b/>
          <w:bCs/>
          <w:szCs w:val="24"/>
          <w:lang w:bidi="ar-SA"/>
        </w:rPr>
      </w:pPr>
      <w:r w:rsidRPr="00FA5985">
        <w:rPr>
          <w:b/>
          <w:bCs/>
          <w:szCs w:val="24"/>
          <w:lang w:bidi="ar-SA"/>
        </w:rPr>
        <w:t>C.</w:t>
      </w:r>
      <w:r w:rsidRPr="00FA5985">
        <w:rPr>
          <w:b/>
          <w:bCs/>
          <w:szCs w:val="24"/>
          <w:lang w:bidi="ar-SA"/>
        </w:rPr>
        <w:tab/>
        <w:t>Circulation</w:t>
      </w:r>
    </w:p>
    <w:p w:rsidR="00840807" w:rsidRPr="00A543B5" w:rsidRDefault="00840807" w:rsidP="00840807">
      <w:pPr>
        <w:tabs>
          <w:tab w:val="left" w:pos="360"/>
          <w:tab w:val="left" w:pos="720"/>
          <w:tab w:val="left" w:pos="1080"/>
        </w:tabs>
        <w:bidi w:val="0"/>
        <w:spacing w:after="120"/>
        <w:ind w:left="360" w:hanging="360"/>
        <w:rPr>
          <w:szCs w:val="24"/>
          <w:lang w:bidi="ar-SA"/>
        </w:rPr>
      </w:pPr>
      <w:r w:rsidRPr="00FA5985">
        <w:rPr>
          <w:szCs w:val="24"/>
          <w:lang w:bidi="ar-SA"/>
        </w:rPr>
        <w:tab/>
      </w:r>
      <w:r w:rsidRPr="00FA5985">
        <w:rPr>
          <w:b/>
          <w:bCs/>
          <w:szCs w:val="24"/>
          <w:lang w:bidi="ar-SA"/>
        </w:rPr>
        <w:t>1.</w:t>
      </w:r>
      <w:r w:rsidRPr="00FA5985">
        <w:rPr>
          <w:szCs w:val="24"/>
          <w:lang w:bidi="ar-SA"/>
        </w:rPr>
        <w:tab/>
        <w:t>The Circulation module must support the following features:</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a</w:t>
      </w:r>
      <w:r w:rsidRPr="00FA5985">
        <w:rPr>
          <w:szCs w:val="24"/>
          <w:lang w:bidi="ar-SA"/>
        </w:rPr>
        <w:tab/>
        <w:t>Full-text search of any word within any bibliographic field</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b</w:t>
      </w:r>
      <w:r w:rsidRPr="00FA5985">
        <w:rPr>
          <w:szCs w:val="24"/>
          <w:lang w:bidi="ar-SA"/>
        </w:rPr>
        <w:tab/>
        <w:t>Circulation functions at a workstation in real time</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c.</w:t>
      </w:r>
      <w:r w:rsidRPr="00FA5985">
        <w:rPr>
          <w:szCs w:val="24"/>
          <w:lang w:bidi="ar-SA"/>
        </w:rPr>
        <w:tab/>
        <w:t>Offer an interface with user self-check workstations</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d.</w:t>
      </w:r>
      <w:r w:rsidRPr="00FA5985">
        <w:rPr>
          <w:szCs w:val="24"/>
          <w:lang w:bidi="ar-SA"/>
        </w:rPr>
        <w:tab/>
        <w:t>Enable operator to circulate uncataloged items on-the-fly (e.g., add a brief title, add copies)</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e.</w:t>
      </w:r>
      <w:r w:rsidRPr="00FA5985">
        <w:rPr>
          <w:szCs w:val="24"/>
          <w:lang w:bidi="ar-SA"/>
        </w:rPr>
        <w:tab/>
        <w:t>Brief bibliographic records, as well as charging and lending items for interlibrary loans</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f.</w:t>
      </w:r>
      <w:r w:rsidRPr="00FA5985">
        <w:rPr>
          <w:szCs w:val="24"/>
          <w:lang w:bidi="ar-SA"/>
        </w:rPr>
        <w:tab/>
        <w:t>Checkout</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g.</w:t>
      </w:r>
      <w:r w:rsidRPr="00FA5985">
        <w:rPr>
          <w:szCs w:val="24"/>
          <w:lang w:bidi="ar-SA"/>
        </w:rPr>
        <w:tab/>
        <w:t>Checkin</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h.</w:t>
      </w:r>
      <w:r w:rsidRPr="00FA5985">
        <w:rPr>
          <w:szCs w:val="24"/>
          <w:lang w:bidi="ar-SA"/>
        </w:rPr>
        <w:tab/>
        <w:t>Renew all items or renew a single item</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i.</w:t>
      </w:r>
      <w:r w:rsidRPr="00FA5985">
        <w:rPr>
          <w:szCs w:val="24"/>
          <w:lang w:bidi="ar-SA"/>
        </w:rPr>
        <w:tab/>
        <w:t>Display, create, edit, copy, and remove user record</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j.</w:t>
      </w:r>
      <w:r w:rsidRPr="00FA5985">
        <w:rPr>
          <w:szCs w:val="24"/>
          <w:lang w:bidi="ar-SA"/>
        </w:rPr>
        <w:tab/>
        <w:t>Confirm user data details</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k.</w:t>
      </w:r>
      <w:r w:rsidRPr="00FA5985">
        <w:rPr>
          <w:szCs w:val="24"/>
          <w:lang w:bidi="ar-SA"/>
        </w:rPr>
        <w:tab/>
        <w:t>Renew user privilege</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l.</w:t>
      </w:r>
      <w:r w:rsidRPr="00FA5985">
        <w:rPr>
          <w:szCs w:val="24"/>
          <w:lang w:bidi="ar-SA"/>
        </w:rPr>
        <w:tab/>
        <w:t>Send user a message</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m.</w:t>
      </w:r>
      <w:r w:rsidRPr="00FA5985">
        <w:rPr>
          <w:szCs w:val="24"/>
          <w:lang w:bidi="ar-SA"/>
        </w:rPr>
        <w:tab/>
        <w:t>Place, edit, display, remove holds</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n.</w:t>
      </w:r>
      <w:r w:rsidRPr="00FA5985">
        <w:rPr>
          <w:szCs w:val="24"/>
          <w:lang w:bidi="ar-SA"/>
        </w:rPr>
        <w:tab/>
        <w:t>Claims returned</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o.</w:t>
      </w:r>
      <w:r w:rsidRPr="00FA5985">
        <w:rPr>
          <w:szCs w:val="24"/>
          <w:lang w:bidi="ar-SA"/>
        </w:rPr>
        <w:tab/>
        <w:t>Modify an item’s assigned due date</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p.</w:t>
      </w:r>
      <w:r w:rsidRPr="00FA5985">
        <w:rPr>
          <w:szCs w:val="24"/>
          <w:lang w:bidi="ar-SA"/>
        </w:rPr>
        <w:tab/>
        <w:t>Mark item used and inventory item</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q.</w:t>
      </w:r>
      <w:r w:rsidRPr="00FA5985">
        <w:rPr>
          <w:szCs w:val="24"/>
          <w:lang w:bidi="ar-SA"/>
        </w:rPr>
        <w:tab/>
        <w:t>Book drop Checkin</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r.</w:t>
      </w:r>
      <w:r w:rsidRPr="00FA5985">
        <w:rPr>
          <w:szCs w:val="24"/>
          <w:lang w:bidi="ar-SA"/>
        </w:rPr>
        <w:tab/>
        <w:t>Place and track items in transit (for multi-branch and multi-library systems)</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s.</w:t>
      </w:r>
      <w:r w:rsidRPr="00FA5985">
        <w:rPr>
          <w:szCs w:val="24"/>
          <w:lang w:bidi="ar-SA"/>
        </w:rPr>
        <w:tab/>
        <w:t>Circulate items borrowed through ILL once a brief bibliographic record has been created, with local circulation loan parameters determined by a matrix of user profile, item type, and location</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t.</w:t>
      </w:r>
      <w:r w:rsidRPr="00FA5985">
        <w:rPr>
          <w:szCs w:val="24"/>
          <w:lang w:bidi="ar-SA"/>
        </w:rPr>
        <w:tab/>
        <w:t>Lend items to ILL partner libraries by creating a user record for each library’s ILL department</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u.</w:t>
      </w:r>
      <w:r w:rsidRPr="00FA5985">
        <w:rPr>
          <w:szCs w:val="24"/>
          <w:lang w:bidi="ar-SA"/>
        </w:rPr>
        <w:tab/>
        <w:t>Full-text, Boolean searching of any field within the user addresses fields or customer-defined fields.</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v.</w:t>
      </w:r>
      <w:r w:rsidRPr="00FA5985">
        <w:rPr>
          <w:szCs w:val="24"/>
          <w:lang w:bidi="ar-SA"/>
        </w:rPr>
        <w:tab/>
        <w:t>Automatic duplicate checking of newly-created patron records using multiple fields within the patron record.</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w.</w:t>
      </w:r>
      <w:r w:rsidRPr="00FA5985">
        <w:rPr>
          <w:szCs w:val="24"/>
          <w:lang w:bidi="ar-SA"/>
        </w:rPr>
        <w:tab/>
        <w:t>Other details resulted from the detailed analysis</w:t>
      </w:r>
    </w:p>
    <w:p w:rsidR="00840807" w:rsidRPr="00A543B5" w:rsidRDefault="00840807" w:rsidP="00840807">
      <w:pPr>
        <w:tabs>
          <w:tab w:val="left" w:pos="360"/>
          <w:tab w:val="left" w:pos="720"/>
          <w:tab w:val="left" w:pos="1080"/>
        </w:tabs>
        <w:bidi w:val="0"/>
        <w:spacing w:after="120"/>
        <w:ind w:left="360" w:hanging="360"/>
        <w:rPr>
          <w:szCs w:val="24"/>
          <w:lang w:bidi="ar-SA"/>
        </w:rPr>
      </w:pPr>
      <w:r w:rsidRPr="00FA5985">
        <w:rPr>
          <w:szCs w:val="24"/>
          <w:lang w:bidi="ar-SA"/>
        </w:rPr>
        <w:tab/>
      </w:r>
      <w:r w:rsidRPr="00FA5985">
        <w:rPr>
          <w:b/>
          <w:bCs/>
          <w:szCs w:val="24"/>
          <w:lang w:bidi="ar-SA"/>
        </w:rPr>
        <w:t>2.</w:t>
      </w:r>
      <w:r w:rsidRPr="00FA5985">
        <w:rPr>
          <w:szCs w:val="24"/>
          <w:lang w:bidi="ar-SA"/>
        </w:rPr>
        <w:tab/>
        <w:t>When an item presented for checkout presents an alert of "still charged to previous user", the Circulation Module must allow staff to enter an override password to immediately discharge the item and must allow staff to immediately checkout the material to the present patron.</w:t>
      </w:r>
    </w:p>
    <w:p w:rsidR="00840807" w:rsidRPr="00A543B5" w:rsidRDefault="00840807" w:rsidP="00840807">
      <w:pPr>
        <w:tabs>
          <w:tab w:val="left" w:pos="360"/>
          <w:tab w:val="left" w:pos="720"/>
          <w:tab w:val="left" w:pos="1080"/>
        </w:tabs>
        <w:bidi w:val="0"/>
        <w:spacing w:after="120"/>
        <w:ind w:left="360" w:hanging="360"/>
        <w:rPr>
          <w:szCs w:val="24"/>
          <w:lang w:bidi="ar-SA"/>
        </w:rPr>
      </w:pPr>
      <w:r w:rsidRPr="00FA5985">
        <w:rPr>
          <w:szCs w:val="24"/>
          <w:lang w:bidi="ar-SA"/>
        </w:rPr>
        <w:tab/>
      </w:r>
      <w:r w:rsidRPr="00FA5985">
        <w:rPr>
          <w:b/>
          <w:bCs/>
          <w:szCs w:val="24"/>
          <w:lang w:bidi="ar-SA"/>
        </w:rPr>
        <w:t>3.</w:t>
      </w:r>
      <w:r w:rsidRPr="00FA5985">
        <w:rPr>
          <w:szCs w:val="24"/>
          <w:lang w:bidi="ar-SA"/>
        </w:rPr>
        <w:tab/>
        <w:t xml:space="preserve">The Circulation module must sever the link between the item and user at discharge; however, it must be possible for authorized staff to determine the </w:t>
      </w:r>
      <w:r w:rsidRPr="00FA5985">
        <w:rPr>
          <w:bCs/>
          <w:szCs w:val="24"/>
          <w:lang w:bidi="ar-SA"/>
        </w:rPr>
        <w:t>last user to have charged the item until the item is discharged by the next user, to</w:t>
      </w:r>
      <w:r w:rsidRPr="00FA5985">
        <w:rPr>
          <w:szCs w:val="24"/>
          <w:lang w:bidi="ar-SA"/>
        </w:rPr>
        <w:t xml:space="preserve"> allow investigation of any damage to items.</w:t>
      </w:r>
    </w:p>
    <w:p w:rsidR="00840807" w:rsidRPr="00A543B5" w:rsidRDefault="00840807" w:rsidP="00840807">
      <w:pPr>
        <w:tabs>
          <w:tab w:val="left" w:pos="360"/>
          <w:tab w:val="left" w:pos="720"/>
          <w:tab w:val="left" w:pos="1080"/>
        </w:tabs>
        <w:bidi w:val="0"/>
        <w:spacing w:after="120"/>
        <w:ind w:left="360" w:hanging="360"/>
        <w:rPr>
          <w:szCs w:val="24"/>
          <w:lang w:bidi="ar-SA"/>
        </w:rPr>
      </w:pPr>
      <w:r w:rsidRPr="00FA5985">
        <w:rPr>
          <w:szCs w:val="24"/>
          <w:lang w:bidi="ar-SA"/>
        </w:rPr>
        <w:tab/>
      </w:r>
      <w:r w:rsidRPr="00FA5985">
        <w:rPr>
          <w:b/>
          <w:bCs/>
          <w:szCs w:val="24"/>
          <w:lang w:bidi="ar-SA"/>
        </w:rPr>
        <w:t>4.</w:t>
      </w:r>
      <w:r w:rsidRPr="00FA5985">
        <w:rPr>
          <w:szCs w:val="24"/>
          <w:lang w:bidi="ar-SA"/>
        </w:rPr>
        <w:tab/>
        <w:t>The Circulation module must interface seamlessly with other modules, including Cataloging, to enable authorized circulation staff to:</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a.</w:t>
      </w:r>
      <w:r w:rsidRPr="00FA5985">
        <w:rPr>
          <w:szCs w:val="24"/>
          <w:lang w:bidi="ar-SA"/>
        </w:rPr>
        <w:tab/>
        <w:t>Add a brief title</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b.</w:t>
      </w:r>
      <w:r w:rsidRPr="00FA5985">
        <w:rPr>
          <w:szCs w:val="24"/>
          <w:lang w:bidi="ar-SA"/>
        </w:rPr>
        <w:tab/>
        <w:t>Add copies</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c.</w:t>
      </w:r>
      <w:r w:rsidRPr="00FA5985">
        <w:rPr>
          <w:szCs w:val="24"/>
          <w:lang w:bidi="ar-SA"/>
        </w:rPr>
        <w:tab/>
        <w:t>Change item barcode</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d.</w:t>
      </w:r>
      <w:r w:rsidRPr="00FA5985">
        <w:rPr>
          <w:szCs w:val="24"/>
          <w:lang w:bidi="ar-SA"/>
        </w:rPr>
        <w:tab/>
        <w:t>Mark item missing or lost</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e.</w:t>
      </w:r>
      <w:r w:rsidRPr="00FA5985">
        <w:rPr>
          <w:szCs w:val="24"/>
          <w:lang w:bidi="ar-SA"/>
        </w:rPr>
        <w:tab/>
        <w:t>Remove title, call number/volume or copies</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f.</w:t>
      </w:r>
      <w:r w:rsidRPr="00FA5985">
        <w:rPr>
          <w:szCs w:val="24"/>
          <w:lang w:bidi="ar-SA"/>
        </w:rPr>
        <w:tab/>
        <w:t>Other details resulting from the detailed analysis</w:t>
      </w:r>
    </w:p>
    <w:p w:rsidR="00840807" w:rsidRPr="00A543B5" w:rsidRDefault="00840807" w:rsidP="00840807">
      <w:pPr>
        <w:tabs>
          <w:tab w:val="left" w:pos="360"/>
          <w:tab w:val="left" w:pos="720"/>
          <w:tab w:val="left" w:pos="1080"/>
        </w:tabs>
        <w:bidi w:val="0"/>
        <w:spacing w:after="120"/>
        <w:ind w:left="360" w:hanging="360"/>
        <w:rPr>
          <w:szCs w:val="24"/>
          <w:lang w:bidi="ar-SA"/>
        </w:rPr>
      </w:pPr>
    </w:p>
    <w:p w:rsidR="00840807" w:rsidRPr="00A543B5" w:rsidRDefault="00840807" w:rsidP="00840807">
      <w:pPr>
        <w:tabs>
          <w:tab w:val="left" w:pos="360"/>
          <w:tab w:val="left" w:pos="720"/>
          <w:tab w:val="left" w:pos="1080"/>
        </w:tabs>
        <w:bidi w:val="0"/>
        <w:spacing w:after="120"/>
        <w:ind w:left="360" w:hanging="360"/>
        <w:rPr>
          <w:i/>
          <w:szCs w:val="24"/>
          <w:lang w:bidi="ar-SA"/>
        </w:rPr>
      </w:pPr>
      <w:r w:rsidRPr="00FA5985">
        <w:rPr>
          <w:szCs w:val="24"/>
          <w:lang w:bidi="ar-SA"/>
        </w:rPr>
        <w:tab/>
      </w:r>
      <w:r w:rsidRPr="00FA5985">
        <w:rPr>
          <w:b/>
          <w:bCs/>
          <w:szCs w:val="24"/>
          <w:lang w:bidi="ar-SA"/>
        </w:rPr>
        <w:t>5.</w:t>
      </w:r>
      <w:r w:rsidRPr="00FA5985">
        <w:rPr>
          <w:szCs w:val="24"/>
          <w:lang w:bidi="ar-SA"/>
        </w:rPr>
        <w:tab/>
        <w:t xml:space="preserve">The Circulation module must enable individual user record creation, as well as a patron load utility that allows user records to be imported and updated </w:t>
      </w:r>
      <w:r w:rsidRPr="00FA5985">
        <w:rPr>
          <w:i/>
          <w:szCs w:val="24"/>
          <w:lang w:bidi="ar-SA"/>
        </w:rPr>
        <w:t>en masse,</w:t>
      </w:r>
      <w:r w:rsidRPr="00FA5985">
        <w:rPr>
          <w:szCs w:val="24"/>
          <w:lang w:bidi="ar-SA"/>
        </w:rPr>
        <w:t xml:space="preserve"> with multiple match points</w:t>
      </w:r>
      <w:r w:rsidRPr="00FA5985">
        <w:rPr>
          <w:i/>
          <w:szCs w:val="24"/>
          <w:lang w:bidi="ar-SA"/>
        </w:rPr>
        <w:t>.</w:t>
      </w:r>
    </w:p>
    <w:p w:rsidR="00840807" w:rsidRPr="00A543B5" w:rsidRDefault="00840807" w:rsidP="00840807">
      <w:pPr>
        <w:tabs>
          <w:tab w:val="left" w:pos="360"/>
          <w:tab w:val="left" w:pos="720"/>
          <w:tab w:val="left" w:pos="1080"/>
        </w:tabs>
        <w:bidi w:val="0"/>
        <w:spacing w:after="120"/>
        <w:ind w:left="360" w:hanging="360"/>
        <w:rPr>
          <w:szCs w:val="24"/>
          <w:lang w:bidi="ar-SA"/>
        </w:rPr>
      </w:pPr>
      <w:r w:rsidRPr="00FA5985">
        <w:rPr>
          <w:szCs w:val="24"/>
          <w:lang w:bidi="ar-SA"/>
        </w:rPr>
        <w:tab/>
      </w:r>
      <w:r w:rsidRPr="00FA5985">
        <w:rPr>
          <w:b/>
          <w:bCs/>
          <w:szCs w:val="24"/>
          <w:lang w:bidi="ar-SA"/>
        </w:rPr>
        <w:t>6.</w:t>
      </w:r>
      <w:r w:rsidRPr="00FA5985">
        <w:rPr>
          <w:szCs w:val="24"/>
          <w:lang w:bidi="ar-SA"/>
        </w:rPr>
        <w:tab/>
        <w:t>The patron ID data should be authenticated against the organizational active directory for correct patron identification.</w:t>
      </w:r>
    </w:p>
    <w:p w:rsidR="00840807" w:rsidRPr="00A543B5" w:rsidRDefault="00840807" w:rsidP="00840807">
      <w:pPr>
        <w:tabs>
          <w:tab w:val="left" w:pos="360"/>
          <w:tab w:val="left" w:pos="720"/>
          <w:tab w:val="left" w:pos="1080"/>
        </w:tabs>
        <w:bidi w:val="0"/>
        <w:spacing w:after="120"/>
        <w:ind w:left="360" w:hanging="360"/>
        <w:rPr>
          <w:szCs w:val="24"/>
          <w:lang w:bidi="ar-SA"/>
        </w:rPr>
      </w:pPr>
      <w:r w:rsidRPr="00FA5985">
        <w:rPr>
          <w:szCs w:val="24"/>
          <w:lang w:bidi="ar-SA"/>
        </w:rPr>
        <w:tab/>
      </w:r>
      <w:r w:rsidRPr="00FA5985">
        <w:rPr>
          <w:b/>
          <w:bCs/>
          <w:szCs w:val="24"/>
          <w:lang w:bidi="ar-SA"/>
        </w:rPr>
        <w:t>7.</w:t>
      </w:r>
      <w:r w:rsidRPr="00FA5985">
        <w:rPr>
          <w:szCs w:val="24"/>
          <w:lang w:bidi="ar-SA"/>
        </w:rPr>
        <w:tab/>
        <w:t>The Circulation module must support linked user group capabilities allowing the library to determine the level of access and privileges between individual members of the group.</w:t>
      </w:r>
    </w:p>
    <w:p w:rsidR="00840807" w:rsidRPr="00A543B5" w:rsidRDefault="00840807" w:rsidP="00840807">
      <w:pPr>
        <w:keepNext/>
        <w:keepLines/>
        <w:tabs>
          <w:tab w:val="left" w:pos="360"/>
          <w:tab w:val="left" w:pos="720"/>
          <w:tab w:val="left" w:pos="1080"/>
        </w:tabs>
        <w:bidi w:val="0"/>
        <w:spacing w:after="120"/>
        <w:ind w:left="360" w:hanging="360"/>
        <w:outlineLvl w:val="3"/>
        <w:rPr>
          <w:b/>
          <w:bCs/>
          <w:szCs w:val="24"/>
          <w:lang w:bidi="ar-SA"/>
        </w:rPr>
      </w:pPr>
      <w:r w:rsidRPr="00FA5985">
        <w:rPr>
          <w:b/>
          <w:bCs/>
          <w:i/>
          <w:iCs/>
          <w:szCs w:val="24"/>
          <w:lang w:bidi="ar-SA"/>
        </w:rPr>
        <w:tab/>
      </w:r>
      <w:r w:rsidRPr="00FA5985">
        <w:rPr>
          <w:b/>
          <w:bCs/>
          <w:szCs w:val="24"/>
          <w:lang w:bidi="ar-SA"/>
        </w:rPr>
        <w:t>C.1.</w:t>
      </w:r>
      <w:r w:rsidRPr="00FA5985">
        <w:rPr>
          <w:b/>
          <w:bCs/>
          <w:szCs w:val="24"/>
          <w:lang w:bidi="ar-SA"/>
        </w:rPr>
        <w:tab/>
        <w:t>Checkout</w:t>
      </w:r>
    </w:p>
    <w:p w:rsidR="00840807" w:rsidRPr="00A543B5" w:rsidRDefault="00840807" w:rsidP="00840807">
      <w:pPr>
        <w:tabs>
          <w:tab w:val="left" w:pos="360"/>
          <w:tab w:val="left" w:pos="720"/>
          <w:tab w:val="left" w:pos="1080"/>
        </w:tabs>
        <w:bidi w:val="0"/>
        <w:spacing w:after="120"/>
        <w:ind w:left="360" w:hanging="360"/>
        <w:rPr>
          <w:szCs w:val="24"/>
          <w:lang w:bidi="ar-SA"/>
        </w:rPr>
      </w:pPr>
      <w:r w:rsidRPr="00FA5985">
        <w:rPr>
          <w:szCs w:val="24"/>
          <w:lang w:bidi="ar-SA"/>
        </w:rPr>
        <w:tab/>
      </w:r>
      <w:r w:rsidRPr="00FA5985">
        <w:rPr>
          <w:b/>
          <w:bCs/>
          <w:szCs w:val="24"/>
          <w:lang w:bidi="ar-SA"/>
        </w:rPr>
        <w:t>1.</w:t>
      </w:r>
      <w:r w:rsidRPr="00FA5985">
        <w:rPr>
          <w:szCs w:val="24"/>
          <w:lang w:bidi="ar-SA"/>
        </w:rPr>
        <w:tab/>
        <w:t>Vendor must describe its circulation policy matrix that allows the Library to define the precise terms under which items can be circulated to users. Circulation policies must be flexible, specific to the Library or to each individual library within a multi-library consortium.</w:t>
      </w:r>
    </w:p>
    <w:p w:rsidR="00840807" w:rsidRPr="00A543B5" w:rsidRDefault="00840807" w:rsidP="00840807">
      <w:pPr>
        <w:tabs>
          <w:tab w:val="left" w:pos="360"/>
          <w:tab w:val="left" w:pos="720"/>
          <w:tab w:val="left" w:pos="1080"/>
        </w:tabs>
        <w:bidi w:val="0"/>
        <w:spacing w:after="120"/>
        <w:ind w:left="360" w:hanging="360"/>
        <w:rPr>
          <w:szCs w:val="24"/>
          <w:lang w:bidi="ar-SA"/>
        </w:rPr>
      </w:pPr>
      <w:r w:rsidRPr="00FA5985">
        <w:rPr>
          <w:szCs w:val="24"/>
          <w:lang w:bidi="ar-SA"/>
        </w:rPr>
        <w:tab/>
      </w:r>
      <w:r w:rsidRPr="00FA5985">
        <w:rPr>
          <w:b/>
          <w:bCs/>
          <w:szCs w:val="24"/>
          <w:lang w:bidi="ar-SA"/>
        </w:rPr>
        <w:t>2.</w:t>
      </w:r>
      <w:r w:rsidRPr="00FA5985">
        <w:rPr>
          <w:szCs w:val="24"/>
          <w:lang w:bidi="ar-SA"/>
        </w:rPr>
        <w:tab/>
        <w:t>The Circulation module must support checkout transactions of impermanent materials. These checkout transactions must be recorded for statistical reports and checkout data, but must not be used to generate late notices or alerts.</w:t>
      </w:r>
    </w:p>
    <w:p w:rsidR="00840807" w:rsidRPr="00A543B5" w:rsidRDefault="00840807" w:rsidP="00840807">
      <w:pPr>
        <w:keepNext/>
        <w:keepLines/>
        <w:tabs>
          <w:tab w:val="left" w:pos="360"/>
          <w:tab w:val="left" w:pos="720"/>
          <w:tab w:val="left" w:pos="1080"/>
        </w:tabs>
        <w:bidi w:val="0"/>
        <w:spacing w:after="120"/>
        <w:ind w:left="360" w:hanging="360"/>
        <w:outlineLvl w:val="3"/>
        <w:rPr>
          <w:b/>
          <w:bCs/>
          <w:szCs w:val="24"/>
          <w:lang w:bidi="ar-SA"/>
        </w:rPr>
      </w:pPr>
      <w:r w:rsidRPr="00FA5985">
        <w:rPr>
          <w:b/>
          <w:bCs/>
          <w:i/>
          <w:iCs/>
          <w:szCs w:val="24"/>
          <w:lang w:bidi="ar-SA"/>
        </w:rPr>
        <w:tab/>
      </w:r>
      <w:r w:rsidRPr="00FA5985">
        <w:rPr>
          <w:b/>
          <w:bCs/>
          <w:szCs w:val="24"/>
          <w:lang w:bidi="ar-SA"/>
        </w:rPr>
        <w:t>C.2</w:t>
      </w:r>
      <w:r w:rsidRPr="00FA5985">
        <w:rPr>
          <w:b/>
          <w:bCs/>
          <w:i/>
          <w:iCs/>
          <w:szCs w:val="24"/>
          <w:lang w:bidi="ar-SA"/>
        </w:rPr>
        <w:tab/>
      </w:r>
      <w:r w:rsidRPr="00FA5985">
        <w:rPr>
          <w:b/>
          <w:bCs/>
          <w:i/>
          <w:iCs/>
          <w:szCs w:val="24"/>
          <w:lang w:bidi="ar-SA"/>
        </w:rPr>
        <w:tab/>
      </w:r>
      <w:r w:rsidRPr="00FA5985">
        <w:rPr>
          <w:b/>
          <w:bCs/>
          <w:szCs w:val="24"/>
          <w:lang w:bidi="ar-SA"/>
        </w:rPr>
        <w:t>Checkin</w:t>
      </w:r>
    </w:p>
    <w:p w:rsidR="00840807" w:rsidRPr="00A543B5" w:rsidRDefault="00840807" w:rsidP="00840807">
      <w:pPr>
        <w:tabs>
          <w:tab w:val="left" w:pos="360"/>
          <w:tab w:val="left" w:pos="720"/>
          <w:tab w:val="left" w:pos="1080"/>
        </w:tabs>
        <w:bidi w:val="0"/>
        <w:spacing w:after="120"/>
        <w:ind w:left="360" w:hanging="360"/>
        <w:rPr>
          <w:szCs w:val="24"/>
          <w:lang w:bidi="ar-SA"/>
        </w:rPr>
      </w:pPr>
      <w:r w:rsidRPr="00FA5985">
        <w:rPr>
          <w:szCs w:val="24"/>
          <w:lang w:bidi="ar-SA"/>
        </w:rPr>
        <w:tab/>
      </w:r>
      <w:r w:rsidRPr="00FA5985">
        <w:rPr>
          <w:b/>
          <w:bCs/>
          <w:szCs w:val="24"/>
          <w:lang w:bidi="ar-SA"/>
        </w:rPr>
        <w:t>1.</w:t>
      </w:r>
      <w:r w:rsidRPr="00FA5985">
        <w:rPr>
          <w:szCs w:val="24"/>
          <w:lang w:bidi="ar-SA"/>
        </w:rPr>
        <w:tab/>
        <w:t>The Circulation module must allow staff to accept payment for fees/bills during item Checkin (e.g., accept payment for overdue fees) without leaving the discharging process.</w:t>
      </w:r>
    </w:p>
    <w:p w:rsidR="00840807" w:rsidRPr="00A543B5" w:rsidRDefault="00840807" w:rsidP="00840807">
      <w:pPr>
        <w:tabs>
          <w:tab w:val="left" w:pos="360"/>
          <w:tab w:val="left" w:pos="720"/>
          <w:tab w:val="left" w:pos="1080"/>
        </w:tabs>
        <w:bidi w:val="0"/>
        <w:spacing w:after="120"/>
        <w:ind w:left="360" w:hanging="360"/>
        <w:rPr>
          <w:szCs w:val="24"/>
          <w:lang w:bidi="ar-SA"/>
        </w:rPr>
      </w:pPr>
      <w:r w:rsidRPr="00FA5985">
        <w:rPr>
          <w:szCs w:val="24"/>
          <w:lang w:bidi="ar-SA"/>
        </w:rPr>
        <w:tab/>
      </w:r>
      <w:r w:rsidRPr="00FA5985">
        <w:rPr>
          <w:b/>
          <w:bCs/>
          <w:szCs w:val="24"/>
          <w:lang w:bidi="ar-SA"/>
        </w:rPr>
        <w:t>2.</w:t>
      </w:r>
      <w:r w:rsidRPr="00FA5985">
        <w:rPr>
          <w:szCs w:val="24"/>
          <w:lang w:bidi="ar-SA"/>
        </w:rPr>
        <w:tab/>
        <w:t>The Circulation module must alert staff and immediately place an item in transit to its home location, if the item is checked in at a location other than its home location.</w:t>
      </w:r>
    </w:p>
    <w:p w:rsidR="00840807" w:rsidRPr="00A543B5" w:rsidRDefault="00840807" w:rsidP="00840807">
      <w:pPr>
        <w:tabs>
          <w:tab w:val="left" w:pos="360"/>
          <w:tab w:val="left" w:pos="720"/>
          <w:tab w:val="left" w:pos="1080"/>
        </w:tabs>
        <w:bidi w:val="0"/>
        <w:spacing w:after="120"/>
        <w:ind w:left="360" w:hanging="360"/>
        <w:rPr>
          <w:szCs w:val="24"/>
          <w:lang w:bidi="ar-SA"/>
        </w:rPr>
      </w:pPr>
      <w:r w:rsidRPr="00FA5985">
        <w:rPr>
          <w:szCs w:val="24"/>
          <w:lang w:bidi="ar-SA"/>
        </w:rPr>
        <w:tab/>
      </w:r>
      <w:r w:rsidRPr="00FA5985">
        <w:rPr>
          <w:b/>
          <w:bCs/>
          <w:szCs w:val="24"/>
          <w:lang w:bidi="ar-SA"/>
        </w:rPr>
        <w:t>3.</w:t>
      </w:r>
      <w:r w:rsidRPr="00FA5985">
        <w:rPr>
          <w:szCs w:val="24"/>
          <w:lang w:bidi="ar-SA"/>
        </w:rPr>
        <w:tab/>
        <w:t>The Circulation module must support printing replacement barcodes for damaged item barcodes immediately upon item's Checkin.</w:t>
      </w:r>
    </w:p>
    <w:p w:rsidR="00840807" w:rsidRPr="00A543B5" w:rsidRDefault="00840807" w:rsidP="00840807">
      <w:pPr>
        <w:tabs>
          <w:tab w:val="left" w:pos="360"/>
          <w:tab w:val="left" w:pos="720"/>
          <w:tab w:val="left" w:pos="1080"/>
        </w:tabs>
        <w:bidi w:val="0"/>
        <w:spacing w:after="120"/>
        <w:ind w:left="360" w:hanging="360"/>
        <w:rPr>
          <w:szCs w:val="24"/>
          <w:lang w:bidi="ar-SA"/>
        </w:rPr>
      </w:pPr>
      <w:r w:rsidRPr="00FA5985">
        <w:rPr>
          <w:szCs w:val="24"/>
          <w:lang w:bidi="ar-SA"/>
        </w:rPr>
        <w:tab/>
      </w:r>
      <w:r w:rsidRPr="00FA5985">
        <w:rPr>
          <w:b/>
          <w:bCs/>
          <w:szCs w:val="24"/>
          <w:lang w:bidi="ar-SA"/>
        </w:rPr>
        <w:t>4.</w:t>
      </w:r>
      <w:r w:rsidRPr="00FA5985">
        <w:rPr>
          <w:szCs w:val="24"/>
          <w:lang w:bidi="ar-SA"/>
        </w:rPr>
        <w:tab/>
        <w:t>The Circulation module must support the discharge/Checkin of floating collection materials. When floating items are checked out, and then returned, they become a part of the discharging library's collection. The Circulation module must prevent this floating discharge if the item is needed for a hold, booking, or reserve at another library.</w:t>
      </w:r>
    </w:p>
    <w:p w:rsidR="00840807" w:rsidRPr="00A543B5" w:rsidRDefault="00840807" w:rsidP="00840807">
      <w:pPr>
        <w:keepNext/>
        <w:keepLines/>
        <w:tabs>
          <w:tab w:val="left" w:pos="360"/>
          <w:tab w:val="left" w:pos="720"/>
          <w:tab w:val="left" w:pos="1080"/>
        </w:tabs>
        <w:bidi w:val="0"/>
        <w:spacing w:after="120"/>
        <w:ind w:left="360" w:hanging="360"/>
        <w:outlineLvl w:val="3"/>
        <w:rPr>
          <w:b/>
          <w:bCs/>
          <w:szCs w:val="24"/>
          <w:lang w:bidi="ar-SA"/>
        </w:rPr>
      </w:pPr>
      <w:r w:rsidRPr="00FA5985">
        <w:rPr>
          <w:b/>
          <w:bCs/>
          <w:i/>
          <w:iCs/>
          <w:szCs w:val="24"/>
          <w:lang w:bidi="ar-SA"/>
        </w:rPr>
        <w:tab/>
      </w:r>
      <w:r w:rsidRPr="00FA5985">
        <w:rPr>
          <w:b/>
          <w:bCs/>
          <w:szCs w:val="24"/>
          <w:lang w:bidi="ar-SA"/>
        </w:rPr>
        <w:t>C.3.</w:t>
      </w:r>
      <w:r w:rsidRPr="00FA5985">
        <w:rPr>
          <w:b/>
          <w:bCs/>
          <w:szCs w:val="24"/>
          <w:lang w:bidi="ar-SA"/>
        </w:rPr>
        <w:tab/>
        <w:t>Renewals</w:t>
      </w:r>
    </w:p>
    <w:p w:rsidR="00840807" w:rsidRPr="00A543B5" w:rsidRDefault="00840807" w:rsidP="00840807">
      <w:pPr>
        <w:tabs>
          <w:tab w:val="left" w:pos="360"/>
          <w:tab w:val="left" w:pos="720"/>
          <w:tab w:val="left" w:pos="1080"/>
        </w:tabs>
        <w:bidi w:val="0"/>
        <w:spacing w:after="120"/>
        <w:ind w:left="360" w:hanging="360"/>
        <w:rPr>
          <w:szCs w:val="24"/>
          <w:lang w:bidi="ar-SA"/>
        </w:rPr>
      </w:pPr>
      <w:r w:rsidRPr="00FA5985">
        <w:rPr>
          <w:szCs w:val="24"/>
          <w:lang w:bidi="ar-SA"/>
        </w:rPr>
        <w:tab/>
      </w:r>
      <w:r w:rsidRPr="00FA5985">
        <w:rPr>
          <w:b/>
          <w:bCs/>
          <w:szCs w:val="24"/>
          <w:lang w:bidi="ar-SA"/>
        </w:rPr>
        <w:t>1.</w:t>
      </w:r>
      <w:r w:rsidRPr="00FA5985">
        <w:rPr>
          <w:szCs w:val="24"/>
          <w:lang w:bidi="ar-SA"/>
        </w:rPr>
        <w:tab/>
        <w:t>The Circulation module must allow both the renewal of a single item and the renewal of partial or all items charged to a user. The Circulation should also permit single item, partial or all items charged to a user, to be simultaneously transferred and charged to another patron or a few different patrons.</w:t>
      </w:r>
    </w:p>
    <w:p w:rsidR="00840807" w:rsidRPr="00A543B5" w:rsidRDefault="00840807" w:rsidP="00840807">
      <w:pPr>
        <w:tabs>
          <w:tab w:val="left" w:pos="360"/>
          <w:tab w:val="left" w:pos="720"/>
          <w:tab w:val="left" w:pos="1080"/>
        </w:tabs>
        <w:bidi w:val="0"/>
        <w:spacing w:after="120"/>
        <w:ind w:left="360" w:hanging="360"/>
        <w:rPr>
          <w:szCs w:val="24"/>
          <w:lang w:bidi="ar-SA"/>
        </w:rPr>
      </w:pPr>
      <w:r w:rsidRPr="00FA5985">
        <w:rPr>
          <w:szCs w:val="24"/>
          <w:lang w:bidi="ar-SA"/>
        </w:rPr>
        <w:tab/>
      </w:r>
      <w:r w:rsidRPr="00FA5985">
        <w:rPr>
          <w:b/>
          <w:bCs/>
          <w:szCs w:val="24"/>
          <w:lang w:bidi="ar-SA"/>
        </w:rPr>
        <w:t>2.</w:t>
      </w:r>
      <w:r w:rsidRPr="00FA5985">
        <w:rPr>
          <w:szCs w:val="24"/>
          <w:lang w:bidi="ar-SA"/>
        </w:rPr>
        <w:tab/>
        <w:t>The Circulation module must alert staff attempting to renew items for delinquent, blocked, and barred public users. Staff must have the option to investigate or enter an override password to continue with item renewal.</w:t>
      </w:r>
    </w:p>
    <w:p w:rsidR="00840807" w:rsidRPr="00A543B5" w:rsidRDefault="00840807" w:rsidP="00840807">
      <w:pPr>
        <w:tabs>
          <w:tab w:val="left" w:pos="360"/>
          <w:tab w:val="left" w:pos="720"/>
          <w:tab w:val="left" w:pos="1080"/>
        </w:tabs>
        <w:bidi w:val="0"/>
        <w:spacing w:after="120"/>
        <w:ind w:left="360" w:hanging="360"/>
        <w:rPr>
          <w:szCs w:val="24"/>
          <w:lang w:bidi="ar-SA"/>
        </w:rPr>
      </w:pPr>
      <w:r w:rsidRPr="00FA5985">
        <w:rPr>
          <w:szCs w:val="24"/>
          <w:lang w:bidi="ar-SA"/>
        </w:rPr>
        <w:tab/>
      </w:r>
      <w:r w:rsidRPr="00FA5985">
        <w:rPr>
          <w:b/>
          <w:bCs/>
          <w:szCs w:val="24"/>
          <w:lang w:bidi="ar-SA"/>
        </w:rPr>
        <w:t>3.</w:t>
      </w:r>
      <w:r w:rsidRPr="00FA5985">
        <w:rPr>
          <w:szCs w:val="24"/>
          <w:lang w:bidi="ar-SA"/>
        </w:rPr>
        <w:tab/>
        <w:t>During renewal, staff must have the option to select a special due date, or to allow the Circulation module to automatically renew according to local library circulation loan policies.</w:t>
      </w:r>
    </w:p>
    <w:p w:rsidR="00840807" w:rsidRPr="00A543B5" w:rsidRDefault="00840807" w:rsidP="00840807">
      <w:pPr>
        <w:keepNext/>
        <w:keepLines/>
        <w:tabs>
          <w:tab w:val="left" w:pos="360"/>
          <w:tab w:val="left" w:pos="720"/>
          <w:tab w:val="left" w:pos="1080"/>
        </w:tabs>
        <w:bidi w:val="0"/>
        <w:spacing w:after="120"/>
        <w:ind w:left="360" w:hanging="360"/>
        <w:outlineLvl w:val="3"/>
        <w:rPr>
          <w:b/>
          <w:bCs/>
          <w:szCs w:val="24"/>
          <w:lang w:bidi="ar-SA"/>
        </w:rPr>
      </w:pPr>
      <w:r w:rsidRPr="00FA5985">
        <w:rPr>
          <w:b/>
          <w:bCs/>
          <w:i/>
          <w:iCs/>
          <w:szCs w:val="24"/>
          <w:lang w:bidi="ar-SA"/>
        </w:rPr>
        <w:tab/>
      </w:r>
      <w:r w:rsidRPr="00FA5985">
        <w:rPr>
          <w:b/>
          <w:bCs/>
          <w:szCs w:val="24"/>
          <w:lang w:bidi="ar-SA"/>
        </w:rPr>
        <w:t>C.4.</w:t>
      </w:r>
      <w:r w:rsidRPr="00FA5985">
        <w:rPr>
          <w:b/>
          <w:bCs/>
          <w:szCs w:val="24"/>
          <w:lang w:bidi="ar-SA"/>
        </w:rPr>
        <w:tab/>
      </w:r>
      <w:r w:rsidRPr="00FA5985">
        <w:rPr>
          <w:b/>
          <w:bCs/>
          <w:szCs w:val="24"/>
          <w:lang w:bidi="ar-SA"/>
        </w:rPr>
        <w:tab/>
        <w:t>Overdue</w:t>
      </w:r>
    </w:p>
    <w:p w:rsidR="00840807" w:rsidRPr="00A543B5" w:rsidRDefault="00840807" w:rsidP="00840807">
      <w:pPr>
        <w:keepNext/>
        <w:keepLines/>
        <w:tabs>
          <w:tab w:val="left" w:pos="360"/>
          <w:tab w:val="left" w:pos="720"/>
          <w:tab w:val="left" w:pos="1080"/>
        </w:tabs>
        <w:bidi w:val="0"/>
        <w:spacing w:after="120"/>
        <w:ind w:left="720" w:hanging="360"/>
        <w:outlineLvl w:val="3"/>
        <w:rPr>
          <w:szCs w:val="24"/>
          <w:lang w:bidi="ar-SA"/>
        </w:rPr>
      </w:pPr>
      <w:r w:rsidRPr="00FA5985">
        <w:rPr>
          <w:b/>
          <w:bCs/>
          <w:szCs w:val="24"/>
          <w:lang w:bidi="ar-SA"/>
        </w:rPr>
        <w:t>1.</w:t>
      </w:r>
      <w:r w:rsidRPr="00FA5985">
        <w:rPr>
          <w:b/>
          <w:bCs/>
          <w:i/>
          <w:iCs/>
          <w:szCs w:val="24"/>
          <w:lang w:bidi="ar-SA"/>
        </w:rPr>
        <w:tab/>
      </w:r>
      <w:r w:rsidRPr="00FA5985">
        <w:rPr>
          <w:szCs w:val="24"/>
          <w:lang w:bidi="ar-SA"/>
        </w:rPr>
        <w:t>The system must be capable to alert patrons and library staff when an item loan is overdue.</w:t>
      </w:r>
    </w:p>
    <w:p w:rsidR="00840807" w:rsidRPr="00A543B5" w:rsidRDefault="00840807" w:rsidP="00840807">
      <w:pPr>
        <w:keepNext/>
        <w:keepLines/>
        <w:tabs>
          <w:tab w:val="left" w:pos="360"/>
          <w:tab w:val="left" w:pos="720"/>
          <w:tab w:val="left" w:pos="1080"/>
        </w:tabs>
        <w:bidi w:val="0"/>
        <w:spacing w:after="120"/>
        <w:ind w:left="360" w:hanging="360"/>
        <w:outlineLvl w:val="3"/>
        <w:rPr>
          <w:b/>
          <w:bCs/>
          <w:szCs w:val="24"/>
          <w:lang w:bidi="ar-SA"/>
        </w:rPr>
      </w:pPr>
      <w:r w:rsidRPr="00FA5985">
        <w:rPr>
          <w:b/>
          <w:bCs/>
          <w:i/>
          <w:iCs/>
          <w:szCs w:val="24"/>
          <w:lang w:bidi="ar-SA"/>
        </w:rPr>
        <w:tab/>
      </w:r>
      <w:r w:rsidRPr="00FA5985">
        <w:rPr>
          <w:b/>
          <w:bCs/>
          <w:szCs w:val="24"/>
          <w:lang w:bidi="ar-SA"/>
        </w:rPr>
        <w:t>C.5.</w:t>
      </w:r>
      <w:r w:rsidRPr="00FA5985">
        <w:rPr>
          <w:b/>
          <w:bCs/>
          <w:szCs w:val="24"/>
          <w:lang w:bidi="ar-SA"/>
        </w:rPr>
        <w:tab/>
      </w:r>
      <w:r w:rsidRPr="00FA5985">
        <w:rPr>
          <w:b/>
          <w:bCs/>
          <w:szCs w:val="24"/>
          <w:lang w:bidi="ar-SA"/>
        </w:rPr>
        <w:tab/>
        <w:t>Holds /Demand Management (Staff and User Placed Holds)</w:t>
      </w:r>
    </w:p>
    <w:p w:rsidR="00840807" w:rsidRPr="00A543B5" w:rsidRDefault="00840807" w:rsidP="00840807">
      <w:pPr>
        <w:tabs>
          <w:tab w:val="left" w:pos="360"/>
          <w:tab w:val="left" w:pos="720"/>
          <w:tab w:val="left" w:pos="1080"/>
        </w:tabs>
        <w:bidi w:val="0"/>
        <w:spacing w:after="120"/>
        <w:ind w:left="360" w:hanging="360"/>
        <w:rPr>
          <w:szCs w:val="24"/>
          <w:lang w:bidi="ar-SA"/>
        </w:rPr>
      </w:pPr>
      <w:r w:rsidRPr="00FA5985">
        <w:rPr>
          <w:szCs w:val="24"/>
          <w:lang w:bidi="ar-SA"/>
        </w:rPr>
        <w:tab/>
      </w:r>
      <w:r w:rsidRPr="00FA5985">
        <w:rPr>
          <w:b/>
          <w:bCs/>
          <w:szCs w:val="24"/>
          <w:lang w:bidi="ar-SA"/>
        </w:rPr>
        <w:t>1.</w:t>
      </w:r>
      <w:r w:rsidRPr="00FA5985">
        <w:rPr>
          <w:szCs w:val="24"/>
          <w:lang w:bidi="ar-SA"/>
        </w:rPr>
        <w:tab/>
        <w:t>The Circulation module must check the validity of the user requesting a hold. The Circulation module must check the user database and block users who are barred, inactive, not permitted to place holds, etc.</w:t>
      </w:r>
    </w:p>
    <w:p w:rsidR="00840807" w:rsidRPr="00A543B5" w:rsidRDefault="00840807" w:rsidP="00840807">
      <w:pPr>
        <w:tabs>
          <w:tab w:val="left" w:pos="360"/>
          <w:tab w:val="left" w:pos="720"/>
          <w:tab w:val="left" w:pos="1080"/>
        </w:tabs>
        <w:bidi w:val="0"/>
        <w:spacing w:after="120"/>
        <w:ind w:left="360" w:hanging="360"/>
        <w:rPr>
          <w:szCs w:val="24"/>
          <w:lang w:bidi="ar-SA"/>
        </w:rPr>
      </w:pPr>
      <w:r w:rsidRPr="00FA5985">
        <w:rPr>
          <w:szCs w:val="24"/>
          <w:lang w:bidi="ar-SA"/>
        </w:rPr>
        <w:tab/>
      </w:r>
      <w:r w:rsidRPr="00FA5985">
        <w:rPr>
          <w:b/>
          <w:bCs/>
          <w:szCs w:val="24"/>
          <w:lang w:bidi="ar-SA"/>
        </w:rPr>
        <w:t>2.</w:t>
      </w:r>
      <w:r w:rsidRPr="00FA5985">
        <w:rPr>
          <w:szCs w:val="24"/>
          <w:lang w:bidi="ar-SA"/>
        </w:rPr>
        <w:tab/>
        <w:t>The Circulation module must examine library-level, group level, and system-wide levels of holds policies. The system must enable a library to allow only its own patrons to place holds on items. In addition, the system must enable a library to assign a higher priority ranking to its users’ hold requests (i.e., allow a library to state, ‘Fill requests for my library patrons first, then other libraries’ users.’)The system proposed must allow a definition of one or more groups of libraries that allow reciprocal holds/other library’s users to place holds.</w:t>
      </w:r>
    </w:p>
    <w:p w:rsidR="00840807" w:rsidRPr="00A543B5" w:rsidRDefault="00840807" w:rsidP="00840807">
      <w:pPr>
        <w:keepNext/>
        <w:tabs>
          <w:tab w:val="left" w:pos="360"/>
          <w:tab w:val="left" w:pos="720"/>
          <w:tab w:val="left" w:pos="1080"/>
        </w:tabs>
        <w:bidi w:val="0"/>
        <w:spacing w:after="120"/>
        <w:ind w:left="360" w:hanging="360"/>
        <w:rPr>
          <w:szCs w:val="24"/>
          <w:lang w:bidi="ar-SA"/>
        </w:rPr>
      </w:pPr>
      <w:r w:rsidRPr="00FA5985">
        <w:rPr>
          <w:szCs w:val="24"/>
          <w:lang w:bidi="ar-SA"/>
        </w:rPr>
        <w:tab/>
      </w:r>
      <w:r w:rsidRPr="00FA5985">
        <w:rPr>
          <w:b/>
          <w:bCs/>
          <w:szCs w:val="24"/>
          <w:lang w:bidi="ar-SA"/>
        </w:rPr>
        <w:t>3.</w:t>
      </w:r>
      <w:r w:rsidRPr="00FA5985">
        <w:rPr>
          <w:szCs w:val="24"/>
          <w:lang w:bidi="ar-SA"/>
        </w:rPr>
        <w:tab/>
        <w:t>The Circulation Module must allow holds to be placed:</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a.</w:t>
      </w:r>
      <w:r w:rsidRPr="00FA5985">
        <w:rPr>
          <w:szCs w:val="24"/>
          <w:lang w:bidi="ar-SA"/>
        </w:rPr>
        <w:tab/>
        <w:t>by staff</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b.</w:t>
      </w:r>
      <w:r w:rsidRPr="00FA5985">
        <w:rPr>
          <w:szCs w:val="24"/>
          <w:lang w:bidi="ar-SA"/>
        </w:rPr>
        <w:tab/>
        <w:t>by users within the library</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c.</w:t>
      </w:r>
      <w:r w:rsidRPr="00FA5985">
        <w:rPr>
          <w:szCs w:val="24"/>
          <w:lang w:bidi="ar-SA"/>
        </w:rPr>
        <w:tab/>
        <w:t>by remote users via the web OPAC</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d.</w:t>
      </w:r>
      <w:r w:rsidRPr="00FA5985">
        <w:rPr>
          <w:szCs w:val="24"/>
          <w:lang w:bidi="ar-SA"/>
        </w:rPr>
        <w:tab/>
        <w:t>at the title or copy level</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e.</w:t>
      </w:r>
      <w:r w:rsidRPr="00FA5985">
        <w:rPr>
          <w:szCs w:val="24"/>
          <w:lang w:bidi="ar-SA"/>
        </w:rPr>
        <w:tab/>
        <w:t>over a range of materials to fulfill a “blanket hold” request (e.g., any book by a specific author)</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f.</w:t>
      </w:r>
      <w:r w:rsidRPr="00FA5985">
        <w:rPr>
          <w:szCs w:val="24"/>
          <w:lang w:bidi="ar-SA"/>
        </w:rPr>
        <w:tab/>
        <w:t>only by authorized users and only on materials that can be placed on hold as determined by local library circulation policies.</w:t>
      </w:r>
    </w:p>
    <w:p w:rsidR="00840807" w:rsidRPr="00A543B5" w:rsidRDefault="00840807" w:rsidP="00840807">
      <w:pPr>
        <w:tabs>
          <w:tab w:val="left" w:pos="360"/>
          <w:tab w:val="left" w:pos="720"/>
          <w:tab w:val="left" w:pos="1080"/>
        </w:tabs>
        <w:bidi w:val="0"/>
        <w:spacing w:after="120"/>
        <w:ind w:left="360" w:hanging="360"/>
        <w:rPr>
          <w:szCs w:val="24"/>
          <w:lang w:bidi="ar-SA"/>
        </w:rPr>
      </w:pPr>
      <w:r w:rsidRPr="00FA5985">
        <w:rPr>
          <w:szCs w:val="24"/>
          <w:lang w:bidi="ar-SA"/>
        </w:rPr>
        <w:tab/>
      </w:r>
      <w:r w:rsidRPr="00FA5985">
        <w:rPr>
          <w:b/>
          <w:bCs/>
          <w:szCs w:val="24"/>
          <w:lang w:bidi="ar-SA"/>
        </w:rPr>
        <w:t>4.</w:t>
      </w:r>
      <w:r w:rsidRPr="00FA5985">
        <w:rPr>
          <w:szCs w:val="24"/>
          <w:lang w:bidi="ar-SA"/>
        </w:rPr>
        <w:tab/>
        <w:t>For multi-library systems, hold fulfillment policies must consider (a) the user’s hold rank and (b) the 'item’s owning' library’s policies when determining the next eligible user in the hold queue.</w:t>
      </w:r>
    </w:p>
    <w:p w:rsidR="00840807" w:rsidRPr="00A543B5" w:rsidRDefault="00840807" w:rsidP="00840807">
      <w:pPr>
        <w:tabs>
          <w:tab w:val="left" w:pos="360"/>
          <w:tab w:val="left" w:pos="720"/>
          <w:tab w:val="left" w:pos="1080"/>
        </w:tabs>
        <w:bidi w:val="0"/>
        <w:spacing w:after="120"/>
        <w:ind w:left="360" w:hanging="360"/>
        <w:rPr>
          <w:szCs w:val="24"/>
          <w:lang w:bidi="ar-SA"/>
        </w:rPr>
      </w:pPr>
      <w:r w:rsidRPr="00FA5985">
        <w:rPr>
          <w:szCs w:val="24"/>
          <w:lang w:bidi="ar-SA"/>
        </w:rPr>
        <w:tab/>
      </w:r>
      <w:r w:rsidRPr="00FA5985">
        <w:rPr>
          <w:b/>
          <w:bCs/>
          <w:szCs w:val="24"/>
          <w:lang w:bidi="ar-SA"/>
        </w:rPr>
        <w:t>5.</w:t>
      </w:r>
      <w:r w:rsidRPr="00FA5985">
        <w:rPr>
          <w:szCs w:val="24"/>
          <w:lang w:bidi="ar-SA"/>
        </w:rPr>
        <w:tab/>
        <w:t>Vendor must describe how the proposed Circulation module satisfies user hold requests for any book/item by a particular author or for several items on a specific subject.</w:t>
      </w:r>
    </w:p>
    <w:p w:rsidR="00840807" w:rsidRPr="00A543B5" w:rsidRDefault="00840807" w:rsidP="00840807">
      <w:pPr>
        <w:tabs>
          <w:tab w:val="left" w:pos="360"/>
          <w:tab w:val="left" w:pos="720"/>
          <w:tab w:val="left" w:pos="1080"/>
        </w:tabs>
        <w:bidi w:val="0"/>
        <w:spacing w:after="120"/>
        <w:ind w:left="360" w:hanging="360"/>
        <w:rPr>
          <w:szCs w:val="24"/>
          <w:lang w:bidi="ar-SA"/>
        </w:rPr>
      </w:pPr>
      <w:r w:rsidRPr="00FA5985">
        <w:rPr>
          <w:szCs w:val="24"/>
          <w:lang w:bidi="ar-SA"/>
        </w:rPr>
        <w:tab/>
      </w:r>
      <w:r w:rsidRPr="00FA5985">
        <w:rPr>
          <w:b/>
          <w:bCs/>
          <w:szCs w:val="24"/>
          <w:lang w:bidi="ar-SA"/>
        </w:rPr>
        <w:t>6.</w:t>
      </w:r>
      <w:r w:rsidRPr="00FA5985">
        <w:rPr>
          <w:szCs w:val="24"/>
          <w:lang w:bidi="ar-SA"/>
        </w:rPr>
        <w:tab/>
        <w:t>The Circulation Module must allow staff users to suspend active holds, with automatic suspension and reactivation based on suspension period beginning and ending dates.</w:t>
      </w:r>
    </w:p>
    <w:p w:rsidR="00840807" w:rsidRPr="00A543B5" w:rsidRDefault="00840807" w:rsidP="00840807">
      <w:pPr>
        <w:keepNext/>
        <w:keepLines/>
        <w:tabs>
          <w:tab w:val="left" w:pos="360"/>
          <w:tab w:val="left" w:pos="720"/>
          <w:tab w:val="left" w:pos="1080"/>
        </w:tabs>
        <w:bidi w:val="0"/>
        <w:spacing w:after="120"/>
        <w:ind w:left="360" w:hanging="360"/>
        <w:outlineLvl w:val="3"/>
        <w:rPr>
          <w:b/>
          <w:bCs/>
          <w:szCs w:val="24"/>
          <w:lang w:bidi="ar-SA"/>
        </w:rPr>
      </w:pPr>
      <w:r w:rsidRPr="00FA5985">
        <w:rPr>
          <w:b/>
          <w:bCs/>
          <w:szCs w:val="24"/>
          <w:lang w:bidi="ar-SA"/>
        </w:rPr>
        <w:tab/>
        <w:t>C.</w:t>
      </w:r>
      <w:r w:rsidRPr="00FA5985">
        <w:rPr>
          <w:szCs w:val="24"/>
          <w:lang w:bidi="ar-SA"/>
        </w:rPr>
        <w:t>6.</w:t>
      </w:r>
      <w:r w:rsidRPr="00FA5985">
        <w:rPr>
          <w:b/>
          <w:bCs/>
          <w:szCs w:val="24"/>
          <w:lang w:bidi="ar-SA"/>
        </w:rPr>
        <w:t>Inter Library Loan (ILL)</w:t>
      </w:r>
    </w:p>
    <w:p w:rsidR="00840807" w:rsidRPr="00A543B5" w:rsidRDefault="00840807" w:rsidP="00840807">
      <w:pPr>
        <w:keepNext/>
        <w:keepLines/>
        <w:tabs>
          <w:tab w:val="left" w:pos="360"/>
          <w:tab w:val="left" w:pos="720"/>
          <w:tab w:val="left" w:pos="1080"/>
        </w:tabs>
        <w:bidi w:val="0"/>
        <w:spacing w:after="120"/>
        <w:ind w:left="720" w:hanging="360"/>
        <w:outlineLvl w:val="3"/>
        <w:rPr>
          <w:i/>
          <w:iCs/>
          <w:szCs w:val="24"/>
          <w:lang w:bidi="ar-SA"/>
        </w:rPr>
      </w:pPr>
      <w:r w:rsidRPr="00FA5985">
        <w:rPr>
          <w:szCs w:val="24"/>
          <w:lang w:bidi="ar-SA"/>
        </w:rPr>
        <w:tab/>
        <w:t>1. Loaning to/from another institute / library, will include items details &amp; other relevant data eg. Loaning period</w:t>
      </w:r>
    </w:p>
    <w:p w:rsidR="00840807" w:rsidRPr="00A543B5" w:rsidRDefault="00840807" w:rsidP="00840807">
      <w:pPr>
        <w:tabs>
          <w:tab w:val="left" w:pos="360"/>
          <w:tab w:val="left" w:pos="720"/>
          <w:tab w:val="left" w:pos="1080"/>
        </w:tabs>
        <w:bidi w:val="0"/>
        <w:spacing w:after="120"/>
        <w:ind w:left="360" w:hanging="360"/>
        <w:rPr>
          <w:szCs w:val="24"/>
          <w:lang w:bidi="ar-SA"/>
        </w:rPr>
      </w:pPr>
    </w:p>
    <w:p w:rsidR="00840807" w:rsidRPr="00A543B5" w:rsidRDefault="00840807" w:rsidP="00840807">
      <w:pPr>
        <w:keepNext/>
        <w:keepLines/>
        <w:tabs>
          <w:tab w:val="left" w:pos="360"/>
          <w:tab w:val="left" w:pos="720"/>
          <w:tab w:val="left" w:pos="1260"/>
        </w:tabs>
        <w:bidi w:val="0"/>
        <w:spacing w:after="120"/>
        <w:outlineLvl w:val="2"/>
        <w:rPr>
          <w:b/>
          <w:bCs/>
          <w:szCs w:val="24"/>
          <w:lang w:bidi="ar-SA"/>
        </w:rPr>
      </w:pPr>
      <w:r w:rsidRPr="00FA5985">
        <w:rPr>
          <w:b/>
          <w:bCs/>
          <w:szCs w:val="24"/>
          <w:lang w:bidi="ar-SA"/>
        </w:rPr>
        <w:t>D.</w:t>
      </w:r>
      <w:r w:rsidRPr="00FA5985">
        <w:rPr>
          <w:b/>
          <w:bCs/>
          <w:szCs w:val="24"/>
          <w:lang w:bidi="ar-SA"/>
        </w:rPr>
        <w:tab/>
      </w:r>
      <w:r w:rsidRPr="00FA5985">
        <w:rPr>
          <w:rStyle w:val="apple-style-span"/>
          <w:b/>
          <w:bCs/>
          <w:color w:val="000000"/>
          <w:szCs w:val="24"/>
        </w:rPr>
        <w:t>Online Public Access Catalog</w:t>
      </w:r>
      <w:r w:rsidRPr="00FA5985">
        <w:rPr>
          <w:b/>
          <w:bCs/>
          <w:szCs w:val="24"/>
          <w:lang w:bidi="ar-SA"/>
        </w:rPr>
        <w:t xml:space="preserve"> (OPAC) / Web Portal / Electronic Library</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1.</w:t>
      </w:r>
      <w:r w:rsidRPr="00FA5985">
        <w:rPr>
          <w:szCs w:val="24"/>
          <w:lang w:bidi="ar-SA"/>
        </w:rPr>
        <w:tab/>
        <w:t>The OPAC must provide remote and on-site users with an intuitive, easy-to-use Web interface. The Library must be able to create custom web page and/or modify existing OPAC and OPAC Help web pages.</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2.</w:t>
      </w:r>
      <w:r w:rsidRPr="00FA5985">
        <w:rPr>
          <w:szCs w:val="24"/>
          <w:lang w:bidi="ar-SA"/>
        </w:rPr>
        <w:tab/>
        <w:t>The system must use a single OPAC user login to present all resources and gateways to the local OPAC or to the databases that an individual is authorized to access. The OPAC must require that a user login to access the library’s catalog is at the Library’s discretion. The OPAC module must also support generic or anonymous access to the Library’s catalog.</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3.</w:t>
      </w:r>
      <w:r w:rsidRPr="00FA5985">
        <w:rPr>
          <w:szCs w:val="24"/>
          <w:lang w:bidi="ar-SA"/>
        </w:rPr>
        <w:tab/>
        <w:t>Vendor must provide URLs (web addresses) for similar customers using the proposed OPAC product.</w:t>
      </w:r>
    </w:p>
    <w:p w:rsidR="00840807" w:rsidRPr="00A543B5" w:rsidRDefault="00840807" w:rsidP="00840807">
      <w:pPr>
        <w:keepNext/>
        <w:keepLines/>
        <w:tabs>
          <w:tab w:val="left" w:pos="360"/>
          <w:tab w:val="left" w:pos="720"/>
          <w:tab w:val="left" w:pos="1080"/>
        </w:tabs>
        <w:bidi w:val="0"/>
        <w:spacing w:after="120"/>
        <w:ind w:left="360" w:hanging="360"/>
        <w:outlineLvl w:val="3"/>
        <w:rPr>
          <w:b/>
          <w:bCs/>
          <w:szCs w:val="24"/>
          <w:lang w:bidi="ar-SA"/>
        </w:rPr>
      </w:pPr>
      <w:r w:rsidRPr="00FA5985">
        <w:rPr>
          <w:b/>
          <w:bCs/>
          <w:i/>
          <w:iCs/>
          <w:szCs w:val="24"/>
          <w:lang w:bidi="ar-SA"/>
        </w:rPr>
        <w:tab/>
      </w:r>
      <w:r w:rsidRPr="00FA5985">
        <w:rPr>
          <w:b/>
          <w:bCs/>
          <w:szCs w:val="24"/>
          <w:lang w:bidi="ar-SA"/>
        </w:rPr>
        <w:t>D.1.</w:t>
      </w:r>
      <w:r w:rsidRPr="00FA5985">
        <w:rPr>
          <w:b/>
          <w:bCs/>
          <w:szCs w:val="24"/>
          <w:lang w:bidi="ar-SA"/>
        </w:rPr>
        <w:tab/>
        <w:t>Searching</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ab/>
        <w:t>Search capabilities options:</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ab/>
        <w:t>a.</w:t>
      </w:r>
      <w:r w:rsidRPr="00FA5985">
        <w:rPr>
          <w:szCs w:val="24"/>
          <w:lang w:bidi="ar-SA"/>
        </w:rPr>
        <w:tab/>
        <w:t>"Natural Language"</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ab/>
        <w:t>b.</w:t>
      </w:r>
      <w:r w:rsidRPr="00FA5985">
        <w:rPr>
          <w:szCs w:val="24"/>
          <w:lang w:bidi="ar-SA"/>
        </w:rPr>
        <w:tab/>
        <w:t>Results Clustering / Categorization</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ab/>
        <w:t>c.</w:t>
      </w:r>
      <w:r w:rsidRPr="00FA5985">
        <w:rPr>
          <w:szCs w:val="24"/>
          <w:lang w:bidi="ar-SA"/>
        </w:rPr>
        <w:tab/>
        <w:t>Federated search (high importance)</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ab/>
        <w:t>d.</w:t>
      </w:r>
      <w:r w:rsidRPr="00FA5985">
        <w:rPr>
          <w:szCs w:val="24"/>
          <w:lang w:bidi="ar-SA"/>
        </w:rPr>
        <w:tab/>
        <w:t>Spell check (e.g. "Did you mean…")</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ab/>
        <w:t>e.</w:t>
      </w:r>
      <w:r w:rsidRPr="00FA5985">
        <w:rPr>
          <w:szCs w:val="24"/>
          <w:lang w:bidi="ar-SA"/>
        </w:rPr>
        <w:tab/>
        <w:t>Full text search of the entire DB or selected fields</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1.</w:t>
      </w:r>
      <w:r w:rsidRPr="00FA5985">
        <w:rPr>
          <w:szCs w:val="24"/>
          <w:lang w:bidi="ar-SA"/>
        </w:rPr>
        <w:tab/>
        <w:t>OPAC must provide keyword, phrase, and Boolean searches, as well as icons linked to Library-assigned search results lists.</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2.</w:t>
      </w:r>
      <w:r w:rsidRPr="00FA5985">
        <w:rPr>
          <w:szCs w:val="24"/>
          <w:lang w:bidi="ar-SA"/>
        </w:rPr>
        <w:tab/>
        <w:t>OPAC keyword searching must be available for every word in every bibliographic record, if desired by the Library. Relevance ranking must be supported. Indexes must be available for searching, including Author, Title, Subject, and Periodical Title indices.</w:t>
      </w:r>
    </w:p>
    <w:p w:rsidR="00840807" w:rsidRPr="00A543B5" w:rsidRDefault="00840807" w:rsidP="00840807">
      <w:pPr>
        <w:keepNext/>
        <w:tabs>
          <w:tab w:val="left" w:pos="360"/>
          <w:tab w:val="left" w:pos="720"/>
          <w:tab w:val="left" w:pos="1080"/>
        </w:tabs>
        <w:bidi w:val="0"/>
        <w:spacing w:after="120"/>
        <w:ind w:left="720" w:hanging="360"/>
        <w:rPr>
          <w:szCs w:val="24"/>
          <w:lang w:bidi="ar-SA"/>
        </w:rPr>
      </w:pPr>
      <w:r w:rsidRPr="00FA5985">
        <w:rPr>
          <w:b/>
          <w:bCs/>
          <w:szCs w:val="24"/>
          <w:lang w:bidi="ar-SA"/>
        </w:rPr>
        <w:t>3.</w:t>
      </w:r>
      <w:r w:rsidRPr="00FA5985">
        <w:rPr>
          <w:szCs w:val="24"/>
          <w:lang w:bidi="ar-SA"/>
        </w:rPr>
        <w:tab/>
        <w:t>The OPAC must enable users to limit (i.e., filter) searches by:</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a.</w:t>
      </w:r>
      <w:r w:rsidRPr="00FA5985">
        <w:rPr>
          <w:szCs w:val="24"/>
          <w:lang w:bidi="ar-SA"/>
        </w:rPr>
        <w:tab/>
        <w:t>Publication year (limits retrieval to titles published in, after, or before a specified date, or within a specified date range)</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b.</w:t>
      </w:r>
      <w:r w:rsidRPr="00FA5985">
        <w:rPr>
          <w:szCs w:val="24"/>
          <w:lang w:bidi="ar-SA"/>
        </w:rPr>
        <w:tab/>
        <w:t>Language (limits retrieval to titles whose cataloging information indicates that they were published in the language specified)</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c.</w:t>
      </w:r>
      <w:r w:rsidRPr="00FA5985">
        <w:rPr>
          <w:szCs w:val="24"/>
          <w:lang w:bidi="ar-SA"/>
        </w:rPr>
        <w:tab/>
        <w:t>Item type (limits retrieval to titles belonging to a specific material type out of the list of possible material types established by the Library, e.g., CDROM, DVD, video, reference book, periodical, etc.)</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d.</w:t>
      </w:r>
      <w:r w:rsidRPr="00FA5985">
        <w:rPr>
          <w:szCs w:val="24"/>
          <w:lang w:bidi="ar-SA"/>
        </w:rPr>
        <w:tab/>
        <w:t>Item category (limits retrieval to titles belonging to the user’s choice of two specific item categories out of the list of possible categories established by the Library.)</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e.</w:t>
      </w:r>
      <w:r w:rsidRPr="00FA5985">
        <w:rPr>
          <w:szCs w:val="24"/>
          <w:lang w:bidi="ar-SA"/>
        </w:rPr>
        <w:tab/>
        <w:t>Format (limits retrieval to titles in a specified broader material type defined by the Library e.g., one of the seven defined MARC formats).</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f.</w:t>
      </w:r>
      <w:r w:rsidRPr="00FA5985">
        <w:rPr>
          <w:szCs w:val="24"/>
          <w:lang w:bidi="ar-SA"/>
        </w:rPr>
        <w:tab/>
        <w:t>Location (limits retrieval to titles in a specified permanent shelving location within the Library).</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g.</w:t>
      </w:r>
      <w:r w:rsidRPr="00FA5985">
        <w:rPr>
          <w:szCs w:val="24"/>
          <w:lang w:bidi="ar-SA"/>
        </w:rPr>
        <w:tab/>
        <w:t>Library (limits retrieval to items owned by a specified library within a shared catalog).</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h.</w:t>
      </w:r>
      <w:r w:rsidRPr="00FA5985">
        <w:rPr>
          <w:szCs w:val="24"/>
          <w:lang w:bidi="ar-SA"/>
        </w:rPr>
        <w:tab/>
        <w:t>Other details resulting from the detailed analysis</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4.</w:t>
      </w:r>
      <w:r w:rsidRPr="00FA5985">
        <w:rPr>
          <w:szCs w:val="24"/>
          <w:lang w:bidi="ar-SA"/>
        </w:rPr>
        <w:tab/>
        <w:t>The OPAC must support broadcast Z39.50 searches of resources and databases.</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5.</w:t>
      </w:r>
      <w:r w:rsidRPr="00FA5985">
        <w:rPr>
          <w:szCs w:val="24"/>
          <w:lang w:bidi="ar-SA"/>
        </w:rPr>
        <w:tab/>
        <w:t>The OPAC must enable the user to display maps or graphical shelving plans created by the Library and stored as graphic images.</w:t>
      </w:r>
    </w:p>
    <w:p w:rsidR="00840807" w:rsidRPr="00A543B5" w:rsidRDefault="00840807" w:rsidP="00840807">
      <w:pPr>
        <w:keepNext/>
        <w:keepLines/>
        <w:tabs>
          <w:tab w:val="left" w:pos="360"/>
          <w:tab w:val="left" w:pos="720"/>
          <w:tab w:val="left" w:pos="1080"/>
        </w:tabs>
        <w:bidi w:val="0"/>
        <w:spacing w:after="120"/>
        <w:ind w:left="360" w:hanging="360"/>
        <w:outlineLvl w:val="3"/>
        <w:rPr>
          <w:b/>
          <w:bCs/>
          <w:szCs w:val="24"/>
          <w:lang w:bidi="ar-SA"/>
        </w:rPr>
      </w:pPr>
      <w:r w:rsidRPr="00FA5985">
        <w:rPr>
          <w:b/>
          <w:bCs/>
          <w:szCs w:val="24"/>
          <w:lang w:bidi="ar-SA"/>
        </w:rPr>
        <w:tab/>
        <w:t>D.2.</w:t>
      </w:r>
      <w:r w:rsidRPr="00FA5985">
        <w:rPr>
          <w:b/>
          <w:bCs/>
          <w:szCs w:val="24"/>
          <w:lang w:bidi="ar-SA"/>
        </w:rPr>
        <w:tab/>
        <w:t>User Services / Personalization</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rFonts w:eastAsia="MS Mincho"/>
          <w:b/>
          <w:bCs/>
          <w:szCs w:val="24"/>
          <w:lang w:bidi="ar-SA"/>
        </w:rPr>
        <w:t>1.</w:t>
      </w:r>
      <w:r w:rsidRPr="00FA5985">
        <w:rPr>
          <w:rFonts w:eastAsia="MS Mincho"/>
          <w:szCs w:val="24"/>
          <w:lang w:bidi="ar-SA"/>
        </w:rPr>
        <w:tab/>
        <w:t>The OPAC must track an individual user's preferences and interests, organized into a list of "favorites" including, but not limited to authors and subjects. These "favorites" must be included in a user's personal online account.</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2.</w:t>
      </w:r>
      <w:r w:rsidRPr="00FA5985">
        <w:rPr>
          <w:szCs w:val="24"/>
          <w:lang w:bidi="ar-SA"/>
        </w:rPr>
        <w:tab/>
        <w:t>The OPAC module must automatically analyze the Library’s overall circulation and display to lists of the Library’s most popular titles, authors, or subjects. The OPAC module must update this information automatically.</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3.</w:t>
      </w:r>
      <w:r w:rsidRPr="00FA5985">
        <w:rPr>
          <w:szCs w:val="24"/>
          <w:lang w:bidi="ar-SA"/>
        </w:rPr>
        <w:tab/>
        <w:t xml:space="preserve">The system should permit OPAC users to click on a hyperlink to launch a linked resource, such as a website, digital image or audio file. </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4.</w:t>
      </w:r>
      <w:r w:rsidRPr="00FA5985">
        <w:rPr>
          <w:szCs w:val="24"/>
          <w:lang w:bidi="ar-SA"/>
        </w:rPr>
        <w:tab/>
        <w:t>The Vendor must describe all digital media archive modules/products available. The digital media archive module must address the media capture, registration, search, retrieval, and administrative requirements of the Library.</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5.</w:t>
      </w:r>
      <w:r w:rsidRPr="00FA5985">
        <w:rPr>
          <w:szCs w:val="24"/>
          <w:lang w:bidi="ar-SA"/>
        </w:rPr>
        <w:tab/>
        <w:t>Patron will be able to: Search the catalog and other consortium's sites catalogs subjected to his authorizations, Request, Loan, Rate items, Comment items, subscribe to RSS, as per his permissions.</w:t>
      </w:r>
    </w:p>
    <w:p w:rsidR="00840807" w:rsidRPr="00A543B5" w:rsidRDefault="00840807" w:rsidP="00840807">
      <w:pPr>
        <w:keepNext/>
        <w:keepLines/>
        <w:tabs>
          <w:tab w:val="left" w:pos="360"/>
          <w:tab w:val="left" w:pos="720"/>
          <w:tab w:val="left" w:pos="1080"/>
        </w:tabs>
        <w:bidi w:val="0"/>
        <w:spacing w:after="120"/>
        <w:ind w:left="360" w:hanging="360"/>
        <w:outlineLvl w:val="3"/>
        <w:rPr>
          <w:b/>
          <w:bCs/>
          <w:szCs w:val="24"/>
          <w:lang w:val="en-ZW" w:bidi="ar-SA"/>
        </w:rPr>
      </w:pPr>
      <w:r w:rsidRPr="00FA5985">
        <w:rPr>
          <w:b/>
          <w:bCs/>
          <w:i/>
          <w:iCs/>
          <w:szCs w:val="24"/>
          <w:lang w:val="en-ZW" w:bidi="ar-SA"/>
        </w:rPr>
        <w:tab/>
      </w:r>
      <w:r w:rsidRPr="00FA5985">
        <w:rPr>
          <w:b/>
          <w:bCs/>
          <w:szCs w:val="24"/>
          <w:lang w:val="en-ZW" w:bidi="ar-SA"/>
        </w:rPr>
        <w:t>D.3.</w:t>
      </w:r>
      <w:r w:rsidRPr="00FA5985">
        <w:rPr>
          <w:b/>
          <w:bCs/>
          <w:szCs w:val="24"/>
          <w:lang w:val="en-ZW" w:bidi="ar-SA"/>
        </w:rPr>
        <w:tab/>
        <w:t>Alternate Language Interfaces</w:t>
      </w:r>
    </w:p>
    <w:p w:rsidR="00840807" w:rsidRPr="00A543B5" w:rsidRDefault="00840807" w:rsidP="00840807">
      <w:pPr>
        <w:tabs>
          <w:tab w:val="left" w:pos="360"/>
          <w:tab w:val="left" w:pos="720"/>
          <w:tab w:val="left" w:pos="1080"/>
        </w:tabs>
        <w:bidi w:val="0"/>
        <w:spacing w:after="120"/>
        <w:ind w:left="720" w:hanging="360"/>
        <w:rPr>
          <w:szCs w:val="24"/>
          <w:lang w:val="en-ZW" w:bidi="ar-SA"/>
        </w:rPr>
      </w:pPr>
      <w:r w:rsidRPr="00FA5985">
        <w:rPr>
          <w:b/>
          <w:bCs/>
          <w:szCs w:val="24"/>
          <w:lang w:val="en-ZW" w:bidi="ar-SA"/>
        </w:rPr>
        <w:t>1.</w:t>
      </w:r>
      <w:r w:rsidRPr="00FA5985">
        <w:rPr>
          <w:szCs w:val="24"/>
          <w:lang w:val="en-ZW" w:bidi="ar-SA"/>
        </w:rPr>
        <w:tab/>
        <w:t>Vendor must list alternate language interfaces available for its OPAC.</w:t>
      </w:r>
    </w:p>
    <w:p w:rsidR="00840807" w:rsidRPr="00A543B5" w:rsidRDefault="00840807" w:rsidP="00840807">
      <w:pPr>
        <w:tabs>
          <w:tab w:val="left" w:pos="360"/>
          <w:tab w:val="left" w:pos="720"/>
          <w:tab w:val="left" w:pos="1080"/>
        </w:tabs>
        <w:bidi w:val="0"/>
        <w:spacing w:after="120"/>
        <w:ind w:left="720" w:hanging="360"/>
        <w:rPr>
          <w:szCs w:val="24"/>
          <w:lang w:val="en-ZW" w:bidi="ar-SA"/>
        </w:rPr>
      </w:pPr>
      <w:r w:rsidRPr="00FA5985">
        <w:rPr>
          <w:b/>
          <w:bCs/>
          <w:szCs w:val="24"/>
          <w:lang w:val="en-ZW" w:bidi="ar-SA"/>
        </w:rPr>
        <w:t>2.</w:t>
      </w:r>
      <w:r w:rsidRPr="00FA5985">
        <w:rPr>
          <w:szCs w:val="24"/>
          <w:lang w:val="en-ZW" w:bidi="ar-SA"/>
        </w:rPr>
        <w:tab/>
        <w:t>Hebrew language and right to left formatting/writing/data input capabilities are mandatory for all roles (eg. administrator, Library staff, Patron) including menus, labels and data fields.</w:t>
      </w:r>
    </w:p>
    <w:p w:rsidR="00840807" w:rsidRPr="00A543B5" w:rsidRDefault="00840807" w:rsidP="00840807">
      <w:pPr>
        <w:keepNext/>
        <w:keepLines/>
        <w:tabs>
          <w:tab w:val="left" w:pos="360"/>
          <w:tab w:val="left" w:pos="720"/>
          <w:tab w:val="left" w:pos="1080"/>
        </w:tabs>
        <w:bidi w:val="0"/>
        <w:spacing w:after="120"/>
        <w:ind w:left="360" w:hanging="360"/>
        <w:outlineLvl w:val="3"/>
        <w:rPr>
          <w:b/>
          <w:bCs/>
          <w:szCs w:val="24"/>
          <w:lang w:val="en-ZW" w:bidi="ar-SA"/>
        </w:rPr>
      </w:pPr>
      <w:r w:rsidRPr="00FA5985">
        <w:rPr>
          <w:b/>
          <w:bCs/>
          <w:i/>
          <w:iCs/>
          <w:szCs w:val="24"/>
          <w:lang w:val="en-ZW" w:bidi="ar-SA"/>
        </w:rPr>
        <w:tab/>
      </w:r>
      <w:r w:rsidRPr="00FA5985">
        <w:rPr>
          <w:b/>
          <w:bCs/>
          <w:szCs w:val="24"/>
          <w:lang w:val="en-ZW" w:bidi="ar-SA"/>
        </w:rPr>
        <w:t>D.4.</w:t>
      </w:r>
      <w:r w:rsidRPr="00FA5985">
        <w:rPr>
          <w:b/>
          <w:bCs/>
          <w:szCs w:val="24"/>
          <w:lang w:val="en-ZW" w:bidi="ar-SA"/>
        </w:rPr>
        <w:tab/>
        <w:t>Content Enhancement / Enrichment</w:t>
      </w:r>
    </w:p>
    <w:p w:rsidR="00840807" w:rsidRPr="00A543B5" w:rsidRDefault="00840807" w:rsidP="00840807">
      <w:pPr>
        <w:keepNext/>
        <w:tabs>
          <w:tab w:val="left" w:pos="360"/>
          <w:tab w:val="left" w:pos="720"/>
          <w:tab w:val="left" w:pos="1080"/>
        </w:tabs>
        <w:bidi w:val="0"/>
        <w:spacing w:after="120"/>
        <w:ind w:left="720" w:hanging="360"/>
        <w:rPr>
          <w:szCs w:val="24"/>
          <w:lang w:bidi="ar-SA"/>
        </w:rPr>
      </w:pPr>
      <w:r w:rsidRPr="00FA5985">
        <w:rPr>
          <w:b/>
          <w:bCs/>
          <w:szCs w:val="24"/>
          <w:lang w:bidi="ar-SA"/>
        </w:rPr>
        <w:t>1.</w:t>
      </w:r>
      <w:r w:rsidRPr="00FA5985">
        <w:rPr>
          <w:szCs w:val="24"/>
          <w:lang w:bidi="ar-SA"/>
        </w:rPr>
        <w:tab/>
        <w:t>In addition to the standard OPAC, Vendor must offer OPAC content enrichment features that will provide users with images and information similar to online book vendors’ sites, such as Amazon.com and barnesandnoble.com.</w:t>
      </w:r>
    </w:p>
    <w:p w:rsidR="00840807" w:rsidRPr="00A543B5" w:rsidRDefault="00840807" w:rsidP="00840807">
      <w:pPr>
        <w:keepNext/>
        <w:tabs>
          <w:tab w:val="left" w:pos="360"/>
          <w:tab w:val="left" w:pos="720"/>
          <w:tab w:val="left" w:pos="1080"/>
        </w:tabs>
        <w:bidi w:val="0"/>
        <w:spacing w:after="120"/>
        <w:ind w:left="720" w:hanging="360"/>
        <w:rPr>
          <w:szCs w:val="24"/>
          <w:lang w:bidi="ar-SA"/>
        </w:rPr>
      </w:pPr>
      <w:r w:rsidRPr="00FA5985">
        <w:rPr>
          <w:b/>
          <w:bCs/>
          <w:szCs w:val="24"/>
          <w:lang w:bidi="ar-SA"/>
        </w:rPr>
        <w:t>2.</w:t>
      </w:r>
      <w:r w:rsidRPr="00FA5985">
        <w:rPr>
          <w:szCs w:val="24"/>
          <w:lang w:bidi="ar-SA"/>
        </w:rPr>
        <w:tab/>
        <w:t>OPAC content enrichment must include the following categories:</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a.</w:t>
      </w:r>
      <w:r w:rsidRPr="00FA5985">
        <w:rPr>
          <w:szCs w:val="24"/>
          <w:lang w:bidi="ar-SA"/>
        </w:rPr>
        <w:tab/>
        <w:t>book jacket / cover art images</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b.</w:t>
      </w:r>
      <w:r w:rsidRPr="00FA5985">
        <w:rPr>
          <w:szCs w:val="24"/>
          <w:lang w:bidi="ar-SA"/>
        </w:rPr>
        <w:tab/>
        <w:t>reviews</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c.</w:t>
      </w:r>
      <w:r w:rsidRPr="00FA5985">
        <w:rPr>
          <w:szCs w:val="24"/>
          <w:lang w:bidi="ar-SA"/>
        </w:rPr>
        <w:tab/>
        <w:t>author biographies</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d.</w:t>
      </w:r>
      <w:r w:rsidRPr="00FA5985">
        <w:rPr>
          <w:szCs w:val="24"/>
          <w:lang w:bidi="ar-SA"/>
        </w:rPr>
        <w:tab/>
        <w:t>table of contents</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e.</w:t>
      </w:r>
      <w:r w:rsidRPr="00FA5985">
        <w:rPr>
          <w:szCs w:val="24"/>
          <w:lang w:bidi="ar-SA"/>
        </w:rPr>
        <w:tab/>
        <w:t>excerpts or chapters</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f.</w:t>
      </w:r>
      <w:r w:rsidRPr="00FA5985">
        <w:rPr>
          <w:szCs w:val="24"/>
          <w:lang w:bidi="ar-SA"/>
        </w:rPr>
        <w:tab/>
        <w:t>summaries</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g.</w:t>
      </w:r>
      <w:r w:rsidRPr="00FA5985">
        <w:rPr>
          <w:szCs w:val="24"/>
          <w:lang w:bidi="ar-SA"/>
        </w:rPr>
        <w:tab/>
        <w:t>Other details resulting from the detailed analysis</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3.</w:t>
      </w:r>
      <w:r w:rsidRPr="00FA5985">
        <w:rPr>
          <w:szCs w:val="24"/>
          <w:lang w:bidi="ar-SA"/>
        </w:rPr>
        <w:tab/>
        <w:t>Vendor must describe OPAC content enrichment products. List content providers and approximate count of enrichment records by type (e.g., number of book jacket images, author biographies, etc.)</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4.</w:t>
      </w:r>
      <w:r w:rsidRPr="00FA5985">
        <w:rPr>
          <w:szCs w:val="24"/>
          <w:lang w:bidi="ar-SA"/>
        </w:rPr>
        <w:tab/>
        <w:t>OPAC content enhancement / enrichment updates must be provided by the Vendor.</w:t>
      </w:r>
    </w:p>
    <w:p w:rsidR="00840807" w:rsidRPr="00A543B5" w:rsidRDefault="00840807" w:rsidP="00840807">
      <w:pPr>
        <w:tabs>
          <w:tab w:val="left" w:pos="360"/>
          <w:tab w:val="left" w:pos="720"/>
          <w:tab w:val="left" w:pos="1080"/>
        </w:tabs>
        <w:bidi w:val="0"/>
        <w:spacing w:after="120"/>
        <w:ind w:left="360" w:hanging="360"/>
        <w:rPr>
          <w:b/>
          <w:bCs/>
          <w:szCs w:val="24"/>
          <w:lang w:bidi="ar-SA"/>
        </w:rPr>
      </w:pPr>
      <w:r w:rsidRPr="00FA5985">
        <w:rPr>
          <w:b/>
          <w:bCs/>
          <w:szCs w:val="24"/>
          <w:lang w:bidi="ar-SA"/>
        </w:rPr>
        <w:t>E.</w:t>
      </w:r>
      <w:r w:rsidRPr="00FA5985">
        <w:rPr>
          <w:b/>
          <w:bCs/>
          <w:szCs w:val="24"/>
          <w:lang w:bidi="ar-SA"/>
        </w:rPr>
        <w:tab/>
        <w:t>Acquisitions and Fund Accounting</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1.</w:t>
      </w:r>
      <w:r w:rsidRPr="00FA5985">
        <w:rPr>
          <w:szCs w:val="24"/>
          <w:lang w:bidi="ar-SA"/>
        </w:rPr>
        <w:tab/>
        <w:t>The Acquisitions module must be fully integrated with all system modules and must support an unlimited number of material types/formats, funds, vendors, orders, claims and transactions. The system must be dynamically updated in real time to maintain the currency of all records and statistics. The Acquisitions module must support the following functions:</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ab/>
      </w:r>
      <w:r w:rsidRPr="00FA5985">
        <w:rPr>
          <w:szCs w:val="24"/>
          <w:lang w:bidi="ar-SA"/>
        </w:rPr>
        <w:t>a.</w:t>
      </w:r>
      <w:r w:rsidRPr="00FA5985">
        <w:rPr>
          <w:szCs w:val="24"/>
          <w:lang w:bidi="ar-SA"/>
        </w:rPr>
        <w:tab/>
        <w:t>pre-order searching, with the ability to detect multiple orders during the order creation process</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ab/>
        <w:t>b.</w:t>
      </w:r>
      <w:r w:rsidRPr="00FA5985">
        <w:rPr>
          <w:szCs w:val="24"/>
          <w:lang w:bidi="ar-SA"/>
        </w:rPr>
        <w:tab/>
        <w:t>fund accounting</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ab/>
        <w:t>c.</w:t>
      </w:r>
      <w:r w:rsidRPr="00FA5985">
        <w:rPr>
          <w:szCs w:val="24"/>
          <w:lang w:bidi="ar-SA"/>
        </w:rPr>
        <w:tab/>
        <w:t>vendor accounting</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ab/>
        <w:t>d.</w:t>
      </w:r>
      <w:r w:rsidRPr="00FA5985">
        <w:rPr>
          <w:szCs w:val="24"/>
          <w:lang w:bidi="ar-SA"/>
        </w:rPr>
        <w:tab/>
        <w:t>selection lists that, when approved, can be used to create actual orders</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ab/>
        <w:t>e.</w:t>
      </w:r>
      <w:r w:rsidRPr="00FA5985">
        <w:rPr>
          <w:szCs w:val="24"/>
          <w:lang w:bidi="ar-SA"/>
        </w:rPr>
        <w:tab/>
        <w:t>ordering / invoicing</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ab/>
        <w:t>f.</w:t>
      </w:r>
      <w:r w:rsidRPr="00FA5985">
        <w:rPr>
          <w:szCs w:val="24"/>
          <w:lang w:bidi="ar-SA"/>
        </w:rPr>
        <w:tab/>
        <w:t>support loading of MARC record data with order information contained in embedded 9XX tags, supporting other services, even though vendors may not all download information in the same format</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ab/>
        <w:t>.g.</w:t>
      </w:r>
      <w:r w:rsidRPr="00FA5985">
        <w:rPr>
          <w:szCs w:val="24"/>
          <w:lang w:bidi="ar-SA"/>
        </w:rPr>
        <w:tab/>
        <w:t>receipt processing</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ab/>
        <w:t>h.</w:t>
      </w:r>
      <w:r w:rsidRPr="00FA5985">
        <w:rPr>
          <w:szCs w:val="24"/>
          <w:lang w:bidi="ar-SA"/>
        </w:rPr>
        <w:tab/>
        <w:t>detect holds on items during receiving process</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ab/>
        <w:t>i.</w:t>
      </w:r>
      <w:r w:rsidRPr="00FA5985">
        <w:rPr>
          <w:szCs w:val="24"/>
          <w:lang w:bidi="ar-SA"/>
        </w:rPr>
        <w:tab/>
        <w:t>currency control</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ab/>
        <w:t>j.</w:t>
      </w:r>
      <w:r w:rsidRPr="00FA5985">
        <w:rPr>
          <w:szCs w:val="24"/>
          <w:lang w:bidi="ar-SA"/>
        </w:rPr>
        <w:tab/>
        <w:t>payment</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ab/>
        <w:t>k.</w:t>
      </w:r>
      <w:r w:rsidRPr="00FA5985">
        <w:rPr>
          <w:szCs w:val="24"/>
          <w:lang w:bidi="ar-SA"/>
        </w:rPr>
        <w:tab/>
        <w:t>claiming</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ab/>
        <w:t>l.</w:t>
      </w:r>
      <w:r w:rsidRPr="00FA5985">
        <w:rPr>
          <w:szCs w:val="24"/>
          <w:lang w:bidi="ar-SA"/>
        </w:rPr>
        <w:tab/>
        <w:t>cancellation of orders</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ab/>
        <w:t>m.</w:t>
      </w:r>
      <w:r w:rsidRPr="00FA5985">
        <w:rPr>
          <w:szCs w:val="24"/>
          <w:lang w:bidi="ar-SA"/>
        </w:rPr>
        <w:tab/>
        <w:t>routing</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ab/>
        <w:t>n.</w:t>
      </w:r>
      <w:r w:rsidRPr="00FA5985">
        <w:rPr>
          <w:szCs w:val="24"/>
          <w:lang w:bidi="ar-SA"/>
        </w:rPr>
        <w:tab/>
        <w:t>statistics and report compilation</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ab/>
        <w:t>o.</w:t>
      </w:r>
      <w:r w:rsidRPr="00FA5985">
        <w:rPr>
          <w:szCs w:val="24"/>
          <w:lang w:bidi="ar-SA"/>
        </w:rPr>
        <w:tab/>
        <w:t>Other details resulting from the detailed analysis</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2.</w:t>
      </w:r>
      <w:r w:rsidRPr="00FA5985">
        <w:rPr>
          <w:szCs w:val="24"/>
          <w:lang w:bidi="ar-SA"/>
        </w:rPr>
        <w:tab/>
        <w:t>During pre-order searching, the Acquisitions module must allow staff to display records by searching any word in any field of a bibliographic record. The system must clearly display item status, including items with on-order status, items charged, on hold, in the library stacks, etc.</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3.</w:t>
      </w:r>
      <w:r w:rsidRPr="00FA5985">
        <w:rPr>
          <w:szCs w:val="24"/>
          <w:lang w:bidi="ar-SA"/>
        </w:rPr>
        <w:tab/>
        <w:t>The Acquisitions module must support currency control (order records from vendors who require another nation’s currency.)The currency control feature must automatically calculate foreign currency purchases in local currency and allows the Library to maintain currency exchange tables. At the Library’s discretion, exchange rates must be specifically entered and frozen or maintained by an exchange table. An unlimited number of currencies must be supported.</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4.</w:t>
      </w:r>
      <w:r w:rsidRPr="00FA5985">
        <w:rPr>
          <w:szCs w:val="24"/>
          <w:lang w:bidi="ar-SA"/>
        </w:rPr>
        <w:tab/>
        <w:t>Acquisitions statistics must be available in real-time as well as by statistical report(s</w:t>
      </w:r>
    </w:p>
    <w:p w:rsidR="00840807" w:rsidRPr="00A543B5" w:rsidRDefault="00840807" w:rsidP="00840807">
      <w:pPr>
        <w:keepNext/>
        <w:keepLines/>
        <w:tabs>
          <w:tab w:val="left" w:pos="360"/>
          <w:tab w:val="left" w:pos="720"/>
          <w:tab w:val="left" w:pos="1080"/>
        </w:tabs>
        <w:bidi w:val="0"/>
        <w:spacing w:after="120"/>
        <w:ind w:left="360" w:hanging="360"/>
        <w:outlineLvl w:val="3"/>
        <w:rPr>
          <w:b/>
          <w:bCs/>
          <w:szCs w:val="24"/>
          <w:lang w:bidi="ar-SA"/>
        </w:rPr>
      </w:pPr>
      <w:r w:rsidRPr="00FA5985">
        <w:rPr>
          <w:b/>
          <w:bCs/>
          <w:i/>
          <w:iCs/>
          <w:szCs w:val="24"/>
          <w:lang w:bidi="ar-SA"/>
        </w:rPr>
        <w:tab/>
      </w:r>
      <w:r w:rsidRPr="00FA5985">
        <w:rPr>
          <w:b/>
          <w:bCs/>
          <w:szCs w:val="24"/>
          <w:lang w:bidi="ar-SA"/>
        </w:rPr>
        <w:t>E.1.</w:t>
      </w:r>
      <w:r w:rsidRPr="00FA5985">
        <w:rPr>
          <w:b/>
          <w:bCs/>
          <w:szCs w:val="24"/>
          <w:lang w:bidi="ar-SA"/>
        </w:rPr>
        <w:tab/>
        <w:t>Fund Accounts</w:t>
      </w:r>
    </w:p>
    <w:p w:rsidR="00840807" w:rsidRPr="00A543B5" w:rsidRDefault="00840807" w:rsidP="00840807">
      <w:pPr>
        <w:tabs>
          <w:tab w:val="left" w:pos="360"/>
          <w:tab w:val="left" w:pos="720"/>
          <w:tab w:val="left" w:pos="1080"/>
        </w:tabs>
        <w:bidi w:val="0"/>
        <w:spacing w:after="120"/>
        <w:ind w:left="720" w:hanging="360"/>
        <w:rPr>
          <w:b/>
          <w:bCs/>
          <w:szCs w:val="24"/>
          <w:lang w:bidi="ar-SA"/>
        </w:rPr>
      </w:pPr>
      <w:r w:rsidRPr="00FA5985">
        <w:rPr>
          <w:b/>
          <w:bCs/>
          <w:szCs w:val="24"/>
          <w:lang w:bidi="ar-SA"/>
        </w:rPr>
        <w:t>1.</w:t>
      </w:r>
      <w:r w:rsidRPr="00FA5985">
        <w:rPr>
          <w:szCs w:val="24"/>
          <w:lang w:bidi="ar-SA"/>
        </w:rPr>
        <w:tab/>
        <w:t>The Acquisitions module must permit:</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a.</w:t>
      </w:r>
      <w:r w:rsidRPr="00FA5985">
        <w:rPr>
          <w:szCs w:val="24"/>
          <w:lang w:bidi="ar-SA"/>
        </w:rPr>
        <w:tab/>
        <w:t>temporary freezing of funds with override capability</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b.</w:t>
      </w:r>
      <w:r w:rsidRPr="00FA5985">
        <w:rPr>
          <w:szCs w:val="24"/>
          <w:lang w:bidi="ar-SA"/>
        </w:rPr>
        <w:tab/>
        <w:t>freezing new order but permitting payment on outstanding orders</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c.</w:t>
      </w:r>
      <w:r w:rsidRPr="00FA5985">
        <w:rPr>
          <w:szCs w:val="24"/>
          <w:lang w:bidi="ar-SA"/>
        </w:rPr>
        <w:tab/>
        <w:t>freezing both new orders and further payment</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d.</w:t>
      </w:r>
      <w:r w:rsidRPr="00FA5985">
        <w:rPr>
          <w:szCs w:val="24"/>
          <w:lang w:bidi="ar-SA"/>
        </w:rPr>
        <w:tab/>
        <w:t>Other details resulting from the detailed analysis</w:t>
      </w:r>
    </w:p>
    <w:p w:rsidR="00840807" w:rsidRPr="00A543B5" w:rsidRDefault="00840807" w:rsidP="00840807">
      <w:pPr>
        <w:tabs>
          <w:tab w:val="left" w:pos="360"/>
          <w:tab w:val="left" w:pos="720"/>
          <w:tab w:val="left" w:pos="1080"/>
        </w:tabs>
        <w:bidi w:val="0"/>
        <w:spacing w:after="120"/>
        <w:ind w:left="720" w:hanging="360"/>
        <w:rPr>
          <w:b/>
          <w:bCs/>
          <w:szCs w:val="24"/>
          <w:lang w:bidi="ar-SA"/>
        </w:rPr>
      </w:pPr>
      <w:r w:rsidRPr="00FA5985">
        <w:rPr>
          <w:b/>
          <w:bCs/>
          <w:szCs w:val="24"/>
          <w:lang w:bidi="ar-SA"/>
        </w:rPr>
        <w:t>2.</w:t>
      </w:r>
      <w:r w:rsidRPr="00FA5985">
        <w:rPr>
          <w:szCs w:val="24"/>
          <w:lang w:bidi="ar-SA"/>
        </w:rPr>
        <w:tab/>
        <w:t>The Acquisitions module must:</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a.</w:t>
      </w:r>
      <w:r w:rsidRPr="00FA5985">
        <w:rPr>
          <w:szCs w:val="24"/>
          <w:lang w:bidi="ar-SA"/>
        </w:rPr>
        <w:tab/>
        <w:t>enable each fund to be subdivided (categorized) by up to five levels</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b.</w:t>
      </w:r>
      <w:r w:rsidRPr="00FA5985">
        <w:rPr>
          <w:szCs w:val="24"/>
          <w:lang w:bidi="ar-SA"/>
        </w:rPr>
        <w:tab/>
        <w:t>enable each subdivision to be used to group accounts together</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c.</w:t>
      </w:r>
      <w:r w:rsidRPr="00FA5985">
        <w:rPr>
          <w:szCs w:val="24"/>
          <w:lang w:bidi="ar-SA"/>
        </w:rPr>
        <w:tab/>
        <w:t>enable each subdivision to be used to group accounts together to report on cumulated spending in the different categories</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d.</w:t>
      </w:r>
      <w:r w:rsidRPr="00FA5985">
        <w:rPr>
          <w:szCs w:val="24"/>
          <w:lang w:bidi="ar-SA"/>
        </w:rPr>
        <w:tab/>
        <w:t>allow remaining allocations to be carried over from one fiscal year to the next, if desired</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e.</w:t>
      </w:r>
      <w:r w:rsidRPr="00FA5985">
        <w:rPr>
          <w:szCs w:val="24"/>
          <w:lang w:bidi="ar-SA"/>
        </w:rPr>
        <w:tab/>
        <w:t>Other details resulting from the detailed analysis</w:t>
      </w:r>
    </w:p>
    <w:p w:rsidR="00840807" w:rsidRPr="00A543B5" w:rsidRDefault="00840807" w:rsidP="00840807">
      <w:pPr>
        <w:tabs>
          <w:tab w:val="left" w:pos="360"/>
          <w:tab w:val="left" w:pos="720"/>
          <w:tab w:val="left" w:pos="1080"/>
        </w:tabs>
        <w:bidi w:val="0"/>
        <w:spacing w:after="120"/>
        <w:ind w:left="720" w:hanging="360"/>
        <w:rPr>
          <w:b/>
          <w:bCs/>
          <w:szCs w:val="24"/>
          <w:lang w:bidi="ar-SA"/>
        </w:rPr>
      </w:pPr>
      <w:r w:rsidRPr="00FA5985">
        <w:rPr>
          <w:b/>
          <w:bCs/>
          <w:szCs w:val="24"/>
          <w:lang w:bidi="ar-SA"/>
        </w:rPr>
        <w:t>3.</w:t>
      </w:r>
      <w:r w:rsidRPr="00FA5985">
        <w:rPr>
          <w:szCs w:val="24"/>
          <w:lang w:bidi="ar-SA"/>
        </w:rPr>
        <w:tab/>
        <w:t>The Acquisitions module must enable an authorized operator to:</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a.</w:t>
      </w:r>
      <w:r w:rsidRPr="00FA5985">
        <w:rPr>
          <w:szCs w:val="24"/>
          <w:lang w:bidi="ar-SA"/>
        </w:rPr>
        <w:tab/>
        <w:t>create new accounts at any time</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b.</w:t>
      </w:r>
      <w:r w:rsidRPr="00FA5985">
        <w:rPr>
          <w:szCs w:val="24"/>
          <w:lang w:bidi="ar-SA"/>
        </w:rPr>
        <w:tab/>
        <w:t>enter an initial allocation when an account is first created</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c.</w:t>
      </w:r>
      <w:r w:rsidRPr="00FA5985">
        <w:rPr>
          <w:szCs w:val="24"/>
          <w:lang w:bidi="ar-SA"/>
        </w:rPr>
        <w:tab/>
        <w:t>update an account at any time</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d.</w:t>
      </w:r>
      <w:r w:rsidRPr="00FA5985">
        <w:rPr>
          <w:szCs w:val="24"/>
          <w:lang w:bidi="ar-SA"/>
        </w:rPr>
        <w:tab/>
        <w:t>close out an account at any time, so long as there are no outstanding encumbrances against it</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e.</w:t>
      </w:r>
      <w:r w:rsidRPr="00FA5985">
        <w:rPr>
          <w:szCs w:val="24"/>
          <w:lang w:bidi="ar-SA"/>
        </w:rPr>
        <w:tab/>
        <w:t>Other details resulting from the detailed analysis</w:t>
      </w:r>
    </w:p>
    <w:p w:rsidR="00840807" w:rsidRPr="00A543B5" w:rsidRDefault="00840807" w:rsidP="00840807">
      <w:pPr>
        <w:keepNext/>
        <w:tabs>
          <w:tab w:val="left" w:pos="360"/>
          <w:tab w:val="left" w:pos="720"/>
          <w:tab w:val="left" w:pos="1080"/>
        </w:tabs>
        <w:bidi w:val="0"/>
        <w:spacing w:after="120"/>
        <w:ind w:left="720" w:hanging="360"/>
        <w:rPr>
          <w:szCs w:val="24"/>
          <w:lang w:bidi="ar-SA"/>
        </w:rPr>
      </w:pPr>
      <w:r w:rsidRPr="00FA5985">
        <w:rPr>
          <w:b/>
          <w:bCs/>
          <w:szCs w:val="24"/>
          <w:lang w:bidi="ar-SA"/>
        </w:rPr>
        <w:t>4.</w:t>
      </w:r>
      <w:r w:rsidRPr="00FA5985">
        <w:rPr>
          <w:szCs w:val="24"/>
          <w:lang w:bidi="ar-SA"/>
        </w:rPr>
        <w:tab/>
        <w:t>For each fund, the Acquisitions module must maintain the following information, which must be available through online display, without the need to generate a report:</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a.</w:t>
      </w:r>
      <w:r w:rsidRPr="00FA5985">
        <w:rPr>
          <w:szCs w:val="24"/>
          <w:lang w:bidi="ar-SA"/>
        </w:rPr>
        <w:tab/>
        <w:t>the original budget allocation</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b.</w:t>
      </w:r>
      <w:r w:rsidRPr="00FA5985">
        <w:rPr>
          <w:szCs w:val="24"/>
          <w:lang w:bidi="ar-SA"/>
        </w:rPr>
        <w:tab/>
        <w:t>dollar amount of orders outstanding (encumbered)</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c.</w:t>
      </w:r>
      <w:r w:rsidRPr="00FA5985">
        <w:rPr>
          <w:szCs w:val="24"/>
          <w:lang w:bidi="ar-SA"/>
        </w:rPr>
        <w:tab/>
        <w:t>dollar amount of orders paid, the free balance</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d.</w:t>
      </w:r>
      <w:r w:rsidRPr="00FA5985">
        <w:rPr>
          <w:szCs w:val="24"/>
          <w:lang w:bidi="ar-SA"/>
        </w:rPr>
        <w:tab/>
        <w:t>cash balance, the number of items on order</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e.</w:t>
      </w:r>
      <w:r w:rsidRPr="00FA5985">
        <w:rPr>
          <w:szCs w:val="24"/>
          <w:lang w:bidi="ar-SA"/>
        </w:rPr>
        <w:tab/>
        <w:t>number received</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f.</w:t>
      </w:r>
      <w:r w:rsidRPr="00FA5985">
        <w:rPr>
          <w:szCs w:val="24"/>
          <w:lang w:bidi="ar-SA"/>
        </w:rPr>
        <w:tab/>
        <w:t>number paid for</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g.</w:t>
      </w:r>
      <w:r w:rsidRPr="00FA5985">
        <w:rPr>
          <w:szCs w:val="24"/>
          <w:lang w:bidi="ar-SA"/>
        </w:rPr>
        <w:tab/>
        <w:t>number of orders placed for the fund</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h.</w:t>
      </w:r>
      <w:r w:rsidRPr="00FA5985">
        <w:rPr>
          <w:szCs w:val="24"/>
          <w:lang w:bidi="ar-SA"/>
        </w:rPr>
        <w:tab/>
        <w:t>Other details resulting from the detailed analysis</w:t>
      </w:r>
    </w:p>
    <w:p w:rsidR="00840807" w:rsidRPr="00A543B5" w:rsidRDefault="00840807" w:rsidP="00840807">
      <w:pPr>
        <w:keepNext/>
        <w:tabs>
          <w:tab w:val="left" w:pos="360"/>
          <w:tab w:val="left" w:pos="720"/>
          <w:tab w:val="left" w:pos="1080"/>
        </w:tabs>
        <w:bidi w:val="0"/>
        <w:spacing w:after="120"/>
        <w:ind w:left="720" w:hanging="360"/>
        <w:rPr>
          <w:szCs w:val="24"/>
          <w:lang w:bidi="ar-SA"/>
        </w:rPr>
      </w:pPr>
      <w:r w:rsidRPr="00FA5985">
        <w:rPr>
          <w:b/>
          <w:bCs/>
          <w:szCs w:val="24"/>
          <w:lang w:bidi="ar-SA"/>
        </w:rPr>
        <w:t>5.</w:t>
      </w:r>
      <w:r w:rsidRPr="00FA5985">
        <w:rPr>
          <w:szCs w:val="24"/>
          <w:lang w:bidi="ar-SA"/>
        </w:rPr>
        <w:tab/>
        <w:t>The Acquisitions module must allow multiple distribution methods, including:</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a.</w:t>
      </w:r>
      <w:r w:rsidRPr="00FA5985">
        <w:rPr>
          <w:szCs w:val="24"/>
          <w:lang w:bidi="ar-SA"/>
        </w:rPr>
        <w:tab/>
        <w:t>by library-defined holdings code</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b.</w:t>
      </w:r>
      <w:r w:rsidRPr="00FA5985">
        <w:rPr>
          <w:szCs w:val="24"/>
          <w:lang w:bidi="ar-SA"/>
        </w:rPr>
        <w:tab/>
        <w:t>directly to requestor’s ID data</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c.</w:t>
      </w:r>
      <w:r w:rsidRPr="00FA5985">
        <w:rPr>
          <w:szCs w:val="24"/>
          <w:lang w:bidi="ar-SA"/>
        </w:rPr>
        <w:tab/>
        <w:t>indirectly to requestor with shipment to library for processing</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d.</w:t>
      </w:r>
      <w:r w:rsidRPr="00FA5985">
        <w:rPr>
          <w:szCs w:val="24"/>
          <w:lang w:bidi="ar-SA"/>
        </w:rPr>
        <w:tab/>
        <w:t>Other details resulting from the detailed analysis</w:t>
      </w:r>
    </w:p>
    <w:p w:rsidR="00840807" w:rsidRPr="00A543B5" w:rsidRDefault="00840807" w:rsidP="00840807">
      <w:pPr>
        <w:keepNext/>
        <w:keepLines/>
        <w:tabs>
          <w:tab w:val="left" w:pos="360"/>
          <w:tab w:val="left" w:pos="720"/>
          <w:tab w:val="left" w:pos="1080"/>
        </w:tabs>
        <w:bidi w:val="0"/>
        <w:spacing w:after="120"/>
        <w:ind w:left="360" w:hanging="360"/>
        <w:outlineLvl w:val="3"/>
        <w:rPr>
          <w:b/>
          <w:bCs/>
          <w:szCs w:val="24"/>
          <w:lang w:bidi="ar-SA"/>
        </w:rPr>
      </w:pPr>
      <w:r w:rsidRPr="00FA5985">
        <w:rPr>
          <w:b/>
          <w:bCs/>
          <w:i/>
          <w:iCs/>
          <w:szCs w:val="24"/>
          <w:lang w:bidi="ar-SA"/>
        </w:rPr>
        <w:tab/>
      </w:r>
      <w:r w:rsidRPr="00FA5985">
        <w:rPr>
          <w:b/>
          <w:bCs/>
          <w:szCs w:val="24"/>
          <w:lang w:bidi="ar-SA"/>
        </w:rPr>
        <w:t>E.2.</w:t>
      </w:r>
      <w:r w:rsidRPr="00FA5985">
        <w:rPr>
          <w:b/>
          <w:bCs/>
          <w:szCs w:val="24"/>
          <w:lang w:bidi="ar-SA"/>
        </w:rPr>
        <w:tab/>
        <w:t>Vendor Records</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1.</w:t>
      </w:r>
      <w:r w:rsidRPr="00FA5985">
        <w:rPr>
          <w:szCs w:val="24"/>
          <w:lang w:bidi="ar-SA"/>
        </w:rPr>
        <w:tab/>
        <w:t>The Acquisitions module must support an unlimited number of vendor records, accessible by vendor name (complete), vendor name (truncated), and vendor number. The vendor record must include at least order and remittance addresses, library-supplied vendor claim period indicator, and performance statistics.</w:t>
      </w:r>
    </w:p>
    <w:p w:rsidR="00840807" w:rsidRPr="00A543B5" w:rsidRDefault="00840807" w:rsidP="00840807">
      <w:pPr>
        <w:tabs>
          <w:tab w:val="left" w:pos="360"/>
          <w:tab w:val="left" w:pos="720"/>
          <w:tab w:val="left" w:pos="1080"/>
        </w:tabs>
        <w:bidi w:val="0"/>
        <w:spacing w:after="120"/>
        <w:ind w:left="720" w:hanging="360"/>
        <w:rPr>
          <w:b/>
          <w:bCs/>
          <w:szCs w:val="24"/>
          <w:lang w:bidi="ar-SA"/>
        </w:rPr>
      </w:pPr>
      <w:r w:rsidRPr="00FA5985">
        <w:rPr>
          <w:b/>
          <w:bCs/>
          <w:szCs w:val="24"/>
          <w:lang w:bidi="ar-SA"/>
        </w:rPr>
        <w:t>2.</w:t>
      </w:r>
      <w:r w:rsidRPr="00FA5985">
        <w:rPr>
          <w:szCs w:val="24"/>
          <w:lang w:bidi="ar-SA"/>
        </w:rPr>
        <w:tab/>
        <w:t>The vendor file must include performance statistics updated automatically and in real time, available online and through reports, which include, but are not limited to:</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ab/>
        <w:t>a.</w:t>
      </w:r>
      <w:r w:rsidRPr="00FA5985">
        <w:rPr>
          <w:szCs w:val="24"/>
          <w:lang w:bidi="ar-SA"/>
        </w:rPr>
        <w:tab/>
        <w:t>average receipt period in days</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ab/>
        <w:t>b.</w:t>
      </w:r>
      <w:r w:rsidRPr="00FA5985">
        <w:rPr>
          <w:szCs w:val="24"/>
          <w:lang w:bidi="ar-SA"/>
        </w:rPr>
        <w:tab/>
        <w:t>number of claims sent</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ab/>
        <w:t>c.</w:t>
      </w:r>
      <w:r w:rsidRPr="00FA5985">
        <w:rPr>
          <w:szCs w:val="24"/>
          <w:lang w:bidi="ar-SA"/>
        </w:rPr>
        <w:tab/>
        <w:t>number of copies cancelled</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ab/>
        <w:t>d.</w:t>
      </w:r>
      <w:r w:rsidRPr="00FA5985">
        <w:rPr>
          <w:szCs w:val="24"/>
          <w:lang w:bidi="ar-SA"/>
        </w:rPr>
        <w:tab/>
        <w:t>number of copies claimed</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ab/>
        <w:t>e.</w:t>
      </w:r>
      <w:r w:rsidRPr="00FA5985">
        <w:rPr>
          <w:szCs w:val="24"/>
          <w:lang w:bidi="ar-SA"/>
        </w:rPr>
        <w:tab/>
        <w:t>total amount ordered</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ab/>
        <w:t>f.</w:t>
      </w:r>
      <w:r w:rsidRPr="00FA5985">
        <w:rPr>
          <w:szCs w:val="24"/>
          <w:lang w:bidi="ar-SA"/>
        </w:rPr>
        <w:tab/>
        <w:t>amount encumbered</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ab/>
        <w:t>g.</w:t>
      </w:r>
      <w:r w:rsidRPr="00FA5985">
        <w:rPr>
          <w:szCs w:val="24"/>
          <w:lang w:bidi="ar-SA"/>
        </w:rPr>
        <w:tab/>
        <w:t>amount invoiced</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ab/>
        <w:t>h.</w:t>
      </w:r>
      <w:r w:rsidRPr="00FA5985">
        <w:rPr>
          <w:szCs w:val="24"/>
          <w:lang w:bidi="ar-SA"/>
        </w:rPr>
        <w:tab/>
        <w:t>amount paid</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ab/>
        <w:t>i.</w:t>
      </w:r>
      <w:r w:rsidRPr="00FA5985">
        <w:rPr>
          <w:szCs w:val="24"/>
          <w:lang w:bidi="ar-SA"/>
        </w:rPr>
        <w:tab/>
        <w:t>total number of orders</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ab/>
        <w:t>j.</w:t>
      </w:r>
      <w:r w:rsidRPr="00FA5985">
        <w:rPr>
          <w:szCs w:val="24"/>
          <w:lang w:bidi="ar-SA"/>
        </w:rPr>
        <w:tab/>
        <w:t>number of copies not received</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ab/>
        <w:t>k.</w:t>
      </w:r>
      <w:r w:rsidRPr="00FA5985">
        <w:rPr>
          <w:szCs w:val="24"/>
          <w:lang w:bidi="ar-SA"/>
        </w:rPr>
        <w:tab/>
        <w:t>number of copies paid</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ab/>
        <w:t>l.</w:t>
      </w:r>
      <w:r w:rsidRPr="00FA5985">
        <w:rPr>
          <w:szCs w:val="24"/>
          <w:lang w:bidi="ar-SA"/>
        </w:rPr>
        <w:tab/>
        <w:t>average order price</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m.</w:t>
      </w:r>
      <w:r w:rsidRPr="00FA5985">
        <w:rPr>
          <w:szCs w:val="24"/>
          <w:lang w:bidi="ar-SA"/>
        </w:rPr>
        <w:tab/>
        <w:t>average price paid</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n.</w:t>
      </w:r>
      <w:r w:rsidRPr="00FA5985">
        <w:rPr>
          <w:szCs w:val="24"/>
          <w:lang w:bidi="ar-SA"/>
        </w:rPr>
        <w:tab/>
        <w:t>average discount</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o.</w:t>
      </w:r>
      <w:r w:rsidRPr="00FA5985">
        <w:rPr>
          <w:szCs w:val="24"/>
          <w:lang w:bidi="ar-SA"/>
        </w:rPr>
        <w:tab/>
        <w:t>supply times</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p.</w:t>
      </w:r>
      <w:r w:rsidRPr="00FA5985">
        <w:rPr>
          <w:szCs w:val="24"/>
          <w:lang w:bidi="ar-SA"/>
        </w:rPr>
        <w:tab/>
        <w:t>Other details resulting from the detailed analysis</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3</w:t>
      </w:r>
      <w:r w:rsidRPr="00FA5985">
        <w:rPr>
          <w:szCs w:val="24"/>
          <w:lang w:bidi="ar-SA"/>
        </w:rPr>
        <w:t>.</w:t>
      </w:r>
      <w:r w:rsidRPr="00FA5985">
        <w:rPr>
          <w:szCs w:val="24"/>
          <w:lang w:bidi="ar-SA"/>
        </w:rPr>
        <w:tab/>
        <w:t>Vendor records must support up to three distinct addresses per vendor, such as ordering, service, and marketing, and also provide notes / comment fields for Library staff.</w:t>
      </w:r>
    </w:p>
    <w:p w:rsidR="00840807" w:rsidRPr="00A543B5" w:rsidRDefault="00840807" w:rsidP="00840807">
      <w:pPr>
        <w:keepNext/>
        <w:keepLines/>
        <w:tabs>
          <w:tab w:val="left" w:pos="360"/>
          <w:tab w:val="left" w:pos="720"/>
          <w:tab w:val="left" w:pos="1080"/>
        </w:tabs>
        <w:bidi w:val="0"/>
        <w:spacing w:after="120"/>
        <w:ind w:left="360" w:hanging="360"/>
        <w:outlineLvl w:val="3"/>
        <w:rPr>
          <w:b/>
          <w:bCs/>
          <w:szCs w:val="24"/>
          <w:lang w:bidi="ar-SA"/>
        </w:rPr>
      </w:pPr>
      <w:r w:rsidRPr="00FA5985">
        <w:rPr>
          <w:b/>
          <w:bCs/>
          <w:szCs w:val="24"/>
          <w:lang w:bidi="ar-SA"/>
        </w:rPr>
        <w:tab/>
        <w:t>E.3.</w:t>
      </w:r>
      <w:r w:rsidRPr="00FA5985">
        <w:rPr>
          <w:b/>
          <w:bCs/>
          <w:szCs w:val="24"/>
          <w:lang w:bidi="ar-SA"/>
        </w:rPr>
        <w:tab/>
        <w:t>Selection Records</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1.</w:t>
      </w:r>
      <w:r w:rsidRPr="00FA5985">
        <w:rPr>
          <w:szCs w:val="24"/>
          <w:lang w:bidi="ar-SA"/>
        </w:rPr>
        <w:tab/>
        <w:t>The Acquisitions module must support selection lists with access controlled by user login and password.</w:t>
      </w:r>
    </w:p>
    <w:p w:rsidR="00840807" w:rsidRPr="00A543B5" w:rsidRDefault="00840807" w:rsidP="00840807">
      <w:pPr>
        <w:keepNext/>
        <w:tabs>
          <w:tab w:val="left" w:pos="360"/>
          <w:tab w:val="left" w:pos="720"/>
          <w:tab w:val="left" w:pos="1080"/>
        </w:tabs>
        <w:bidi w:val="0"/>
        <w:spacing w:after="120"/>
        <w:ind w:left="720" w:hanging="360"/>
        <w:rPr>
          <w:szCs w:val="24"/>
          <w:lang w:bidi="ar-SA"/>
        </w:rPr>
      </w:pPr>
      <w:r w:rsidRPr="00FA5985">
        <w:rPr>
          <w:b/>
          <w:bCs/>
          <w:szCs w:val="24"/>
          <w:lang w:bidi="ar-SA"/>
        </w:rPr>
        <w:t>2.</w:t>
      </w:r>
      <w:r w:rsidRPr="00FA5985">
        <w:rPr>
          <w:szCs w:val="24"/>
          <w:lang w:bidi="ar-SA"/>
        </w:rPr>
        <w:tab/>
        <w:t>The Acquisitions module must:</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a.</w:t>
      </w:r>
      <w:r w:rsidRPr="00FA5985">
        <w:rPr>
          <w:szCs w:val="24"/>
          <w:lang w:bidi="ar-SA"/>
        </w:rPr>
        <w:tab/>
        <w:t>provide a selection list feature whereby titles the Library intends to order may be kept online</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b.</w:t>
      </w:r>
      <w:r w:rsidRPr="00FA5985">
        <w:rPr>
          <w:szCs w:val="24"/>
          <w:lang w:bidi="ar-SA"/>
        </w:rPr>
        <w:tab/>
        <w:t>accommodate desiderata files, that may also generate "consider for re-activation" reports based on dates incorporated from the desiderata records</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c.</w:t>
      </w:r>
      <w:r w:rsidRPr="00FA5985">
        <w:rPr>
          <w:szCs w:val="24"/>
          <w:lang w:bidi="ar-SA"/>
        </w:rPr>
        <w:tab/>
        <w:t>allow staff to vote on purchase decisions</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d.</w:t>
      </w:r>
      <w:r w:rsidRPr="00FA5985">
        <w:rPr>
          <w:szCs w:val="24"/>
          <w:lang w:bidi="ar-SA"/>
        </w:rPr>
        <w:tab/>
        <w:t>must automatically link purchase requests to items contained in a selection file, which can be hidden from public view and made accessible only to authorized users</w:t>
      </w:r>
    </w:p>
    <w:p w:rsidR="00840807" w:rsidRPr="00A543B5" w:rsidRDefault="00840807" w:rsidP="00840807">
      <w:pPr>
        <w:keepNext/>
        <w:keepLines/>
        <w:tabs>
          <w:tab w:val="left" w:pos="360"/>
          <w:tab w:val="left" w:pos="720"/>
          <w:tab w:val="left" w:pos="1080"/>
        </w:tabs>
        <w:bidi w:val="0"/>
        <w:spacing w:after="120"/>
        <w:ind w:left="360" w:hanging="360"/>
        <w:outlineLvl w:val="3"/>
        <w:rPr>
          <w:b/>
          <w:bCs/>
          <w:szCs w:val="24"/>
          <w:lang w:bidi="ar-SA"/>
        </w:rPr>
      </w:pPr>
      <w:r w:rsidRPr="00FA5985">
        <w:rPr>
          <w:b/>
          <w:bCs/>
          <w:i/>
          <w:iCs/>
          <w:szCs w:val="24"/>
          <w:lang w:bidi="ar-SA"/>
        </w:rPr>
        <w:tab/>
      </w:r>
      <w:r w:rsidRPr="00FA5985">
        <w:rPr>
          <w:b/>
          <w:bCs/>
          <w:szCs w:val="24"/>
          <w:lang w:bidi="ar-SA"/>
        </w:rPr>
        <w:t>E.4.</w:t>
      </w:r>
      <w:r w:rsidRPr="00FA5985">
        <w:rPr>
          <w:b/>
          <w:bCs/>
          <w:szCs w:val="24"/>
          <w:lang w:bidi="ar-SA"/>
        </w:rPr>
        <w:tab/>
        <w:t>Order Records /Invoice Records</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1.</w:t>
      </w:r>
      <w:r w:rsidRPr="00FA5985">
        <w:rPr>
          <w:szCs w:val="24"/>
          <w:lang w:bidi="ar-SA"/>
        </w:rPr>
        <w:tab/>
        <w:t>The Acquisitions module must support an unlimited number of order records. Order records must be searchable by bibliographic information, including item ID. Orders must be searched, browsed, or exactly matched by order ID, author, call number, general, periodical title, series, subject and title. Packing list and requisition numbers must also be searchable. Order line searching must also be supported. Acquisitions staff must be able to specify the fiscal cycle and acquisitions to search.</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2.</w:t>
      </w:r>
      <w:r w:rsidRPr="00FA5985">
        <w:rPr>
          <w:szCs w:val="24"/>
          <w:lang w:bidi="ar-SA"/>
        </w:rPr>
        <w:tab/>
        <w:t>The Acquisitions module must prevent duplicate order ID numbers. An alert must be provided to staff before the order is saved to the database.</w:t>
      </w:r>
    </w:p>
    <w:p w:rsidR="00840807" w:rsidRPr="00A543B5" w:rsidRDefault="00840807" w:rsidP="00840807">
      <w:pPr>
        <w:tabs>
          <w:tab w:val="left" w:pos="360"/>
          <w:tab w:val="left" w:pos="720"/>
          <w:tab w:val="left" w:pos="1080"/>
        </w:tabs>
        <w:bidi w:val="0"/>
        <w:spacing w:after="120"/>
        <w:ind w:left="720" w:hanging="360"/>
        <w:rPr>
          <w:b/>
          <w:bCs/>
          <w:szCs w:val="24"/>
          <w:lang w:bidi="ar-SA"/>
        </w:rPr>
      </w:pPr>
      <w:r w:rsidRPr="00FA5985">
        <w:rPr>
          <w:b/>
          <w:bCs/>
          <w:szCs w:val="24"/>
          <w:lang w:bidi="ar-SA"/>
        </w:rPr>
        <w:t>3.</w:t>
      </w:r>
      <w:r w:rsidRPr="00FA5985">
        <w:rPr>
          <w:szCs w:val="24"/>
          <w:lang w:bidi="ar-SA"/>
        </w:rPr>
        <w:tab/>
        <w:t>The Acquisitions module must:</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a.</w:t>
      </w:r>
      <w:r w:rsidRPr="00FA5985">
        <w:rPr>
          <w:szCs w:val="24"/>
          <w:lang w:bidi="ar-SA"/>
        </w:rPr>
        <w:tab/>
        <w:t>prevent assignment of duplicate order numbers, whether entered manually or assigned automatically</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b.</w:t>
      </w:r>
      <w:r w:rsidRPr="00FA5985">
        <w:rPr>
          <w:szCs w:val="24"/>
          <w:lang w:bidi="ar-SA"/>
        </w:rPr>
        <w:tab/>
        <w:t>support electronic submission of orders</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c.</w:t>
      </w:r>
      <w:r w:rsidRPr="00FA5985">
        <w:rPr>
          <w:szCs w:val="24"/>
          <w:lang w:bidi="ar-SA"/>
        </w:rPr>
        <w:tab/>
        <w:t>accommodating multi-institutional and multi-fund shared acquisitions</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d.</w:t>
      </w:r>
      <w:r w:rsidRPr="00FA5985">
        <w:rPr>
          <w:szCs w:val="24"/>
          <w:lang w:bidi="ar-SA"/>
        </w:rPr>
        <w:tab/>
        <w:t>link order records to the corresponding bibliographic record</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e.</w:t>
      </w:r>
      <w:r w:rsidRPr="00FA5985">
        <w:rPr>
          <w:szCs w:val="24"/>
          <w:lang w:bidi="ar-SA"/>
        </w:rPr>
        <w:tab/>
        <w:t>report the current status of any and all titles ordered or received</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f.</w:t>
      </w:r>
      <w:r w:rsidRPr="00FA5985">
        <w:rPr>
          <w:szCs w:val="24"/>
          <w:lang w:bidi="ar-SA"/>
        </w:rPr>
        <w:tab/>
        <w:t>use status information to signal for a variety of activities, such as produce purchase order, delete order, produce open order report, etc.</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g.</w:t>
      </w:r>
      <w:r w:rsidRPr="00FA5985">
        <w:rPr>
          <w:szCs w:val="24"/>
          <w:lang w:bidi="ar-SA"/>
        </w:rPr>
        <w:tab/>
        <w:t>enable an authorized operator to access orders through the catalog, vendor, account, and requester</w:t>
      </w:r>
    </w:p>
    <w:p w:rsidR="00840807" w:rsidRPr="00A543B5" w:rsidRDefault="00840807" w:rsidP="00840807">
      <w:pPr>
        <w:keepNext/>
        <w:tabs>
          <w:tab w:val="left" w:pos="360"/>
          <w:tab w:val="left" w:pos="720"/>
          <w:tab w:val="left" w:pos="1080"/>
        </w:tabs>
        <w:bidi w:val="0"/>
        <w:spacing w:after="120"/>
        <w:ind w:left="1080" w:hanging="360"/>
        <w:rPr>
          <w:b/>
          <w:bCs/>
          <w:szCs w:val="24"/>
          <w:lang w:bidi="ar-SA"/>
        </w:rPr>
      </w:pPr>
      <w:r w:rsidRPr="00FA5985">
        <w:rPr>
          <w:szCs w:val="24"/>
          <w:lang w:bidi="ar-SA"/>
        </w:rPr>
        <w:t>h.</w:t>
      </w:r>
      <w:r w:rsidRPr="00FA5985">
        <w:rPr>
          <w:szCs w:val="24"/>
          <w:lang w:bidi="ar-SA"/>
        </w:rPr>
        <w:tab/>
        <w:t>use order grids or templates for one-step creation of fund, distribution, and even split-funding/distribution for an order line</w:t>
      </w:r>
    </w:p>
    <w:p w:rsidR="00840807" w:rsidRPr="00A543B5" w:rsidRDefault="00840807" w:rsidP="00840807">
      <w:pPr>
        <w:keepNext/>
        <w:tabs>
          <w:tab w:val="left" w:pos="360"/>
          <w:tab w:val="left" w:pos="720"/>
          <w:tab w:val="left" w:pos="1080"/>
        </w:tabs>
        <w:bidi w:val="0"/>
        <w:spacing w:after="120"/>
        <w:ind w:left="1080" w:hanging="360"/>
        <w:rPr>
          <w:b/>
          <w:bCs/>
          <w:szCs w:val="24"/>
          <w:lang w:bidi="ar-SA"/>
        </w:rPr>
      </w:pPr>
      <w:r w:rsidRPr="00FA5985">
        <w:rPr>
          <w:szCs w:val="24"/>
          <w:lang w:bidi="ar-SA"/>
        </w:rPr>
        <w:t>i.</w:t>
      </w:r>
      <w:r w:rsidRPr="00FA5985">
        <w:rPr>
          <w:b/>
          <w:bCs/>
          <w:szCs w:val="24"/>
          <w:lang w:bidi="ar-SA"/>
        </w:rPr>
        <w:tab/>
      </w:r>
      <w:r w:rsidRPr="00FA5985">
        <w:rPr>
          <w:szCs w:val="24"/>
          <w:lang w:bidi="ar-SA"/>
        </w:rPr>
        <w:t>Other details resulting from the detailed analysis</w:t>
      </w:r>
    </w:p>
    <w:p w:rsidR="00840807" w:rsidRPr="00A543B5" w:rsidRDefault="00840807" w:rsidP="00840807">
      <w:pPr>
        <w:keepNext/>
        <w:tabs>
          <w:tab w:val="left" w:pos="360"/>
          <w:tab w:val="left" w:pos="720"/>
          <w:tab w:val="left" w:pos="1080"/>
        </w:tabs>
        <w:bidi w:val="0"/>
        <w:spacing w:after="120"/>
        <w:ind w:left="720" w:hanging="360"/>
        <w:rPr>
          <w:szCs w:val="24"/>
          <w:lang w:bidi="ar-SA"/>
        </w:rPr>
      </w:pPr>
      <w:r w:rsidRPr="00FA5985">
        <w:rPr>
          <w:b/>
          <w:bCs/>
          <w:szCs w:val="24"/>
          <w:lang w:bidi="ar-SA"/>
        </w:rPr>
        <w:t>4.</w:t>
      </w:r>
      <w:r w:rsidRPr="00FA5985">
        <w:rPr>
          <w:szCs w:val="24"/>
          <w:lang w:bidi="ar-SA"/>
        </w:rPr>
        <w:tab/>
        <w:t>The Acquisitions module must automatically determine how to handle a partial receipt of ordered items, based upon Library policies. For instance, the system must be able to automatically distribute a partial receipt of copies to multiple distribution locations. Describe.</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5.</w:t>
      </w:r>
      <w:r w:rsidRPr="00FA5985">
        <w:rPr>
          <w:szCs w:val="24"/>
          <w:lang w:bidi="ar-SA"/>
        </w:rPr>
        <w:tab/>
        <w:t>The Acquisitions module must support an unlimited number of invoice records. Staff must have the option to search and retrieve invoices by: invoice ID and optionally, a line number, a vendor ID, or a check number. Staff must be able to specify whether to display summary information, extended information, amounts, dates, and/or numbers associated with invoices.</w:t>
      </w:r>
    </w:p>
    <w:p w:rsidR="00840807" w:rsidRPr="00A543B5" w:rsidRDefault="00840807" w:rsidP="00840807">
      <w:pPr>
        <w:keepNext/>
        <w:keepLines/>
        <w:tabs>
          <w:tab w:val="left" w:pos="360"/>
          <w:tab w:val="left" w:pos="720"/>
          <w:tab w:val="left" w:pos="1080"/>
        </w:tabs>
        <w:bidi w:val="0"/>
        <w:spacing w:after="120"/>
        <w:ind w:left="360" w:hanging="360"/>
        <w:outlineLvl w:val="3"/>
        <w:rPr>
          <w:b/>
          <w:bCs/>
          <w:szCs w:val="24"/>
          <w:lang w:bidi="ar-SA"/>
        </w:rPr>
      </w:pPr>
      <w:r w:rsidRPr="00FA5985">
        <w:rPr>
          <w:b/>
          <w:bCs/>
          <w:i/>
          <w:iCs/>
          <w:szCs w:val="24"/>
          <w:lang w:bidi="ar-SA"/>
        </w:rPr>
        <w:tab/>
      </w:r>
      <w:r w:rsidRPr="00FA5985">
        <w:rPr>
          <w:b/>
          <w:bCs/>
          <w:szCs w:val="24"/>
          <w:lang w:bidi="ar-SA"/>
        </w:rPr>
        <w:t>E.5.</w:t>
      </w:r>
      <w:r w:rsidRPr="00FA5985">
        <w:rPr>
          <w:b/>
          <w:bCs/>
          <w:szCs w:val="24"/>
          <w:lang w:bidi="ar-SA"/>
        </w:rPr>
        <w:tab/>
        <w:t>MARC Order Loading</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1.</w:t>
      </w:r>
      <w:r w:rsidRPr="00FA5985">
        <w:rPr>
          <w:szCs w:val="24"/>
          <w:lang w:bidi="ar-SA"/>
        </w:rPr>
        <w:tab/>
        <w:t>Acquisitions module must enable the Library to download MARC records (via the web) from materials/vendors and use the imported records to create orders automatically within the Acquisitions module.</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2.</w:t>
      </w:r>
      <w:r w:rsidRPr="00FA5985">
        <w:rPr>
          <w:szCs w:val="24"/>
          <w:lang w:bidi="ar-SA"/>
        </w:rPr>
        <w:tab/>
        <w:t>Vendor must describe how it supports MARC order loading from online acquisitions program and must specify which MARC tags can be used as the source for order data.</w:t>
      </w:r>
    </w:p>
    <w:p w:rsidR="00840807" w:rsidRPr="00A543B5" w:rsidRDefault="00840807" w:rsidP="00840807">
      <w:pPr>
        <w:keepNext/>
        <w:keepLines/>
        <w:tabs>
          <w:tab w:val="left" w:pos="360"/>
          <w:tab w:val="left" w:pos="720"/>
          <w:tab w:val="left" w:pos="1080"/>
        </w:tabs>
        <w:bidi w:val="0"/>
        <w:spacing w:after="120"/>
        <w:ind w:left="360" w:hanging="360"/>
        <w:outlineLvl w:val="3"/>
        <w:rPr>
          <w:b/>
          <w:bCs/>
          <w:szCs w:val="24"/>
          <w:lang w:bidi="ar-SA"/>
        </w:rPr>
      </w:pPr>
      <w:r w:rsidRPr="00FA5985">
        <w:rPr>
          <w:b/>
          <w:bCs/>
          <w:i/>
          <w:iCs/>
          <w:szCs w:val="24"/>
          <w:lang w:bidi="ar-SA"/>
        </w:rPr>
        <w:tab/>
      </w:r>
      <w:r w:rsidRPr="00FA5985">
        <w:rPr>
          <w:b/>
          <w:bCs/>
          <w:szCs w:val="24"/>
          <w:lang w:bidi="ar-SA"/>
        </w:rPr>
        <w:t>E.6.</w:t>
      </w:r>
      <w:r w:rsidRPr="00FA5985">
        <w:rPr>
          <w:b/>
          <w:bCs/>
          <w:szCs w:val="24"/>
          <w:lang w:bidi="ar-SA"/>
        </w:rPr>
        <w:tab/>
        <w:t>Claiming / Cancellation of Orders</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1.</w:t>
      </w:r>
      <w:r w:rsidRPr="00FA5985">
        <w:rPr>
          <w:szCs w:val="24"/>
          <w:lang w:bidi="ar-SA"/>
        </w:rPr>
        <w:tab/>
        <w:t>The Acquisitions module must be able to automatically generate a claim/cancellation letter to the appropriate vendor regarding copies/volumes canceled and the reason. The Acquisitions module must be able to transmit claims and cancellations via letter or email.</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2.</w:t>
      </w:r>
      <w:r w:rsidRPr="00FA5985">
        <w:rPr>
          <w:szCs w:val="24"/>
          <w:lang w:bidi="ar-SA"/>
        </w:rPr>
        <w:tab/>
        <w:t>If an order passes its library-defined 'date to claim', the system must automatically add a claim segment to the appropriate outstanding line items on the order. Each claim segment must include a claim reason, number of copies claimed, times claimed, part or volume claimed (for multi-part items), date mailed, vendor response, date of vendor response, and claim status (OPEN, RECEIVED, CANCELLED.)The system must update elements in the claim segment automatically.</w:t>
      </w:r>
    </w:p>
    <w:p w:rsidR="00840807" w:rsidRPr="00A543B5" w:rsidRDefault="00840807" w:rsidP="00840807">
      <w:pPr>
        <w:tabs>
          <w:tab w:val="left" w:pos="360"/>
          <w:tab w:val="left" w:pos="720"/>
          <w:tab w:val="left" w:pos="1080"/>
        </w:tabs>
        <w:bidi w:val="0"/>
        <w:spacing w:after="120"/>
        <w:ind w:left="360" w:hanging="360"/>
        <w:rPr>
          <w:b/>
          <w:bCs/>
          <w:szCs w:val="24"/>
          <w:lang w:bidi="ar-SA"/>
        </w:rPr>
      </w:pPr>
      <w:r w:rsidRPr="00FA5985">
        <w:rPr>
          <w:b/>
          <w:bCs/>
          <w:szCs w:val="24"/>
          <w:lang w:bidi="ar-SA"/>
        </w:rPr>
        <w:tab/>
        <w:t>F.</w:t>
      </w:r>
      <w:r w:rsidRPr="00FA5985">
        <w:rPr>
          <w:b/>
          <w:bCs/>
          <w:szCs w:val="24"/>
          <w:lang w:bidi="ar-SA"/>
        </w:rPr>
        <w:tab/>
        <w:t>Serials Checkin and Control</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1.</w:t>
      </w:r>
      <w:r w:rsidRPr="00FA5985">
        <w:rPr>
          <w:szCs w:val="24"/>
          <w:lang w:bidi="ar-SA"/>
        </w:rPr>
        <w:tab/>
        <w:t>The serials control module must control the receipt of journals, series and supplements, using the database common to all other modules, so no information is duplicated.</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2.</w:t>
      </w:r>
      <w:r w:rsidRPr="00FA5985">
        <w:rPr>
          <w:szCs w:val="24"/>
          <w:lang w:bidi="ar-SA"/>
        </w:rPr>
        <w:tab/>
        <w:t>For serial subscriptions, the serials control module must include the following capabilities:</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a.</w:t>
      </w:r>
      <w:r w:rsidRPr="00FA5985">
        <w:rPr>
          <w:szCs w:val="24"/>
          <w:lang w:bidi="ar-SA"/>
        </w:rPr>
        <w:tab/>
        <w:t>prediction</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b.</w:t>
      </w:r>
      <w:r w:rsidRPr="00FA5985">
        <w:rPr>
          <w:szCs w:val="24"/>
          <w:lang w:bidi="ar-SA"/>
        </w:rPr>
        <w:tab/>
        <w:t>check-in / receiving</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c.</w:t>
      </w:r>
      <w:r w:rsidRPr="00FA5985">
        <w:rPr>
          <w:szCs w:val="24"/>
          <w:lang w:bidi="ar-SA"/>
        </w:rPr>
        <w:tab/>
        <w:t>claiming</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d.</w:t>
      </w:r>
      <w:r w:rsidRPr="00FA5985">
        <w:rPr>
          <w:szCs w:val="24"/>
          <w:lang w:bidi="ar-SA"/>
        </w:rPr>
        <w:tab/>
        <w:t>routing (include checkout)</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e.</w:t>
      </w:r>
      <w:r w:rsidRPr="00FA5985">
        <w:rPr>
          <w:szCs w:val="24"/>
          <w:lang w:bidi="ar-SA"/>
        </w:rPr>
        <w:tab/>
        <w:t>bindery preparation</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f.</w:t>
      </w:r>
      <w:r w:rsidRPr="00FA5985">
        <w:rPr>
          <w:szCs w:val="24"/>
          <w:lang w:bidi="ar-SA"/>
        </w:rPr>
        <w:tab/>
        <w:t>reporting</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g.</w:t>
      </w:r>
      <w:r w:rsidRPr="00FA5985">
        <w:rPr>
          <w:szCs w:val="24"/>
          <w:lang w:bidi="ar-SA"/>
        </w:rPr>
        <w:tab/>
        <w:t>Other details resulting from the detailed analysis</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3.</w:t>
      </w:r>
      <w:r w:rsidRPr="00FA5985">
        <w:rPr>
          <w:szCs w:val="24"/>
          <w:lang w:bidi="ar-SA"/>
        </w:rPr>
        <w:tab/>
        <w:t>The serials control module must support the following industry standards:</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a.</w:t>
      </w:r>
      <w:r w:rsidRPr="00FA5985">
        <w:rPr>
          <w:szCs w:val="24"/>
          <w:lang w:bidi="ar-SA"/>
        </w:rPr>
        <w:tab/>
        <w:t>Checkin with barcode scanning. Describe required Hardware</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b.</w:t>
      </w:r>
      <w:r w:rsidRPr="00FA5985">
        <w:rPr>
          <w:szCs w:val="24"/>
          <w:lang w:bidi="ar-SA"/>
        </w:rPr>
        <w:tab/>
        <w:t>MARC21 Format for Holdings Data (MFHD)</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c.</w:t>
      </w:r>
      <w:r w:rsidRPr="00FA5985">
        <w:rPr>
          <w:szCs w:val="24"/>
          <w:lang w:bidi="ar-SA"/>
        </w:rPr>
        <w:tab/>
        <w:t xml:space="preserve">offer interface to third-party binding software application </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d.</w:t>
      </w:r>
      <w:r w:rsidRPr="00FA5985">
        <w:rPr>
          <w:szCs w:val="24"/>
          <w:lang w:bidi="ar-SA"/>
        </w:rPr>
        <w:tab/>
        <w:t>retain the receiving dates for at least 100 most recent issues</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e.</w:t>
      </w:r>
      <w:r w:rsidRPr="00FA5985">
        <w:rPr>
          <w:szCs w:val="24"/>
          <w:lang w:bidi="ar-SA"/>
        </w:rPr>
        <w:tab/>
        <w:t>associate printable copy-specific routing lists with users via the serials control record</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f.</w:t>
      </w:r>
      <w:r w:rsidRPr="00FA5985">
        <w:rPr>
          <w:szCs w:val="24"/>
          <w:lang w:bidi="ar-SA"/>
        </w:rPr>
        <w:tab/>
        <w:t>Other details resulting from the detailed analysis</w:t>
      </w:r>
    </w:p>
    <w:p w:rsidR="00840807" w:rsidRPr="00A543B5" w:rsidRDefault="00840807" w:rsidP="00840807">
      <w:pPr>
        <w:tabs>
          <w:tab w:val="left" w:pos="360"/>
          <w:tab w:val="left" w:pos="720"/>
          <w:tab w:val="left" w:pos="1080"/>
        </w:tabs>
        <w:bidi w:val="0"/>
        <w:spacing w:after="120"/>
        <w:ind w:left="720" w:hanging="360"/>
        <w:rPr>
          <w:b/>
          <w:bCs/>
          <w:szCs w:val="24"/>
          <w:lang w:bidi="ar-SA"/>
        </w:rPr>
      </w:pPr>
      <w:r w:rsidRPr="00FA5985">
        <w:rPr>
          <w:b/>
          <w:bCs/>
          <w:szCs w:val="24"/>
          <w:lang w:bidi="ar-SA"/>
        </w:rPr>
        <w:t>4.</w:t>
      </w:r>
      <w:r w:rsidRPr="00FA5985">
        <w:rPr>
          <w:szCs w:val="24"/>
          <w:lang w:bidi="ar-SA"/>
        </w:rPr>
        <w:tab/>
        <w:t>Each serials control (checkin) record must:</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a.</w:t>
      </w:r>
      <w:r w:rsidRPr="00FA5985">
        <w:rPr>
          <w:szCs w:val="24"/>
          <w:lang w:bidi="ar-SA"/>
        </w:rPr>
        <w:tab/>
        <w:t>be associated with a title in the catalog</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b.</w:t>
      </w:r>
      <w:r w:rsidRPr="00FA5985">
        <w:rPr>
          <w:szCs w:val="24"/>
          <w:lang w:bidi="ar-SA"/>
        </w:rPr>
        <w:tab/>
        <w:t>designate whether or not to enter copy specific information into the catalog at checkin</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c.</w:t>
      </w:r>
      <w:r w:rsidRPr="00FA5985">
        <w:rPr>
          <w:szCs w:val="24"/>
          <w:lang w:bidi="ar-SA"/>
        </w:rPr>
        <w:tab/>
        <w:t>establish the number of latest issues to display in the OPAC, with an authorized operator able to override this designation at checkin</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d.</w:t>
      </w:r>
      <w:r w:rsidRPr="00FA5985">
        <w:rPr>
          <w:szCs w:val="24"/>
          <w:lang w:bidi="ar-SA"/>
        </w:rPr>
        <w:tab/>
        <w:t>accept the loading of data for titles held by other libraries and not controlled by the system for output in union list products</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e.</w:t>
      </w:r>
      <w:r w:rsidRPr="00FA5985">
        <w:rPr>
          <w:szCs w:val="24"/>
          <w:lang w:bidi="ar-SA"/>
        </w:rPr>
        <w:tab/>
        <w:t>record and maintain discard information, for producing automatic discard alerts and instructional slips for disposal of issues</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g.</w:t>
      </w:r>
      <w:r w:rsidRPr="00FA5985">
        <w:rPr>
          <w:szCs w:val="24"/>
          <w:lang w:bidi="ar-SA"/>
        </w:rPr>
        <w:tab/>
        <w:t>Other details resulting from the detailed analysis</w:t>
      </w:r>
    </w:p>
    <w:p w:rsidR="00840807" w:rsidRPr="00A543B5" w:rsidRDefault="00840807" w:rsidP="00840807">
      <w:pPr>
        <w:keepNext/>
        <w:tabs>
          <w:tab w:val="left" w:pos="360"/>
          <w:tab w:val="left" w:pos="720"/>
          <w:tab w:val="left" w:pos="1080"/>
        </w:tabs>
        <w:bidi w:val="0"/>
        <w:spacing w:after="120"/>
        <w:ind w:left="720" w:hanging="360"/>
        <w:rPr>
          <w:szCs w:val="24"/>
          <w:lang w:bidi="ar-SA"/>
        </w:rPr>
      </w:pPr>
      <w:r w:rsidRPr="00FA5985">
        <w:rPr>
          <w:b/>
          <w:bCs/>
          <w:szCs w:val="24"/>
          <w:lang w:bidi="ar-SA"/>
        </w:rPr>
        <w:t>5.</w:t>
      </w:r>
      <w:r w:rsidRPr="00FA5985">
        <w:rPr>
          <w:szCs w:val="24"/>
          <w:lang w:bidi="ar-SA"/>
        </w:rPr>
        <w:tab/>
        <w:t>The Serials Control module must provide the ability to search for records by:</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a.</w:t>
      </w:r>
      <w:r w:rsidRPr="00FA5985">
        <w:rPr>
          <w:szCs w:val="24"/>
          <w:lang w:bidi="ar-SA"/>
        </w:rPr>
        <w:tab/>
        <w:t>keyword search of every indexed bibliographic field</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b.</w:t>
      </w:r>
      <w:r w:rsidRPr="00FA5985">
        <w:rPr>
          <w:szCs w:val="24"/>
          <w:lang w:bidi="ar-SA"/>
        </w:rPr>
        <w:tab/>
        <w:t>vendor</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c.</w:t>
      </w:r>
      <w:r w:rsidRPr="00FA5985">
        <w:rPr>
          <w:szCs w:val="24"/>
          <w:lang w:bidi="ar-SA"/>
        </w:rPr>
        <w:tab/>
        <w:t>fund number</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d.</w:t>
      </w:r>
      <w:r w:rsidRPr="00FA5985">
        <w:rPr>
          <w:szCs w:val="24"/>
          <w:lang w:bidi="ar-SA"/>
        </w:rPr>
        <w:tab/>
        <w:t>purchase order number</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e.</w:t>
      </w:r>
      <w:r w:rsidRPr="00FA5985">
        <w:rPr>
          <w:szCs w:val="24"/>
          <w:lang w:bidi="ar-SA"/>
        </w:rPr>
        <w:tab/>
        <w:t>location</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f.</w:t>
      </w:r>
      <w:r w:rsidRPr="00FA5985">
        <w:rPr>
          <w:szCs w:val="24"/>
          <w:lang w:bidi="ar-SA"/>
        </w:rPr>
        <w:tab/>
        <w:t>system assigned number</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g.</w:t>
      </w:r>
      <w:r w:rsidRPr="00FA5985">
        <w:rPr>
          <w:szCs w:val="24"/>
          <w:lang w:bidi="ar-SA"/>
        </w:rPr>
        <w:tab/>
        <w:t>bibliographic utility assigned number</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h.</w:t>
      </w:r>
      <w:r w:rsidRPr="00FA5985">
        <w:rPr>
          <w:szCs w:val="24"/>
          <w:lang w:bidi="ar-SA"/>
        </w:rPr>
        <w:tab/>
        <w:t>Other details resulting from the detailed analysis</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6.</w:t>
      </w:r>
      <w:r w:rsidRPr="00FA5985">
        <w:rPr>
          <w:szCs w:val="24"/>
          <w:lang w:bidi="ar-SA"/>
        </w:rPr>
        <w:tab/>
        <w:t>The Serials Control module must detect and alert operator about duplicates between firm orders and subscription orders for monographs in series.</w:t>
      </w:r>
    </w:p>
    <w:p w:rsidR="00840807" w:rsidRPr="00A543B5" w:rsidRDefault="00840807" w:rsidP="00840807">
      <w:pPr>
        <w:keepNext/>
        <w:keepLines/>
        <w:tabs>
          <w:tab w:val="left" w:pos="360"/>
          <w:tab w:val="left" w:pos="720"/>
          <w:tab w:val="left" w:pos="1080"/>
        </w:tabs>
        <w:bidi w:val="0"/>
        <w:spacing w:after="120"/>
        <w:ind w:left="360" w:hanging="360"/>
        <w:outlineLvl w:val="3"/>
        <w:rPr>
          <w:b/>
          <w:bCs/>
          <w:szCs w:val="24"/>
          <w:lang w:bidi="ar-SA"/>
        </w:rPr>
      </w:pPr>
      <w:r w:rsidRPr="00FA5985">
        <w:rPr>
          <w:b/>
          <w:bCs/>
          <w:szCs w:val="24"/>
          <w:lang w:bidi="ar-SA"/>
        </w:rPr>
        <w:tab/>
        <w:t>F.1.</w:t>
      </w:r>
      <w:r w:rsidRPr="00FA5985">
        <w:rPr>
          <w:b/>
          <w:bCs/>
          <w:szCs w:val="24"/>
          <w:lang w:bidi="ar-SA"/>
        </w:rPr>
        <w:tab/>
        <w:t>Serials Control Record</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1.</w:t>
      </w:r>
      <w:r w:rsidRPr="00FA5985">
        <w:rPr>
          <w:szCs w:val="24"/>
          <w:lang w:bidi="ar-SA"/>
        </w:rPr>
        <w:tab/>
        <w:t>The Library, or each library in a multi-library system, may maintain its own serials control record. The serials control record must:</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a.</w:t>
      </w:r>
      <w:r w:rsidRPr="00FA5985">
        <w:rPr>
          <w:szCs w:val="24"/>
          <w:lang w:bidi="ar-SA"/>
        </w:rPr>
        <w:tab/>
        <w:t>designate whether or not to enter copy specific information into the catalog at checkin</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b.</w:t>
      </w:r>
      <w:r w:rsidRPr="00FA5985">
        <w:rPr>
          <w:szCs w:val="24"/>
          <w:lang w:bidi="ar-SA"/>
        </w:rPr>
        <w:tab/>
        <w:t>establish the number of latest issues to display in the OPAC, with an authorized operator able to override this designation at checkin</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c.</w:t>
      </w:r>
      <w:r w:rsidRPr="00FA5985">
        <w:rPr>
          <w:szCs w:val="24"/>
          <w:lang w:bidi="ar-SA"/>
        </w:rPr>
        <w:tab/>
        <w:t>establish custom naming patterns</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2.</w:t>
      </w:r>
      <w:r w:rsidRPr="00FA5985">
        <w:rPr>
          <w:szCs w:val="24"/>
          <w:lang w:bidi="ar-SA"/>
        </w:rPr>
        <w:tab/>
        <w:t>Using the serials control record pattern, the Serials Checkin and Control module must have the ability to generate predictions, expected issues, for each serial. A prediction record must contain information about a particular issue such as enumeration, chronology, and number of copies expected. At the Library’s discretion, predictions may be generated as part of the receipt process once the last predicted issue has been received.</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3.</w:t>
      </w:r>
      <w:r w:rsidRPr="00FA5985">
        <w:rPr>
          <w:szCs w:val="24"/>
          <w:lang w:bidi="ar-SA"/>
        </w:rPr>
        <w:tab/>
        <w:t>The system must allow a routing list to be maintained for each copy of a title to be received and must print a routing list for each copy received. At the time of checkin, system must enable an authorized operator to indicate that the routing is not to be activated.</w:t>
      </w:r>
    </w:p>
    <w:p w:rsidR="00840807" w:rsidRPr="00A543B5" w:rsidRDefault="00840807" w:rsidP="00840807">
      <w:pPr>
        <w:keepNext/>
        <w:keepLines/>
        <w:tabs>
          <w:tab w:val="left" w:pos="360"/>
          <w:tab w:val="left" w:pos="720"/>
          <w:tab w:val="left" w:pos="1080"/>
        </w:tabs>
        <w:bidi w:val="0"/>
        <w:spacing w:after="120"/>
        <w:ind w:left="360" w:hanging="360"/>
        <w:outlineLvl w:val="3"/>
        <w:rPr>
          <w:b/>
          <w:bCs/>
          <w:szCs w:val="24"/>
          <w:lang w:bidi="ar-SA"/>
        </w:rPr>
      </w:pPr>
      <w:r w:rsidRPr="00FA5985">
        <w:rPr>
          <w:b/>
          <w:bCs/>
          <w:szCs w:val="24"/>
          <w:lang w:bidi="ar-SA"/>
        </w:rPr>
        <w:tab/>
        <w:t>F.2.</w:t>
      </w:r>
      <w:r w:rsidRPr="00FA5985">
        <w:rPr>
          <w:b/>
          <w:bCs/>
          <w:szCs w:val="24"/>
          <w:lang w:bidi="ar-SA"/>
        </w:rPr>
        <w:tab/>
        <w:t>Claiming</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1.</w:t>
      </w:r>
      <w:r w:rsidRPr="00FA5985">
        <w:rPr>
          <w:szCs w:val="24"/>
          <w:lang w:bidi="ar-SA"/>
        </w:rPr>
        <w:tab/>
        <w:t>The Serials Control module must flag items as missing, overdue, duplicate, or to be retained for reconsideration.</w:t>
      </w:r>
    </w:p>
    <w:p w:rsidR="00840807" w:rsidRPr="00A543B5" w:rsidRDefault="00840807" w:rsidP="00840807">
      <w:pPr>
        <w:tabs>
          <w:tab w:val="left" w:pos="360"/>
          <w:tab w:val="left" w:pos="720"/>
          <w:tab w:val="left" w:pos="1080"/>
        </w:tabs>
        <w:bidi w:val="0"/>
        <w:spacing w:after="120"/>
        <w:ind w:left="720" w:hanging="360"/>
        <w:rPr>
          <w:b/>
          <w:bCs/>
          <w:szCs w:val="24"/>
          <w:lang w:bidi="ar-SA"/>
        </w:rPr>
      </w:pPr>
      <w:r w:rsidRPr="00FA5985">
        <w:rPr>
          <w:b/>
          <w:bCs/>
          <w:szCs w:val="24"/>
          <w:lang w:bidi="ar-SA"/>
        </w:rPr>
        <w:t>2.</w:t>
      </w:r>
      <w:r w:rsidRPr="00FA5985">
        <w:rPr>
          <w:szCs w:val="24"/>
          <w:lang w:bidi="ar-SA"/>
        </w:rPr>
        <w:tab/>
        <w:t>The Serials Control module must enable an authorized operator:</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a.</w:t>
      </w:r>
      <w:r w:rsidRPr="00FA5985">
        <w:rPr>
          <w:szCs w:val="24"/>
          <w:lang w:bidi="ar-SA"/>
        </w:rPr>
        <w:tab/>
        <w:t>to automatically generate claim notices at intervals specified, in printed and machine-readable format</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b.</w:t>
      </w:r>
      <w:r w:rsidRPr="00FA5985">
        <w:rPr>
          <w:szCs w:val="24"/>
          <w:lang w:bidi="ar-SA"/>
        </w:rPr>
        <w:tab/>
        <w:t>to add a claim to the claim list for a title by filling in a screen work form</w:t>
      </w:r>
    </w:p>
    <w:p w:rsidR="00840807" w:rsidRPr="00A543B5" w:rsidRDefault="00840807" w:rsidP="00840807">
      <w:pPr>
        <w:tabs>
          <w:tab w:val="left" w:pos="360"/>
          <w:tab w:val="left" w:pos="720"/>
          <w:tab w:val="left" w:pos="1080"/>
        </w:tabs>
        <w:bidi w:val="0"/>
        <w:spacing w:after="120"/>
        <w:ind w:left="360" w:hanging="360"/>
        <w:rPr>
          <w:szCs w:val="24"/>
          <w:lang w:bidi="ar-SA"/>
        </w:rPr>
      </w:pPr>
      <w:r w:rsidRPr="00FA5985">
        <w:rPr>
          <w:szCs w:val="24"/>
          <w:lang w:bidi="ar-SA"/>
        </w:rPr>
        <w:tab/>
      </w:r>
      <w:r w:rsidRPr="00FA5985">
        <w:rPr>
          <w:szCs w:val="24"/>
          <w:lang w:bidi="ar-SA"/>
        </w:rPr>
        <w:tab/>
        <w:t>c.</w:t>
      </w:r>
      <w:r w:rsidRPr="00FA5985">
        <w:rPr>
          <w:szCs w:val="24"/>
          <w:lang w:bidi="ar-SA"/>
        </w:rPr>
        <w:tab/>
        <w:t>to send as many claims as desired for a missing issue or copy</w:t>
      </w:r>
    </w:p>
    <w:p w:rsidR="00840807" w:rsidRPr="00A543B5" w:rsidRDefault="00840807" w:rsidP="00840807">
      <w:pPr>
        <w:tabs>
          <w:tab w:val="left" w:pos="360"/>
          <w:tab w:val="left" w:pos="720"/>
          <w:tab w:val="left" w:pos="1080"/>
        </w:tabs>
        <w:bidi w:val="0"/>
        <w:spacing w:after="120"/>
        <w:ind w:left="360" w:hanging="360"/>
        <w:rPr>
          <w:szCs w:val="24"/>
          <w:lang w:bidi="ar-SA"/>
        </w:rPr>
      </w:pPr>
      <w:r w:rsidRPr="00FA5985">
        <w:rPr>
          <w:szCs w:val="24"/>
          <w:lang w:bidi="ar-SA"/>
        </w:rPr>
        <w:tab/>
      </w:r>
      <w:r w:rsidRPr="00FA5985">
        <w:rPr>
          <w:szCs w:val="24"/>
          <w:lang w:bidi="ar-SA"/>
        </w:rPr>
        <w:tab/>
        <w:t>d.</w:t>
      </w:r>
      <w:r w:rsidRPr="00FA5985">
        <w:rPr>
          <w:szCs w:val="24"/>
          <w:lang w:bidi="ar-SA"/>
        </w:rPr>
        <w:tab/>
        <w:t>to specify the text of each claim</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e.</w:t>
      </w:r>
      <w:r w:rsidRPr="00FA5985">
        <w:rPr>
          <w:szCs w:val="24"/>
          <w:lang w:bidi="ar-SA"/>
        </w:rPr>
        <w:tab/>
        <w:t>to determine claim action dates by expected receipt dates combined with an operator-specified claim interval</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f.</w:t>
      </w:r>
      <w:r w:rsidRPr="00FA5985">
        <w:rPr>
          <w:szCs w:val="24"/>
          <w:lang w:bidi="ar-SA"/>
        </w:rPr>
        <w:tab/>
        <w:t>to change the claim interval for each title at any time</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g.</w:t>
      </w:r>
      <w:r w:rsidRPr="00FA5985">
        <w:rPr>
          <w:szCs w:val="24"/>
          <w:lang w:bidi="ar-SA"/>
        </w:rPr>
        <w:tab/>
        <w:t>to identify issues requiring second and third claims according to library determined time lags that may be defined for various item types</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h.</w:t>
      </w:r>
      <w:r w:rsidRPr="00FA5985">
        <w:rPr>
          <w:szCs w:val="24"/>
          <w:lang w:bidi="ar-SA"/>
        </w:rPr>
        <w:tab/>
        <w:t>to identify items for which three claims have been issued without a response being recorded, and make them available for staff review to determine further action</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i.</w:t>
      </w:r>
      <w:r w:rsidRPr="00FA5985">
        <w:rPr>
          <w:szCs w:val="24"/>
          <w:lang w:bidi="ar-SA"/>
        </w:rPr>
        <w:tab/>
        <w:t>Other details resulting from the detailed analysis</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3.</w:t>
      </w:r>
      <w:r w:rsidRPr="00FA5985">
        <w:rPr>
          <w:szCs w:val="24"/>
          <w:lang w:bidi="ar-SA"/>
        </w:rPr>
        <w:tab/>
        <w:t>The Serials Control module must enable recording specific details of responses to claims.</w:t>
      </w:r>
    </w:p>
    <w:p w:rsidR="00840807" w:rsidRPr="00A543B5" w:rsidRDefault="00840807" w:rsidP="00840807">
      <w:pPr>
        <w:keepNext/>
        <w:keepLines/>
        <w:tabs>
          <w:tab w:val="left" w:pos="360"/>
          <w:tab w:val="left" w:pos="720"/>
          <w:tab w:val="left" w:pos="1080"/>
        </w:tabs>
        <w:bidi w:val="0"/>
        <w:spacing w:after="120"/>
        <w:ind w:left="360" w:hanging="360"/>
        <w:outlineLvl w:val="3"/>
        <w:rPr>
          <w:b/>
          <w:bCs/>
          <w:szCs w:val="24"/>
          <w:lang w:bidi="ar-SA"/>
        </w:rPr>
      </w:pPr>
      <w:r w:rsidRPr="00FA5985">
        <w:rPr>
          <w:b/>
          <w:bCs/>
          <w:szCs w:val="24"/>
          <w:lang w:bidi="ar-SA"/>
        </w:rPr>
        <w:tab/>
        <w:t>F.3.</w:t>
      </w:r>
      <w:r w:rsidRPr="00FA5985">
        <w:rPr>
          <w:b/>
          <w:bCs/>
          <w:szCs w:val="24"/>
          <w:lang w:bidi="ar-SA"/>
        </w:rPr>
        <w:tab/>
        <w:t>Routing</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1.</w:t>
      </w:r>
      <w:r w:rsidRPr="00FA5985">
        <w:rPr>
          <w:szCs w:val="24"/>
          <w:lang w:bidi="ar-SA"/>
        </w:rPr>
        <w:tab/>
        <w:t>The Serials Checkin and Control module must support both formal and informal routing lists. Using formal routing, each routed issue is charged to the first user on the associated routing list. As each user returns the issue to a designated point, the issue is discharged and then automatically charged to the next user on the routing list. With informal routing, staff attaches printed routing slips to the copy being routed.</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2.</w:t>
      </w:r>
      <w:r w:rsidRPr="00FA5985">
        <w:rPr>
          <w:szCs w:val="24"/>
          <w:lang w:bidi="ar-SA"/>
        </w:rPr>
        <w:tab/>
        <w:t>With formal serials routing, the Serials Checkin and Control module must consult each user’s priority rank when establishing the order of recipients. Users with higher rank should appear above lowered ranked users within the routing list.</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3.</w:t>
      </w:r>
      <w:r w:rsidRPr="00FA5985">
        <w:rPr>
          <w:szCs w:val="24"/>
          <w:lang w:bidi="ar-SA"/>
        </w:rPr>
        <w:tab/>
        <w:t>The Serials Checkin and Control module must be able to maintain separate routing lists for each copy received for a serial.</w:t>
      </w:r>
    </w:p>
    <w:p w:rsidR="00840807" w:rsidRPr="00A543B5" w:rsidRDefault="00840807" w:rsidP="00840807">
      <w:pPr>
        <w:keepNext/>
        <w:keepLines/>
        <w:tabs>
          <w:tab w:val="left" w:pos="360"/>
          <w:tab w:val="left" w:pos="720"/>
          <w:tab w:val="left" w:pos="1080"/>
        </w:tabs>
        <w:bidi w:val="0"/>
        <w:spacing w:after="120"/>
        <w:ind w:left="360" w:hanging="360"/>
        <w:outlineLvl w:val="2"/>
        <w:rPr>
          <w:b/>
          <w:bCs/>
          <w:szCs w:val="24"/>
          <w:lang w:bidi="ar-SA"/>
        </w:rPr>
      </w:pPr>
      <w:r w:rsidRPr="00FA5985">
        <w:rPr>
          <w:b/>
          <w:bCs/>
          <w:szCs w:val="24"/>
          <w:lang w:bidi="ar-SA"/>
        </w:rPr>
        <w:t>G.</w:t>
      </w:r>
      <w:r w:rsidRPr="00FA5985">
        <w:rPr>
          <w:b/>
          <w:bCs/>
          <w:szCs w:val="24"/>
          <w:lang w:bidi="ar-SA"/>
        </w:rPr>
        <w:tab/>
        <w:t>Reports Module &amp; Database Inquiry/Management Utility</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szCs w:val="24"/>
          <w:lang w:bidi="ar-SA"/>
        </w:rPr>
        <w:t>1.</w:t>
      </w:r>
      <w:r w:rsidRPr="00FA5985">
        <w:rPr>
          <w:szCs w:val="24"/>
          <w:lang w:bidi="ar-SA"/>
        </w:rPr>
        <w:tab/>
        <w:t>The report module should include a "Report Generator" which will serve the library staff for customizable reports generation, based on entire available system's data. The "Report Generator" will be activated (reports customization &amp; generation) solely by the library staff without the need for local IT support or vendor's assistance.</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2.</w:t>
      </w:r>
      <w:r w:rsidRPr="00FA5985">
        <w:rPr>
          <w:szCs w:val="24"/>
          <w:lang w:bidi="ar-SA"/>
        </w:rPr>
        <w:tab/>
        <w:t>The Reports module must be fully-integrated with all other system modules, and provide a comprehensive suite of library-customizable report templates.</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3.</w:t>
      </w:r>
      <w:r w:rsidRPr="00FA5985">
        <w:rPr>
          <w:szCs w:val="24"/>
          <w:lang w:bidi="ar-SA"/>
        </w:rPr>
        <w:tab/>
        <w:t>The Reports module must enable an authorized operator to schedule production of report output at a specified date and time and on a regular periodic basis, such as daily, weekly, monthly, and at pre-specified times.</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4.</w:t>
      </w:r>
      <w:r w:rsidRPr="00FA5985">
        <w:rPr>
          <w:szCs w:val="24"/>
          <w:lang w:bidi="ar-SA"/>
        </w:rPr>
        <w:tab/>
        <w:t>The Reports module must enable an authorized operator to view completed reports on screen or to e-mail or print the report, at the operator's convenience.</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5</w:t>
      </w:r>
      <w:r w:rsidRPr="00FA5985">
        <w:rPr>
          <w:szCs w:val="24"/>
          <w:lang w:bidi="ar-SA"/>
        </w:rPr>
        <w:t>.</w:t>
      </w:r>
      <w:r w:rsidRPr="00FA5985">
        <w:rPr>
          <w:szCs w:val="24"/>
          <w:lang w:bidi="ar-SA"/>
        </w:rPr>
        <w:tab/>
        <w:t>On any database reports involving materials, such as new accessions lists, shelf lists, high/low circulation lists, and bibliographies, the operator can select items for inclusion based on any combination of bibliographic information (using full Boolean word and phrase searching) and on any combination of control information, for example collection, current status, number of circulations, number of holds, classification, and accessions date.</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6.</w:t>
      </w:r>
      <w:r w:rsidRPr="00FA5985">
        <w:rPr>
          <w:szCs w:val="24"/>
          <w:lang w:bidi="ar-SA"/>
        </w:rPr>
        <w:tab/>
        <w:t>The Reports module must enable an authorized operator to specify the starting date-and-time and ending date-and-time that the report is to cover on reports involving historical data.</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7.</w:t>
      </w:r>
      <w:r w:rsidRPr="00FA5985">
        <w:rPr>
          <w:szCs w:val="24"/>
          <w:lang w:bidi="ar-SA"/>
        </w:rPr>
        <w:tab/>
        <w:t>The fully-integrated Reports module must use the same user interface as other modules. The Reports module must:</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a.</w:t>
      </w:r>
      <w:r w:rsidRPr="00FA5985">
        <w:rPr>
          <w:szCs w:val="24"/>
          <w:lang w:bidi="ar-SA"/>
        </w:rPr>
        <w:tab/>
        <w:t>provide lists, counts, and statistical reports for each purchased module</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b.</w:t>
      </w:r>
      <w:r w:rsidRPr="00FA5985">
        <w:rPr>
          <w:szCs w:val="24"/>
          <w:lang w:bidi="ar-SA"/>
        </w:rPr>
        <w:tab/>
        <w:t>provide row, column, and grand totals in applicable reports</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c.</w:t>
      </w:r>
      <w:r w:rsidRPr="00FA5985">
        <w:rPr>
          <w:szCs w:val="24"/>
          <w:lang w:bidi="ar-SA"/>
        </w:rPr>
        <w:tab/>
        <w:t>provide reports for all record types within the proposed system</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d.</w:t>
      </w:r>
      <w:r w:rsidRPr="00FA5985">
        <w:rPr>
          <w:szCs w:val="24"/>
          <w:lang w:bidi="ar-SA"/>
        </w:rPr>
        <w:tab/>
        <w:t>track statistical and management information by counting various staff processes to measure productivity, identifying items which are likely candidates for weeding, or tracking fund information for budgeting</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e.</w:t>
      </w:r>
      <w:r w:rsidRPr="00FA5985">
        <w:rPr>
          <w:szCs w:val="24"/>
          <w:lang w:bidi="ar-SA"/>
        </w:rPr>
        <w:tab/>
        <w:t>perform housekeeping tasks by changing the status of groups of users, or removing users or items in batches when necessary</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f.</w:t>
      </w:r>
      <w:r w:rsidRPr="00FA5985">
        <w:rPr>
          <w:szCs w:val="24"/>
          <w:lang w:bidi="ar-SA"/>
        </w:rPr>
        <w:tab/>
        <w:t>allow authorized operator(s) to select, customize, name, save and schedule reports</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g.</w:t>
      </w:r>
      <w:r w:rsidRPr="00FA5985">
        <w:rPr>
          <w:szCs w:val="24"/>
          <w:lang w:bidi="ar-SA"/>
        </w:rPr>
        <w:tab/>
        <w:t>allow staff to display and/or e-mail finished reports</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h.</w:t>
      </w:r>
      <w:r w:rsidRPr="00FA5985">
        <w:rPr>
          <w:szCs w:val="24"/>
          <w:lang w:bidi="ar-SA"/>
        </w:rPr>
        <w:tab/>
        <w:t>employ an easy, point-and-click interface with dropdown menus for report criteria selection</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i.</w:t>
      </w:r>
      <w:r w:rsidRPr="00FA5985">
        <w:rPr>
          <w:szCs w:val="24"/>
          <w:lang w:bidi="ar-SA"/>
        </w:rPr>
        <w:tab/>
        <w:t>Other details resulting from the detailed analysis</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8.</w:t>
      </w:r>
      <w:r w:rsidRPr="00FA5985">
        <w:rPr>
          <w:szCs w:val="24"/>
          <w:lang w:bidi="ar-SA"/>
        </w:rPr>
        <w:tab/>
        <w:t>The system must offer two levels of report generation possibilities:</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a.</w:t>
      </w:r>
      <w:r w:rsidRPr="00FA5985">
        <w:rPr>
          <w:szCs w:val="24"/>
          <w:lang w:bidi="ar-SA"/>
        </w:rPr>
        <w:tab/>
        <w:t>the fully-integrated ILS Reporting module for task management, would be administered by system administrators and others to produce major system reports, schedule reports to run automatically, manipulate and change data when required, and facilitate import and export of data files. In addition, the Reporting module must be able to work at the Application Programming Interface level to facilitate creation of interfaces to external campus systems, create custom applications, etc. as an option.</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b.</w:t>
      </w:r>
      <w:r w:rsidRPr="00FA5985">
        <w:rPr>
          <w:szCs w:val="24"/>
          <w:lang w:bidi="ar-SA"/>
        </w:rPr>
        <w:tab/>
        <w:t>an optional “executive desktop reporting system” that will allow management to make informed, data-driven decisions by providing a unique, customized view of an individual library’s operation as well as consortia-wide activities and operations.</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9.</w:t>
      </w:r>
      <w:r w:rsidRPr="00FA5985">
        <w:rPr>
          <w:szCs w:val="24"/>
          <w:lang w:bidi="ar-SA"/>
        </w:rPr>
        <w:tab/>
        <w:t xml:space="preserve">This executive desktop reporting system must provide the following: </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a.</w:t>
      </w:r>
      <w:r w:rsidRPr="00FA5985">
        <w:rPr>
          <w:szCs w:val="24"/>
          <w:lang w:bidi="ar-SA"/>
        </w:rPr>
        <w:tab/>
        <w:t>Password protected access to individual member library data only – and optionally, access to some or all statistics of the consortia</w:t>
      </w:r>
    </w:p>
    <w:p w:rsidR="00840807" w:rsidRPr="00A543B5" w:rsidRDefault="00840807" w:rsidP="00840807">
      <w:pPr>
        <w:tabs>
          <w:tab w:val="left" w:pos="360"/>
          <w:tab w:val="left" w:pos="720"/>
          <w:tab w:val="left" w:pos="1080"/>
        </w:tabs>
        <w:bidi w:val="0"/>
        <w:spacing w:after="120"/>
        <w:ind w:left="1080" w:hanging="360"/>
        <w:rPr>
          <w:szCs w:val="24"/>
          <w:lang w:bidi="ar-SA"/>
        </w:rPr>
      </w:pPr>
      <w:r w:rsidRPr="00FA5985">
        <w:rPr>
          <w:szCs w:val="24"/>
          <w:lang w:bidi="ar-SA"/>
        </w:rPr>
        <w:t>b.</w:t>
      </w:r>
      <w:r w:rsidRPr="00FA5985">
        <w:rPr>
          <w:szCs w:val="24"/>
          <w:lang w:bidi="ar-SA"/>
        </w:rPr>
        <w:tab/>
        <w:t>Immediate access to mission-critical resources relevant to a library executive's day</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c.</w:t>
      </w:r>
      <w:r w:rsidRPr="00FA5985">
        <w:rPr>
          <w:szCs w:val="24"/>
          <w:lang w:bidi="ar-SA"/>
        </w:rPr>
        <w:tab/>
        <w:t>Management-level data for in-depth analysis of the library system(s), its collections and users</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d.</w:t>
      </w:r>
      <w:r w:rsidRPr="00FA5985">
        <w:rPr>
          <w:szCs w:val="24"/>
          <w:lang w:bidi="ar-SA"/>
        </w:rPr>
        <w:tab/>
        <w:t>Timely information delivery for "slice and dice" analysis, establishing trends and patterns at the library(ies)</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e.</w:t>
      </w:r>
      <w:r w:rsidRPr="00FA5985">
        <w:rPr>
          <w:szCs w:val="24"/>
          <w:lang w:bidi="ar-SA"/>
        </w:rPr>
        <w:tab/>
        <w:t>Presentation output that is "Board Ready" for effectively communicating information and analysis to library boards, administrations, and other library supporters</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f.</w:t>
      </w:r>
      <w:r w:rsidRPr="00FA5985">
        <w:rPr>
          <w:szCs w:val="24"/>
          <w:lang w:bidi="ar-SA"/>
        </w:rPr>
        <w:tab/>
        <w:t>Deep circulation analysis to uncover trends and assist in collection development</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10.</w:t>
      </w:r>
      <w:r w:rsidRPr="00FA5985">
        <w:rPr>
          <w:szCs w:val="24"/>
          <w:lang w:bidi="ar-SA"/>
        </w:rPr>
        <w:tab/>
        <w:t>The executive desktop reporting system must enable library management to:</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a.</w:t>
      </w:r>
      <w:r w:rsidRPr="00FA5985">
        <w:rPr>
          <w:szCs w:val="24"/>
          <w:lang w:bidi="ar-SA"/>
        </w:rPr>
        <w:tab/>
        <w:t>Activate automated alerts - "Notify me if ... "</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b.</w:t>
      </w:r>
      <w:r w:rsidRPr="00FA5985">
        <w:rPr>
          <w:szCs w:val="24"/>
          <w:lang w:bidi="ar-SA"/>
        </w:rPr>
        <w:tab/>
        <w:t>Access graphical presentations that change dynamically as data refreshes</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c.</w:t>
      </w:r>
      <w:r w:rsidRPr="00FA5985">
        <w:rPr>
          <w:szCs w:val="24"/>
          <w:lang w:bidi="ar-SA"/>
        </w:rPr>
        <w:tab/>
        <w:t>Conduct natural language queries - "When was the highest circulation month in the past ...?"</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d.</w:t>
      </w:r>
      <w:r w:rsidRPr="00FA5985">
        <w:rPr>
          <w:szCs w:val="24"/>
          <w:lang w:bidi="ar-SA"/>
        </w:rPr>
        <w:tab/>
        <w:t>Create calculations on the fly, while analyzing data</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e.</w:t>
      </w:r>
      <w:r w:rsidRPr="00FA5985">
        <w:rPr>
          <w:szCs w:val="24"/>
          <w:lang w:bidi="ar-SA"/>
        </w:rPr>
        <w:tab/>
        <w:t>Go behind the numbers with "drill down" data mining for comparative and referential analysis</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f.</w:t>
      </w:r>
      <w:r w:rsidRPr="00FA5985">
        <w:rPr>
          <w:szCs w:val="24"/>
          <w:lang w:bidi="ar-SA"/>
        </w:rPr>
        <w:tab/>
        <w:t>Conduct sophisticated "what if" analyses using online analytical processing (OLAP) tools</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g.</w:t>
      </w:r>
      <w:r w:rsidRPr="00FA5985">
        <w:rPr>
          <w:szCs w:val="24"/>
          <w:lang w:bidi="ar-SA"/>
        </w:rPr>
        <w:tab/>
        <w:t>Print, download and email data and graphs in a variety of formats (for example, Microsoft Excel™ and PowerPoint™)</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h.</w:t>
      </w:r>
      <w:r w:rsidRPr="00FA5985">
        <w:rPr>
          <w:szCs w:val="24"/>
          <w:lang w:bidi="ar-SA"/>
        </w:rPr>
        <w:tab/>
        <w:t>Drag and drop data elements to instantly refine results</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i.</w:t>
      </w:r>
      <w:r w:rsidRPr="00FA5985">
        <w:rPr>
          <w:szCs w:val="24"/>
          <w:lang w:bidi="ar-SA"/>
        </w:rPr>
        <w:tab/>
        <w:t>Other details resulting from the detailed analysis</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11.</w:t>
      </w:r>
      <w:r w:rsidRPr="00FA5985">
        <w:rPr>
          <w:szCs w:val="24"/>
          <w:lang w:bidi="ar-SA"/>
        </w:rPr>
        <w:tab/>
        <w:t>The executive desktop reporting system should provide:</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a.</w:t>
      </w:r>
      <w:r w:rsidRPr="00FA5985">
        <w:rPr>
          <w:szCs w:val="24"/>
          <w:lang w:bidi="ar-SA"/>
        </w:rPr>
        <w:tab/>
        <w:t>a 100% Web-based interface, with usability focused on non-technical users</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b.</w:t>
      </w:r>
      <w:r w:rsidRPr="00FA5985">
        <w:rPr>
          <w:szCs w:val="24"/>
          <w:lang w:bidi="ar-SA"/>
        </w:rPr>
        <w:tab/>
        <w:t xml:space="preserve">a graphical interface </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c.</w:t>
      </w:r>
      <w:r w:rsidRPr="00FA5985">
        <w:rPr>
          <w:szCs w:val="24"/>
          <w:lang w:bidi="ar-SA"/>
        </w:rPr>
        <w:tab/>
        <w:t xml:space="preserve">a statistical analysis platform intended for use by directors as an aid to managing library resources </w:t>
      </w:r>
    </w:p>
    <w:p w:rsidR="00840807" w:rsidRPr="00A543B5" w:rsidRDefault="00840807" w:rsidP="00840807">
      <w:pPr>
        <w:keepNext/>
        <w:tabs>
          <w:tab w:val="left" w:pos="360"/>
          <w:tab w:val="left" w:pos="720"/>
          <w:tab w:val="left" w:pos="1080"/>
        </w:tabs>
        <w:bidi w:val="0"/>
        <w:spacing w:after="120"/>
        <w:ind w:left="1080" w:hanging="360"/>
        <w:rPr>
          <w:szCs w:val="24"/>
          <w:lang w:bidi="ar-SA"/>
        </w:rPr>
      </w:pPr>
      <w:r w:rsidRPr="00FA5985">
        <w:rPr>
          <w:szCs w:val="24"/>
          <w:lang w:bidi="ar-SA"/>
        </w:rPr>
        <w:t>d.</w:t>
      </w:r>
      <w:r w:rsidRPr="00FA5985">
        <w:rPr>
          <w:szCs w:val="24"/>
          <w:lang w:bidi="ar-SA"/>
        </w:rPr>
        <w:tab/>
        <w:t>support for straightforward drag and drop report criteria selection</w:t>
      </w:r>
    </w:p>
    <w:p w:rsidR="00840807" w:rsidRPr="00A543B5" w:rsidRDefault="00840807" w:rsidP="00840807">
      <w:pPr>
        <w:keepNext/>
        <w:keepLines/>
        <w:tabs>
          <w:tab w:val="left" w:pos="360"/>
          <w:tab w:val="left" w:pos="720"/>
          <w:tab w:val="left" w:pos="1080"/>
        </w:tabs>
        <w:bidi w:val="0"/>
        <w:spacing w:after="120"/>
        <w:ind w:left="360" w:hanging="360"/>
        <w:outlineLvl w:val="3"/>
        <w:rPr>
          <w:b/>
          <w:bCs/>
          <w:szCs w:val="24"/>
          <w:lang w:bidi="ar-SA"/>
        </w:rPr>
      </w:pPr>
      <w:r w:rsidRPr="00FA5985">
        <w:rPr>
          <w:b/>
          <w:bCs/>
          <w:i/>
          <w:iCs/>
          <w:szCs w:val="24"/>
          <w:lang w:bidi="ar-SA"/>
        </w:rPr>
        <w:tab/>
      </w:r>
      <w:r w:rsidRPr="00FA5985">
        <w:rPr>
          <w:b/>
          <w:bCs/>
          <w:szCs w:val="24"/>
          <w:lang w:bidi="ar-SA"/>
        </w:rPr>
        <w:t>G.1.</w:t>
      </w:r>
      <w:r w:rsidRPr="00FA5985">
        <w:rPr>
          <w:b/>
          <w:bCs/>
          <w:szCs w:val="24"/>
          <w:lang w:bidi="ar-SA"/>
        </w:rPr>
        <w:tab/>
        <w:t>Inventory</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1.</w:t>
      </w:r>
      <w:r w:rsidRPr="00FA5985">
        <w:rPr>
          <w:szCs w:val="24"/>
          <w:lang w:bidi="ar-SA"/>
        </w:rPr>
        <w:tab/>
        <w:t>The Circulation module must support marking items ‘used’ in-house for statistical reporting. If an item has a special status (charged, on hold. in transit), a glossary must appear next to the item for displaying more item information.</w:t>
      </w:r>
    </w:p>
    <w:p w:rsidR="00840807" w:rsidRPr="00A543B5" w:rsidRDefault="00840807" w:rsidP="00840807">
      <w:pPr>
        <w:tabs>
          <w:tab w:val="left" w:pos="360"/>
          <w:tab w:val="left" w:pos="720"/>
          <w:tab w:val="left" w:pos="1080"/>
        </w:tabs>
        <w:bidi w:val="0"/>
        <w:spacing w:after="120"/>
        <w:ind w:left="720" w:hanging="360"/>
        <w:rPr>
          <w:szCs w:val="24"/>
          <w:lang w:bidi="ar-SA"/>
        </w:rPr>
      </w:pPr>
      <w:r w:rsidRPr="00FA5985">
        <w:rPr>
          <w:b/>
          <w:bCs/>
          <w:szCs w:val="24"/>
          <w:lang w:bidi="ar-SA"/>
        </w:rPr>
        <w:t>2.</w:t>
      </w:r>
      <w:r w:rsidRPr="00FA5985">
        <w:rPr>
          <w:szCs w:val="24"/>
          <w:lang w:bidi="ar-SA"/>
        </w:rPr>
        <w:tab/>
        <w:t>The Circulation module must support the creation of a shelf list from inventory data in report output. Also, staff must be able to list inventory by item number in a report.</w:t>
      </w:r>
    </w:p>
    <w:p w:rsidR="00840807" w:rsidRPr="00A543B5" w:rsidRDefault="00840807" w:rsidP="00840807">
      <w:pPr>
        <w:tabs>
          <w:tab w:val="left" w:pos="360"/>
          <w:tab w:val="left" w:pos="720"/>
          <w:tab w:val="left" w:pos="1260"/>
        </w:tabs>
        <w:bidi w:val="0"/>
        <w:spacing w:after="120"/>
        <w:ind w:left="360"/>
        <w:rPr>
          <w:szCs w:val="24"/>
        </w:rPr>
      </w:pPr>
    </w:p>
    <w:p w:rsidR="00840807" w:rsidRPr="00A543B5" w:rsidRDefault="00840807" w:rsidP="00840807">
      <w:pPr>
        <w:pStyle w:val="Normal1"/>
        <w:bidi w:val="0"/>
        <w:spacing w:line="360" w:lineRule="auto"/>
        <w:jc w:val="left"/>
        <w:rPr>
          <w:sz w:val="24"/>
          <w:lang w:eastAsia="en-US"/>
        </w:rPr>
      </w:pPr>
      <w:r w:rsidRPr="0042143E">
        <w:rPr>
          <w:b/>
          <w:sz w:val="24"/>
          <w:u w:val="single"/>
        </w:rPr>
        <w:br w:type="page"/>
      </w:r>
    </w:p>
    <w:p w:rsidR="00840807" w:rsidRDefault="00840807" w:rsidP="00840807">
      <w:pPr>
        <w:pStyle w:val="Style2"/>
        <w:widowControl/>
        <w:bidi/>
        <w:spacing w:before="163"/>
        <w:ind w:left="96" w:hanging="26"/>
        <w:rPr>
          <w:rFonts w:cs="David"/>
          <w:b/>
          <w:bCs/>
          <w:u w:val="single"/>
          <w:rtl/>
          <w:lang w:eastAsia="he-IL" w:bidi="he-IL"/>
        </w:rPr>
      </w:pPr>
      <w:r w:rsidRPr="0042143E">
        <w:rPr>
          <w:rFonts w:cs="David"/>
          <w:b/>
          <w:bCs/>
          <w:u w:val="single"/>
          <w:rtl/>
          <w:lang w:eastAsia="he-IL" w:bidi="he-IL"/>
        </w:rPr>
        <w:t>אבני דרך לתשלום</w:t>
      </w:r>
      <w:r w:rsidRPr="0042143E">
        <w:rPr>
          <w:rFonts w:cs="David"/>
          <w:b/>
          <w:bCs/>
          <w:u w:val="single"/>
          <w:rtl/>
          <w:lang w:eastAsia="he-IL"/>
        </w:rPr>
        <w:t>:</w:t>
      </w:r>
    </w:p>
    <w:p w:rsidR="00840807" w:rsidRPr="00A543B5" w:rsidRDefault="00840807" w:rsidP="00840807">
      <w:pPr>
        <w:pStyle w:val="Style2"/>
        <w:widowControl/>
        <w:bidi/>
        <w:spacing w:before="163"/>
        <w:ind w:left="96" w:hanging="26"/>
        <w:rPr>
          <w:rFonts w:cs="David"/>
          <w:b/>
          <w:bCs/>
          <w:u w:val="single"/>
          <w:rtl/>
          <w:lang w:eastAsia="he-IL" w:bidi="he-IL"/>
        </w:rPr>
      </w:pPr>
    </w:p>
    <w:p w:rsidR="00840807" w:rsidRPr="005C6CA9" w:rsidRDefault="00840807" w:rsidP="00840807">
      <w:pPr>
        <w:pStyle w:val="Normal2"/>
        <w:spacing w:line="360" w:lineRule="auto"/>
        <w:ind w:left="-365"/>
        <w:jc w:val="left"/>
        <w:rPr>
          <w:sz w:val="24"/>
          <w:u w:val="single"/>
          <w:rtl/>
        </w:rPr>
      </w:pPr>
      <w:r>
        <w:rPr>
          <w:rFonts w:hint="cs"/>
          <w:sz w:val="24"/>
          <w:u w:val="single"/>
          <w:rtl/>
        </w:rPr>
        <w:t xml:space="preserve"> התשלומים לזוכה</w:t>
      </w:r>
      <w:r w:rsidRPr="005C6CA9">
        <w:rPr>
          <w:sz w:val="24"/>
          <w:u w:val="single"/>
          <w:rtl/>
        </w:rPr>
        <w:t xml:space="preserve"> ישולמו עם אישור אבני הדרך ע״י המשרד, כמפורט להלן:</w:t>
      </w:r>
    </w:p>
    <w:p w:rsidR="00840807" w:rsidRPr="00A543B5" w:rsidRDefault="00840807" w:rsidP="00840807">
      <w:pPr>
        <w:pStyle w:val="Normal2"/>
        <w:numPr>
          <w:ilvl w:val="1"/>
          <w:numId w:val="41"/>
        </w:numPr>
        <w:spacing w:line="360" w:lineRule="auto"/>
        <w:ind w:left="1080"/>
        <w:jc w:val="left"/>
        <w:rPr>
          <w:sz w:val="24"/>
          <w:rtl/>
        </w:rPr>
      </w:pPr>
      <w:r w:rsidRPr="00A543B5">
        <w:rPr>
          <w:sz w:val="24"/>
          <w:rtl/>
        </w:rPr>
        <w:t>20% מעלות המערכת ישולמו עם חתימת ההסכם</w:t>
      </w:r>
      <w:r>
        <w:rPr>
          <w:rFonts w:hint="cs"/>
          <w:sz w:val="24"/>
          <w:rtl/>
        </w:rPr>
        <w:t xml:space="preserve">, כנגד מסירת ערבות בנקאית באותו הסכום, צמודה למדד המחירים לצרכן </w:t>
      </w:r>
      <w:r>
        <w:rPr>
          <w:rFonts w:hint="cs"/>
          <w:rtl/>
        </w:rPr>
        <w:t>ותהיה בתוקף 60 יום לאחר סיום ההתקשרות</w:t>
      </w:r>
      <w:r>
        <w:rPr>
          <w:rFonts w:hint="cs"/>
          <w:sz w:val="24"/>
          <w:rtl/>
        </w:rPr>
        <w:t>. במקרה שיוארך ההסכם, תוארך הערבות בהתאם.</w:t>
      </w:r>
    </w:p>
    <w:p w:rsidR="00840807" w:rsidRPr="00A543B5" w:rsidRDefault="00840807" w:rsidP="00840807">
      <w:pPr>
        <w:pStyle w:val="Normal2"/>
        <w:numPr>
          <w:ilvl w:val="1"/>
          <w:numId w:val="41"/>
        </w:numPr>
        <w:spacing w:line="360" w:lineRule="auto"/>
        <w:ind w:left="1080"/>
        <w:jc w:val="left"/>
        <w:rPr>
          <w:sz w:val="24"/>
          <w:rtl/>
        </w:rPr>
      </w:pPr>
      <w:r w:rsidRPr="00A543B5">
        <w:rPr>
          <w:sz w:val="24"/>
          <w:rtl/>
        </w:rPr>
        <w:t>30% מעלות המער</w:t>
      </w:r>
      <w:r>
        <w:rPr>
          <w:sz w:val="24"/>
          <w:rtl/>
        </w:rPr>
        <w:t>כת ישולמו עם התקנת התוכנה ב</w:t>
      </w:r>
      <w:r>
        <w:rPr>
          <w:rFonts w:hint="cs"/>
          <w:sz w:val="24"/>
          <w:rtl/>
        </w:rPr>
        <w:t xml:space="preserve">מערכת </w:t>
      </w:r>
      <w:r>
        <w:rPr>
          <w:sz w:val="24"/>
          <w:rtl/>
        </w:rPr>
        <w:t>תהיל</w:t>
      </w:r>
      <w:r>
        <w:rPr>
          <w:rFonts w:hint="cs"/>
          <w:sz w:val="24"/>
          <w:rtl/>
        </w:rPr>
        <w:t>"</w:t>
      </w:r>
      <w:r w:rsidRPr="00A543B5">
        <w:rPr>
          <w:sz w:val="24"/>
          <w:rtl/>
        </w:rPr>
        <w:t>ה או באתר אחר לבחירת המזמין וסיום בדיקות אינטגרציה.</w:t>
      </w:r>
    </w:p>
    <w:p w:rsidR="00840807" w:rsidRPr="00A543B5" w:rsidRDefault="00840807" w:rsidP="00840807">
      <w:pPr>
        <w:pStyle w:val="Normal2"/>
        <w:numPr>
          <w:ilvl w:val="1"/>
          <w:numId w:val="41"/>
        </w:numPr>
        <w:spacing w:line="360" w:lineRule="auto"/>
        <w:ind w:left="1080"/>
        <w:jc w:val="left"/>
        <w:rPr>
          <w:sz w:val="24"/>
          <w:rtl/>
        </w:rPr>
      </w:pPr>
      <w:r w:rsidRPr="00A543B5">
        <w:rPr>
          <w:sz w:val="24"/>
          <w:rtl/>
        </w:rPr>
        <w:t>25% נוספים ישולמו עם סיום פיתוח הממשק להעברת בסיס הנתונים הישן לתוכנה שנרכשה.</w:t>
      </w:r>
    </w:p>
    <w:p w:rsidR="00840807" w:rsidRPr="00E568CD" w:rsidRDefault="00840807" w:rsidP="00840807">
      <w:pPr>
        <w:pStyle w:val="Normal2"/>
        <w:numPr>
          <w:ilvl w:val="1"/>
          <w:numId w:val="41"/>
        </w:numPr>
        <w:spacing w:line="360" w:lineRule="auto"/>
        <w:ind w:left="355" w:firstLine="0"/>
        <w:jc w:val="left"/>
        <w:rPr>
          <w:sz w:val="24"/>
        </w:rPr>
      </w:pPr>
      <w:r w:rsidRPr="00A543B5">
        <w:rPr>
          <w:sz w:val="24"/>
          <w:rtl/>
        </w:rPr>
        <w:t xml:space="preserve">25% נוספים ישולמו עם גמר ההטמעה והרצת הניסיון בספריית משרד </w:t>
      </w:r>
      <w:r w:rsidRPr="00E568CD">
        <w:rPr>
          <w:sz w:val="24"/>
          <w:rtl/>
        </w:rPr>
        <w:t xml:space="preserve">התשתיות </w:t>
      </w:r>
      <w:r w:rsidRPr="001C70B3">
        <w:rPr>
          <w:sz w:val="24"/>
          <w:rtl/>
        </w:rPr>
        <w:t>ובספריית האתר</w:t>
      </w:r>
      <w:r>
        <w:rPr>
          <w:rFonts w:hint="cs"/>
          <w:sz w:val="24"/>
          <w:rtl/>
        </w:rPr>
        <w:t xml:space="preserve"> הממשלתי הנוסף שעליו יורה המשרד</w:t>
      </w:r>
      <w:r w:rsidRPr="00E568CD">
        <w:rPr>
          <w:sz w:val="24"/>
          <w:rtl/>
        </w:rPr>
        <w:t xml:space="preserve"> (על פי מדגם רשומות), מעמד זה יחשב כעליית התוכנה לאוויר; כמפורט להלן:</w:t>
      </w:r>
    </w:p>
    <w:p w:rsidR="00840807" w:rsidRPr="00A543B5" w:rsidRDefault="00840807" w:rsidP="00840807">
      <w:pPr>
        <w:pStyle w:val="Normal2"/>
        <w:spacing w:line="360" w:lineRule="auto"/>
        <w:ind w:left="720"/>
        <w:jc w:val="left"/>
        <w:rPr>
          <w:sz w:val="24"/>
          <w:rtl/>
        </w:rPr>
      </w:pPr>
      <w:r w:rsidRPr="00A543B5">
        <w:rPr>
          <w:sz w:val="24"/>
        </w:rPr>
        <w:t>i</w:t>
      </w:r>
      <w:r w:rsidRPr="00A543B5">
        <w:rPr>
          <w:sz w:val="24"/>
        </w:rPr>
        <w:tab/>
      </w:r>
      <w:r w:rsidRPr="00A543B5">
        <w:rPr>
          <w:sz w:val="24"/>
          <w:rtl/>
        </w:rPr>
        <w:t>בדיקה שיטתית של כל הפונקציות שעל התוכנה לבצע לפי תוכנית שתוצע על ידי הספק ובאישורו של הממונה.</w:t>
      </w:r>
    </w:p>
    <w:p w:rsidR="00840807" w:rsidRPr="00A543B5" w:rsidRDefault="00840807" w:rsidP="00840807">
      <w:pPr>
        <w:pStyle w:val="Normal2"/>
        <w:spacing w:line="360" w:lineRule="auto"/>
        <w:ind w:left="355"/>
        <w:jc w:val="left"/>
        <w:rPr>
          <w:sz w:val="24"/>
          <w:rtl/>
        </w:rPr>
      </w:pPr>
      <w:r w:rsidRPr="00A543B5">
        <w:rPr>
          <w:sz w:val="24"/>
          <w:rtl/>
        </w:rPr>
        <w:tab/>
      </w:r>
      <w:r w:rsidRPr="00A543B5">
        <w:rPr>
          <w:sz w:val="24"/>
        </w:rPr>
        <w:t>ii</w:t>
      </w:r>
      <w:r w:rsidRPr="00A543B5">
        <w:rPr>
          <w:sz w:val="24"/>
        </w:rPr>
        <w:tab/>
      </w:r>
      <w:r w:rsidRPr="00A543B5">
        <w:rPr>
          <w:sz w:val="24"/>
          <w:rtl/>
        </w:rPr>
        <w:t xml:space="preserve">בדיקת תוצאות העברת בסיס הנתונים לתוכנה המוצעת של מדגם רשומות מבסיס הנתונים הקיים, הכולל </w:t>
      </w:r>
      <w:r w:rsidRPr="00A543B5">
        <w:rPr>
          <w:sz w:val="24"/>
        </w:rPr>
        <w:t>10</w:t>
      </w:r>
      <w:r w:rsidRPr="00A543B5">
        <w:rPr>
          <w:sz w:val="24"/>
          <w:rtl/>
        </w:rPr>
        <w:t>רשומות מכל סוגי הפריטים: מונוגרפים, תקנים, דו"חות, כתבי-עת, תקליטורים, מפות, קבצי מחשב, דפי מידע. הרשומות יסופקו ע"י המזמין לא יאוחר מחודש לאחר יום ההתקנה של התוכנה.</w:t>
      </w:r>
    </w:p>
    <w:p w:rsidR="00840807" w:rsidRPr="00A543B5" w:rsidRDefault="00840807" w:rsidP="00840807">
      <w:pPr>
        <w:pStyle w:val="Normal2"/>
        <w:spacing w:line="360" w:lineRule="auto"/>
        <w:ind w:left="355"/>
        <w:jc w:val="left"/>
        <w:rPr>
          <w:sz w:val="24"/>
          <w:rtl/>
        </w:rPr>
      </w:pPr>
      <w:r w:rsidRPr="00A543B5">
        <w:rPr>
          <w:sz w:val="24"/>
          <w:rtl/>
        </w:rPr>
        <w:tab/>
      </w:r>
      <w:r w:rsidRPr="00A543B5">
        <w:rPr>
          <w:sz w:val="24"/>
        </w:rPr>
        <w:t>iii</w:t>
      </w:r>
      <w:r w:rsidRPr="0042143E">
        <w:rPr>
          <w:sz w:val="24"/>
          <w:rtl/>
        </w:rPr>
        <w:t>.</w:t>
      </w:r>
      <w:r w:rsidRPr="0042143E">
        <w:rPr>
          <w:sz w:val="24"/>
        </w:rPr>
        <w:tab/>
      </w:r>
      <w:r w:rsidRPr="0042143E">
        <w:rPr>
          <w:sz w:val="24"/>
          <w:rtl/>
        </w:rPr>
        <w:t>בדיקת סימולציה מדגמית של מודול השאלות כולל כל הפונקציות במודול זה.</w:t>
      </w:r>
    </w:p>
    <w:p w:rsidR="00840807" w:rsidRPr="00A543B5" w:rsidRDefault="00840807" w:rsidP="00840807">
      <w:pPr>
        <w:pStyle w:val="Normal2"/>
        <w:spacing w:line="360" w:lineRule="auto"/>
        <w:ind w:left="355"/>
        <w:jc w:val="left"/>
        <w:rPr>
          <w:sz w:val="24"/>
          <w:rtl/>
        </w:rPr>
      </w:pPr>
      <w:r w:rsidRPr="0042143E">
        <w:rPr>
          <w:sz w:val="24"/>
        </w:rPr>
        <w:tab/>
        <w:t>iv</w:t>
      </w:r>
      <w:r w:rsidRPr="0042143E">
        <w:rPr>
          <w:sz w:val="24"/>
          <w:rtl/>
        </w:rPr>
        <w:t>.</w:t>
      </w:r>
      <w:r w:rsidRPr="0042143E">
        <w:rPr>
          <w:sz w:val="24"/>
        </w:rPr>
        <w:tab/>
      </w:r>
      <w:r w:rsidRPr="0042143E">
        <w:rPr>
          <w:sz w:val="24"/>
          <w:rtl/>
        </w:rPr>
        <w:t>בדיקת הרצה של 3 סוגי דו"חות קיימים ויצירת 2 סוגי דו"חות לפי צרכים יזומים (</w:t>
      </w:r>
      <w:r w:rsidRPr="0042143E">
        <w:rPr>
          <w:sz w:val="24"/>
        </w:rPr>
        <w:t>customized</w:t>
      </w:r>
      <w:r w:rsidRPr="0042143E">
        <w:rPr>
          <w:sz w:val="24"/>
          <w:rtl/>
        </w:rPr>
        <w:t>).</w:t>
      </w:r>
    </w:p>
    <w:p w:rsidR="00840807" w:rsidRPr="00A543B5" w:rsidRDefault="00840807" w:rsidP="00840807">
      <w:pPr>
        <w:pStyle w:val="Normal2"/>
        <w:spacing w:line="360" w:lineRule="auto"/>
        <w:ind w:left="355"/>
        <w:jc w:val="left"/>
        <w:rPr>
          <w:sz w:val="24"/>
          <w:rtl/>
        </w:rPr>
      </w:pPr>
      <w:r w:rsidRPr="0042143E">
        <w:rPr>
          <w:sz w:val="24"/>
          <w:rtl/>
        </w:rPr>
        <w:tab/>
      </w:r>
      <w:r w:rsidRPr="0042143E">
        <w:rPr>
          <w:sz w:val="24"/>
        </w:rPr>
        <w:t>.v</w:t>
      </w:r>
      <w:r w:rsidRPr="0042143E">
        <w:rPr>
          <w:sz w:val="24"/>
        </w:rPr>
        <w:tab/>
      </w:r>
      <w:r w:rsidRPr="0042143E">
        <w:rPr>
          <w:sz w:val="24"/>
          <w:rtl/>
        </w:rPr>
        <w:t xml:space="preserve">בדיקת מודול </w:t>
      </w:r>
      <w:r w:rsidRPr="0042143E">
        <w:rPr>
          <w:sz w:val="24"/>
        </w:rPr>
        <w:t>API</w:t>
      </w:r>
      <w:r w:rsidRPr="0042143E">
        <w:rPr>
          <w:sz w:val="24"/>
          <w:rtl/>
        </w:rPr>
        <w:t xml:space="preserve">, על ידי יצירת פונקציה שלא קיימת בתוכנה לפי הצעה והנחיות שיינתנו על ידי הספק. </w:t>
      </w:r>
    </w:p>
    <w:p w:rsidR="00840807" w:rsidRPr="00A543B5" w:rsidRDefault="00840807" w:rsidP="00840807">
      <w:pPr>
        <w:pStyle w:val="Normal2"/>
        <w:spacing w:line="360" w:lineRule="auto"/>
        <w:ind w:left="355"/>
        <w:jc w:val="left"/>
        <w:rPr>
          <w:sz w:val="24"/>
          <w:rtl/>
        </w:rPr>
      </w:pPr>
      <w:r w:rsidRPr="0042143E">
        <w:rPr>
          <w:sz w:val="24"/>
        </w:rPr>
        <w:tab/>
        <w:t>.vi</w:t>
      </w:r>
      <w:r w:rsidRPr="0042143E">
        <w:rPr>
          <w:sz w:val="24"/>
        </w:rPr>
        <w:tab/>
      </w:r>
      <w:r w:rsidRPr="0042143E">
        <w:rPr>
          <w:sz w:val="24"/>
          <w:rtl/>
        </w:rPr>
        <w:t>סיום בדיקות הקבלה</w:t>
      </w:r>
    </w:p>
    <w:p w:rsidR="00840807" w:rsidRPr="00A543B5" w:rsidRDefault="00840807" w:rsidP="00840807">
      <w:pPr>
        <w:pStyle w:val="Normal2"/>
        <w:spacing w:line="360" w:lineRule="auto"/>
        <w:ind w:left="-365"/>
        <w:jc w:val="left"/>
        <w:rPr>
          <w:sz w:val="24"/>
        </w:rPr>
      </w:pPr>
      <w:r w:rsidRPr="0042143E">
        <w:rPr>
          <w:sz w:val="24"/>
          <w:rtl/>
        </w:rPr>
        <w:t>עלות התחזוקה השנתית תשולם אחת לרבעון, בהתאם לעלות שציין הספק בהצעתו.</w:t>
      </w:r>
    </w:p>
    <w:p w:rsidR="00840807" w:rsidRPr="00A543B5" w:rsidRDefault="00840807" w:rsidP="00840807">
      <w:pPr>
        <w:pStyle w:val="Normal2"/>
        <w:spacing w:line="360" w:lineRule="auto"/>
        <w:ind w:left="-256" w:firstLine="256"/>
        <w:jc w:val="left"/>
        <w:rPr>
          <w:sz w:val="24"/>
          <w:rtl/>
        </w:rPr>
      </w:pPr>
      <w:r w:rsidRPr="0042143E">
        <w:rPr>
          <w:sz w:val="24"/>
          <w:rtl/>
        </w:rPr>
        <w:t>על הספק לפרוש את התשלומים בהצעתו עפ"י פירוט המוגדר בהצעת המחיר.</w:t>
      </w:r>
    </w:p>
    <w:p w:rsidR="00840807" w:rsidRPr="00A543B5" w:rsidRDefault="00840807" w:rsidP="00840807">
      <w:pPr>
        <w:bidi w:val="0"/>
        <w:rPr>
          <w:szCs w:val="24"/>
          <w:lang w:eastAsia="he-IL"/>
        </w:rPr>
      </w:pPr>
      <w:r>
        <w:rPr>
          <w:szCs w:val="24"/>
          <w:rtl/>
        </w:rPr>
        <w:br w:type="page"/>
      </w:r>
    </w:p>
    <w:p w:rsidR="00840807" w:rsidRPr="00A543B5" w:rsidRDefault="00840807" w:rsidP="00840807">
      <w:pPr>
        <w:pStyle w:val="Normal1"/>
        <w:spacing w:line="360" w:lineRule="auto"/>
        <w:jc w:val="right"/>
        <w:rPr>
          <w:b/>
          <w:bCs/>
          <w:sz w:val="24"/>
          <w:u w:val="single"/>
          <w:rtl/>
        </w:rPr>
      </w:pPr>
      <w:r w:rsidRPr="0042143E">
        <w:rPr>
          <w:b/>
          <w:bCs/>
          <w:sz w:val="24"/>
          <w:u w:val="single"/>
          <w:rtl/>
        </w:rPr>
        <w:t>נ ס פ ח ב'</w:t>
      </w:r>
    </w:p>
    <w:p w:rsidR="00840807" w:rsidRPr="00B34FCD" w:rsidRDefault="00840807" w:rsidP="00840807">
      <w:pPr>
        <w:pStyle w:val="3"/>
        <w:spacing w:before="0" w:line="340" w:lineRule="exact"/>
        <w:jc w:val="center"/>
        <w:rPr>
          <w:rFonts w:cs="David"/>
          <w:color w:val="auto"/>
          <w:szCs w:val="24"/>
          <w:u w:val="single"/>
          <w:rtl/>
        </w:rPr>
      </w:pPr>
      <w:r w:rsidRPr="00B34FCD">
        <w:rPr>
          <w:rFonts w:cs="David" w:hint="eastAsia"/>
          <w:color w:val="auto"/>
          <w:szCs w:val="24"/>
          <w:u w:val="single"/>
          <w:rtl/>
        </w:rPr>
        <w:t>הסכם</w:t>
      </w:r>
      <w:r w:rsidRPr="00B34FCD">
        <w:rPr>
          <w:rFonts w:cs="David"/>
          <w:color w:val="auto"/>
          <w:szCs w:val="24"/>
          <w:u w:val="single"/>
          <w:rtl/>
        </w:rPr>
        <w:t xml:space="preserve"> </w:t>
      </w:r>
      <w:r w:rsidRPr="00B34FCD">
        <w:rPr>
          <w:rFonts w:cs="David" w:hint="eastAsia"/>
          <w:color w:val="auto"/>
          <w:szCs w:val="24"/>
          <w:u w:val="single"/>
          <w:rtl/>
        </w:rPr>
        <w:t>שירותים</w:t>
      </w:r>
    </w:p>
    <w:p w:rsidR="00840807" w:rsidRPr="00B34FCD" w:rsidRDefault="00840807" w:rsidP="00840807">
      <w:pPr>
        <w:spacing w:line="340" w:lineRule="exact"/>
        <w:jc w:val="center"/>
        <w:rPr>
          <w:b/>
          <w:bCs/>
          <w:szCs w:val="24"/>
          <w:rtl/>
        </w:rPr>
      </w:pPr>
      <w:r w:rsidRPr="00B34FCD">
        <w:rPr>
          <w:b/>
          <w:bCs/>
          <w:szCs w:val="24"/>
          <w:rtl/>
        </w:rPr>
        <w:t>מס' חוזה:</w:t>
      </w:r>
    </w:p>
    <w:p w:rsidR="00840807" w:rsidRPr="00A543B5" w:rsidRDefault="00840807" w:rsidP="00840807">
      <w:pPr>
        <w:spacing w:line="340" w:lineRule="exact"/>
        <w:jc w:val="center"/>
        <w:rPr>
          <w:szCs w:val="24"/>
          <w:rtl/>
        </w:rPr>
      </w:pPr>
    </w:p>
    <w:p w:rsidR="00840807" w:rsidRPr="00A543B5" w:rsidRDefault="00840807" w:rsidP="00840807">
      <w:pPr>
        <w:spacing w:line="340" w:lineRule="exact"/>
        <w:jc w:val="center"/>
        <w:rPr>
          <w:szCs w:val="24"/>
          <w:rtl/>
        </w:rPr>
      </w:pPr>
      <w:r>
        <w:rPr>
          <w:szCs w:val="24"/>
          <w:rtl/>
        </w:rPr>
        <w:t>שנעשה ונחתם בירושלים, ביום _______________ בחודש __________ שנת _________</w:t>
      </w:r>
    </w:p>
    <w:p w:rsidR="00840807" w:rsidRPr="00A543B5" w:rsidRDefault="00840807" w:rsidP="00840807">
      <w:pPr>
        <w:spacing w:line="340" w:lineRule="exact"/>
        <w:jc w:val="center"/>
        <w:rPr>
          <w:szCs w:val="24"/>
          <w:rtl/>
        </w:rPr>
      </w:pPr>
    </w:p>
    <w:p w:rsidR="00840807" w:rsidRPr="00A543B5" w:rsidRDefault="00840807" w:rsidP="00840807">
      <w:pPr>
        <w:spacing w:line="340" w:lineRule="exact"/>
        <w:jc w:val="center"/>
        <w:rPr>
          <w:szCs w:val="24"/>
          <w:rtl/>
        </w:rPr>
      </w:pPr>
      <w:r>
        <w:rPr>
          <w:szCs w:val="24"/>
          <w:rtl/>
        </w:rPr>
        <w:t>בין</w:t>
      </w:r>
    </w:p>
    <w:p w:rsidR="00840807" w:rsidRPr="00A543B5" w:rsidRDefault="00840807" w:rsidP="00840807">
      <w:pPr>
        <w:spacing w:line="340" w:lineRule="exact"/>
        <w:jc w:val="center"/>
        <w:rPr>
          <w:szCs w:val="24"/>
          <w:rtl/>
        </w:rPr>
      </w:pPr>
    </w:p>
    <w:p w:rsidR="00840807" w:rsidRPr="00A543B5" w:rsidRDefault="00840807" w:rsidP="00840807">
      <w:pPr>
        <w:spacing w:line="340" w:lineRule="exact"/>
        <w:jc w:val="both"/>
        <w:rPr>
          <w:szCs w:val="24"/>
          <w:rtl/>
        </w:rPr>
      </w:pPr>
      <w:r>
        <w:rPr>
          <w:szCs w:val="24"/>
          <w:rtl/>
        </w:rPr>
        <w:t>ממשלת ישראל בשם מדינת ישראל באמצעות משרד התשתיות הלאומיות המיוצג ע"י המנהל הכללי ביחד עם חשב משרד התשתיות הלאומיות</w:t>
      </w:r>
      <w:r>
        <w:rPr>
          <w:b/>
          <w:bCs/>
          <w:szCs w:val="24"/>
          <w:rtl/>
        </w:rPr>
        <w:t>(</w:t>
      </w:r>
      <w:r>
        <w:rPr>
          <w:szCs w:val="24"/>
          <w:rtl/>
        </w:rPr>
        <w:t>להלן:</w:t>
      </w:r>
      <w:r>
        <w:rPr>
          <w:b/>
          <w:bCs/>
          <w:szCs w:val="24"/>
          <w:rtl/>
        </w:rPr>
        <w:t xml:space="preserve"> "המשרד") </w:t>
      </w:r>
    </w:p>
    <w:p w:rsidR="00840807" w:rsidRPr="00A543B5" w:rsidRDefault="00840807" w:rsidP="00840807">
      <w:pPr>
        <w:spacing w:line="340" w:lineRule="exact"/>
        <w:jc w:val="right"/>
        <w:rPr>
          <w:szCs w:val="24"/>
          <w:u w:val="single"/>
          <w:rtl/>
        </w:rPr>
      </w:pPr>
    </w:p>
    <w:p w:rsidR="00840807" w:rsidRPr="00A543B5" w:rsidRDefault="00840807" w:rsidP="00840807">
      <w:pPr>
        <w:spacing w:line="340" w:lineRule="exact"/>
        <w:jc w:val="right"/>
        <w:rPr>
          <w:szCs w:val="24"/>
          <w:rtl/>
        </w:rPr>
      </w:pPr>
      <w:r>
        <w:rPr>
          <w:szCs w:val="24"/>
          <w:u w:val="single"/>
          <w:rtl/>
        </w:rPr>
        <w:t>מצד אחד</w:t>
      </w:r>
    </w:p>
    <w:p w:rsidR="00840807" w:rsidRPr="00A543B5" w:rsidRDefault="00840807" w:rsidP="00840807">
      <w:pPr>
        <w:spacing w:line="600" w:lineRule="auto"/>
        <w:jc w:val="center"/>
        <w:rPr>
          <w:szCs w:val="24"/>
          <w:rtl/>
        </w:rPr>
      </w:pPr>
      <w:r>
        <w:rPr>
          <w:szCs w:val="24"/>
          <w:rtl/>
        </w:rPr>
        <w:t xml:space="preserve">ו ב י ן </w:t>
      </w:r>
    </w:p>
    <w:p w:rsidR="00840807" w:rsidRPr="00A543B5" w:rsidRDefault="00840807" w:rsidP="00840807">
      <w:pPr>
        <w:spacing w:line="600" w:lineRule="auto"/>
        <w:jc w:val="center"/>
        <w:rPr>
          <w:b/>
          <w:bCs/>
          <w:szCs w:val="24"/>
          <w:rtl/>
        </w:rPr>
      </w:pPr>
      <w:r>
        <w:rPr>
          <w:b/>
          <w:bCs/>
          <w:szCs w:val="24"/>
          <w:rtl/>
        </w:rPr>
        <w:t>______________________________________</w:t>
      </w:r>
    </w:p>
    <w:p w:rsidR="00840807" w:rsidRPr="00A543B5" w:rsidRDefault="00840807" w:rsidP="00840807">
      <w:pPr>
        <w:spacing w:line="600" w:lineRule="auto"/>
        <w:jc w:val="center"/>
        <w:rPr>
          <w:szCs w:val="24"/>
          <w:rtl/>
        </w:rPr>
      </w:pPr>
      <w:r>
        <w:rPr>
          <w:b/>
          <w:bCs/>
          <w:szCs w:val="24"/>
          <w:rtl/>
        </w:rPr>
        <w:t>______________________________________</w:t>
      </w:r>
    </w:p>
    <w:p w:rsidR="00840807" w:rsidRPr="00A543B5" w:rsidRDefault="00840807" w:rsidP="00840807">
      <w:pPr>
        <w:spacing w:line="360" w:lineRule="auto"/>
        <w:jc w:val="center"/>
        <w:rPr>
          <w:szCs w:val="24"/>
          <w:rtl/>
        </w:rPr>
      </w:pPr>
      <w:r>
        <w:rPr>
          <w:szCs w:val="24"/>
          <w:rtl/>
        </w:rPr>
        <w:t xml:space="preserve"> (להלן: "</w:t>
      </w:r>
      <w:r>
        <w:rPr>
          <w:b/>
          <w:bCs/>
          <w:szCs w:val="24"/>
          <w:rtl/>
        </w:rPr>
        <w:t>הספק</w:t>
      </w:r>
      <w:r>
        <w:rPr>
          <w:szCs w:val="24"/>
          <w:rtl/>
        </w:rPr>
        <w:t>")</w:t>
      </w:r>
    </w:p>
    <w:p w:rsidR="00840807" w:rsidRPr="00A543B5" w:rsidRDefault="00840807" w:rsidP="00840807">
      <w:pPr>
        <w:spacing w:line="340" w:lineRule="exact"/>
        <w:ind w:left="7200" w:firstLine="720"/>
        <w:rPr>
          <w:szCs w:val="24"/>
          <w:u w:val="single"/>
          <w:rtl/>
        </w:rPr>
      </w:pPr>
    </w:p>
    <w:p w:rsidR="00840807" w:rsidRPr="00A543B5" w:rsidRDefault="00840807" w:rsidP="00840807">
      <w:pPr>
        <w:spacing w:line="340" w:lineRule="exact"/>
        <w:ind w:left="7200"/>
        <w:jc w:val="right"/>
        <w:rPr>
          <w:szCs w:val="24"/>
          <w:u w:val="single"/>
          <w:rtl/>
        </w:rPr>
      </w:pPr>
      <w:r>
        <w:rPr>
          <w:szCs w:val="24"/>
          <w:u w:val="single"/>
          <w:rtl/>
        </w:rPr>
        <w:t>מצד שני</w:t>
      </w:r>
    </w:p>
    <w:p w:rsidR="00840807" w:rsidRPr="00A543B5" w:rsidRDefault="00840807" w:rsidP="00840807">
      <w:pPr>
        <w:spacing w:line="340" w:lineRule="exact"/>
        <w:rPr>
          <w:szCs w:val="24"/>
          <w:rtl/>
        </w:rPr>
      </w:pPr>
    </w:p>
    <w:tbl>
      <w:tblPr>
        <w:bidiVisual/>
        <w:tblW w:w="0" w:type="auto"/>
        <w:tblLayout w:type="fixed"/>
        <w:tblLook w:val="0000"/>
      </w:tblPr>
      <w:tblGrid>
        <w:gridCol w:w="1184"/>
        <w:gridCol w:w="7796"/>
      </w:tblGrid>
      <w:tr w:rsidR="00840807" w:rsidRPr="00A543B5" w:rsidTr="00644E17">
        <w:tc>
          <w:tcPr>
            <w:tcW w:w="1184" w:type="dxa"/>
          </w:tcPr>
          <w:p w:rsidR="00840807" w:rsidRPr="00A543B5" w:rsidRDefault="00840807" w:rsidP="00644E17">
            <w:pPr>
              <w:spacing w:line="340" w:lineRule="exact"/>
              <w:jc w:val="both"/>
              <w:rPr>
                <w:szCs w:val="24"/>
              </w:rPr>
            </w:pPr>
            <w:r w:rsidRPr="00A543B5">
              <w:rPr>
                <w:szCs w:val="24"/>
                <w:rtl/>
              </w:rPr>
              <w:t>הואיל:</w:t>
            </w:r>
          </w:p>
        </w:tc>
        <w:tc>
          <w:tcPr>
            <w:tcW w:w="7796" w:type="dxa"/>
          </w:tcPr>
          <w:p w:rsidR="00840807" w:rsidRPr="00A543B5" w:rsidRDefault="00840807" w:rsidP="00644E17">
            <w:pPr>
              <w:spacing w:line="340" w:lineRule="exact"/>
              <w:jc w:val="both"/>
              <w:rPr>
                <w:szCs w:val="24"/>
              </w:rPr>
            </w:pPr>
            <w:r w:rsidRPr="00A543B5">
              <w:rPr>
                <w:szCs w:val="24"/>
                <w:rtl/>
              </w:rPr>
              <w:t>והמשרד מעוניין לקבל שירותים בתחום רכישת</w:t>
            </w:r>
            <w:r>
              <w:rPr>
                <w:rFonts w:hint="cs"/>
                <w:szCs w:val="24"/>
                <w:rtl/>
              </w:rPr>
              <w:t xml:space="preserve"> ותחזוקת</w:t>
            </w:r>
            <w:r w:rsidRPr="00A543B5">
              <w:rPr>
                <w:szCs w:val="24"/>
                <w:rtl/>
              </w:rPr>
              <w:t xml:space="preserve"> תוכנה לניהול ספריה, שתפעל בספריית </w:t>
            </w:r>
            <w:r>
              <w:rPr>
                <w:rFonts w:hint="cs"/>
                <w:szCs w:val="24"/>
                <w:rtl/>
              </w:rPr>
              <w:t>ה</w:t>
            </w:r>
            <w:r w:rsidRPr="00A543B5">
              <w:rPr>
                <w:szCs w:val="24"/>
                <w:rtl/>
              </w:rPr>
              <w:t>משרד</w:t>
            </w:r>
            <w:r>
              <w:rPr>
                <w:rFonts w:hint="cs"/>
                <w:szCs w:val="24"/>
                <w:rtl/>
              </w:rPr>
              <w:t xml:space="preserve"> ובספרייה ממשלתית נוספת</w:t>
            </w:r>
            <w:r w:rsidRPr="00A543B5">
              <w:rPr>
                <w:szCs w:val="24"/>
                <w:rtl/>
              </w:rPr>
              <w:t xml:space="preserve"> </w:t>
            </w:r>
            <w:r>
              <w:rPr>
                <w:rFonts w:hint="cs"/>
                <w:szCs w:val="24"/>
                <w:rtl/>
              </w:rPr>
              <w:t>עם אופציה</w:t>
            </w:r>
            <w:r w:rsidRPr="00A543B5">
              <w:rPr>
                <w:szCs w:val="24"/>
                <w:rtl/>
              </w:rPr>
              <w:t xml:space="preserve">  </w:t>
            </w:r>
            <w:r w:rsidRPr="00CF7351">
              <w:rPr>
                <w:szCs w:val="24"/>
                <w:rtl/>
              </w:rPr>
              <w:t>להתקנ</w:t>
            </w:r>
            <w:r w:rsidRPr="00CF7351">
              <w:rPr>
                <w:rFonts w:hint="eastAsia"/>
                <w:szCs w:val="24"/>
                <w:rtl/>
              </w:rPr>
              <w:t>ת</w:t>
            </w:r>
            <w:r w:rsidRPr="00CF7351">
              <w:rPr>
                <w:szCs w:val="24"/>
                <w:rtl/>
              </w:rPr>
              <w:t xml:space="preserve"> </w:t>
            </w:r>
            <w:r w:rsidRPr="00CF7351">
              <w:rPr>
                <w:rFonts w:hint="eastAsia"/>
                <w:szCs w:val="24"/>
                <w:rtl/>
              </w:rPr>
              <w:t>התוכנה</w:t>
            </w:r>
            <w:r w:rsidRPr="00CF7351">
              <w:rPr>
                <w:szCs w:val="24"/>
                <w:rtl/>
              </w:rPr>
              <w:t xml:space="preserve"> בספריות נוספות באותם </w:t>
            </w:r>
            <w:r w:rsidRPr="00CF7351">
              <w:rPr>
                <w:rFonts w:hint="eastAsia"/>
                <w:szCs w:val="24"/>
                <w:rtl/>
              </w:rPr>
              <w:t>התנאים</w:t>
            </w:r>
            <w:r w:rsidRPr="00A543B5">
              <w:rPr>
                <w:szCs w:val="24"/>
                <w:rtl/>
              </w:rPr>
              <w:t xml:space="preserve">. התוכנה תהיה זמינה לכל גורם בארגונים בהם תותקן, דרך רשת האינטרנט, וכן תהיה זמינה לגורמים </w:t>
            </w:r>
            <w:r>
              <w:rPr>
                <w:szCs w:val="24"/>
                <w:rtl/>
              </w:rPr>
              <w:t>שמחוץ לארגונים אלה;</w:t>
            </w:r>
            <w:r>
              <w:rPr>
                <w:rFonts w:hint="cs"/>
                <w:szCs w:val="24"/>
                <w:rtl/>
              </w:rPr>
              <w:t xml:space="preserve"> השירותים יכללו גם את </w:t>
            </w:r>
            <w:r w:rsidRPr="00A543B5">
              <w:rPr>
                <w:szCs w:val="24"/>
                <w:rtl/>
              </w:rPr>
              <w:t>ש</w:t>
            </w:r>
            <w:r>
              <w:rPr>
                <w:szCs w:val="24"/>
                <w:rtl/>
              </w:rPr>
              <w:t>ירותי</w:t>
            </w:r>
            <w:r w:rsidRPr="00A543B5">
              <w:rPr>
                <w:szCs w:val="24"/>
                <w:rtl/>
              </w:rPr>
              <w:t xml:space="preserve"> התקנת התוכנה</w:t>
            </w:r>
            <w:r>
              <w:rPr>
                <w:rFonts w:hint="cs"/>
                <w:szCs w:val="24"/>
                <w:rtl/>
              </w:rPr>
              <w:t xml:space="preserve"> והטמעתה</w:t>
            </w:r>
            <w:r w:rsidRPr="00A543B5">
              <w:rPr>
                <w:szCs w:val="24"/>
                <w:rtl/>
              </w:rPr>
              <w:t>; המרת בסיס הנתונים הקיים בספריה,  וייבואו לתוכנה שתירכש; מתן הדרכה לספרנים בספריות בהן תותקן התוכנה; והענקת שירותי תמיכה ותחזוקה</w:t>
            </w:r>
            <w:r>
              <w:rPr>
                <w:rFonts w:hint="cs"/>
                <w:szCs w:val="24"/>
                <w:rtl/>
              </w:rPr>
              <w:t>, בהתאם ללוח הזמנים שייקבע על ידי הממונה והכו</w:t>
            </w:r>
            <w:r>
              <w:rPr>
                <w:rFonts w:hint="eastAsia"/>
                <w:szCs w:val="24"/>
                <w:rtl/>
              </w:rPr>
              <w:t>ל</w:t>
            </w:r>
            <w:r>
              <w:rPr>
                <w:rFonts w:hint="cs"/>
                <w:szCs w:val="24"/>
                <w:rtl/>
              </w:rPr>
              <w:t xml:space="preserve"> כמפורט בהסכם זה ובנספחיו (להלן:</w:t>
            </w:r>
            <w:r>
              <w:rPr>
                <w:rFonts w:hint="cs"/>
                <w:szCs w:val="24"/>
              </w:rPr>
              <w:t xml:space="preserve"> </w:t>
            </w:r>
            <w:r>
              <w:rPr>
                <w:rFonts w:hint="cs"/>
                <w:szCs w:val="24"/>
                <w:rtl/>
              </w:rPr>
              <w:t>"</w:t>
            </w:r>
            <w:r w:rsidRPr="00B34FCD">
              <w:rPr>
                <w:rFonts w:hint="cs"/>
                <w:b/>
                <w:bCs/>
                <w:szCs w:val="24"/>
                <w:rtl/>
              </w:rPr>
              <w:t>השירותים</w:t>
            </w:r>
            <w:r>
              <w:rPr>
                <w:rFonts w:hint="cs"/>
                <w:szCs w:val="24"/>
                <w:rtl/>
              </w:rPr>
              <w:t>")</w:t>
            </w:r>
            <w:r w:rsidRPr="00A543B5">
              <w:rPr>
                <w:szCs w:val="24"/>
                <w:rtl/>
              </w:rPr>
              <w:t xml:space="preserve">. </w:t>
            </w:r>
          </w:p>
        </w:tc>
      </w:tr>
      <w:tr w:rsidR="00840807" w:rsidRPr="00A543B5" w:rsidTr="00644E17">
        <w:tc>
          <w:tcPr>
            <w:tcW w:w="1184" w:type="dxa"/>
          </w:tcPr>
          <w:p w:rsidR="00840807" w:rsidRPr="00A543B5" w:rsidRDefault="00840807" w:rsidP="00644E17">
            <w:pPr>
              <w:spacing w:line="340" w:lineRule="exact"/>
              <w:jc w:val="both"/>
              <w:rPr>
                <w:szCs w:val="24"/>
              </w:rPr>
            </w:pPr>
          </w:p>
        </w:tc>
        <w:tc>
          <w:tcPr>
            <w:tcW w:w="7796" w:type="dxa"/>
          </w:tcPr>
          <w:p w:rsidR="00840807" w:rsidRPr="00A543B5" w:rsidRDefault="00840807" w:rsidP="00644E17">
            <w:pPr>
              <w:spacing w:line="340" w:lineRule="exact"/>
              <w:jc w:val="both"/>
              <w:rPr>
                <w:szCs w:val="24"/>
              </w:rPr>
            </w:pPr>
          </w:p>
        </w:tc>
      </w:tr>
      <w:tr w:rsidR="00840807" w:rsidRPr="00A543B5" w:rsidTr="00644E17">
        <w:tc>
          <w:tcPr>
            <w:tcW w:w="1184" w:type="dxa"/>
          </w:tcPr>
          <w:p w:rsidR="00840807" w:rsidRPr="00A543B5" w:rsidRDefault="00840807" w:rsidP="00644E17">
            <w:pPr>
              <w:spacing w:line="340" w:lineRule="exact"/>
              <w:jc w:val="both"/>
              <w:rPr>
                <w:szCs w:val="24"/>
              </w:rPr>
            </w:pPr>
            <w:r>
              <w:rPr>
                <w:szCs w:val="24"/>
                <w:rtl/>
              </w:rPr>
              <w:t>והואיל:</w:t>
            </w:r>
          </w:p>
        </w:tc>
        <w:tc>
          <w:tcPr>
            <w:tcW w:w="7796" w:type="dxa"/>
          </w:tcPr>
          <w:p w:rsidR="00840807" w:rsidRPr="00A543B5" w:rsidRDefault="00840807" w:rsidP="00644E17">
            <w:pPr>
              <w:spacing w:line="340" w:lineRule="exact"/>
              <w:jc w:val="both"/>
              <w:rPr>
                <w:szCs w:val="24"/>
              </w:rPr>
            </w:pPr>
            <w:r>
              <w:rPr>
                <w:szCs w:val="24"/>
                <w:rtl/>
              </w:rPr>
              <w:t>והספק מצהיר כי הוא בעל האמצעים, הידע והמיומנות לבצע עבור המשרד את השירותים באופן, במועדים ובתנאים המפורטים בהסכם זה ונספחיו;</w:t>
            </w:r>
          </w:p>
        </w:tc>
      </w:tr>
      <w:tr w:rsidR="00840807" w:rsidRPr="00A543B5" w:rsidTr="00644E17">
        <w:tc>
          <w:tcPr>
            <w:tcW w:w="1184" w:type="dxa"/>
          </w:tcPr>
          <w:p w:rsidR="00840807" w:rsidRPr="00A543B5" w:rsidRDefault="00840807" w:rsidP="00644E17">
            <w:pPr>
              <w:spacing w:line="340" w:lineRule="exact"/>
              <w:jc w:val="both"/>
              <w:rPr>
                <w:szCs w:val="24"/>
              </w:rPr>
            </w:pPr>
          </w:p>
        </w:tc>
        <w:tc>
          <w:tcPr>
            <w:tcW w:w="7796" w:type="dxa"/>
          </w:tcPr>
          <w:p w:rsidR="00840807" w:rsidRPr="00A543B5" w:rsidRDefault="00840807" w:rsidP="00644E17">
            <w:pPr>
              <w:spacing w:line="340" w:lineRule="exact"/>
              <w:jc w:val="both"/>
              <w:rPr>
                <w:szCs w:val="24"/>
              </w:rPr>
            </w:pPr>
          </w:p>
        </w:tc>
      </w:tr>
      <w:tr w:rsidR="00840807" w:rsidRPr="00A543B5" w:rsidTr="00644E17">
        <w:tc>
          <w:tcPr>
            <w:tcW w:w="1184" w:type="dxa"/>
          </w:tcPr>
          <w:p w:rsidR="00840807" w:rsidRPr="00A543B5" w:rsidRDefault="00840807" w:rsidP="00644E17">
            <w:pPr>
              <w:spacing w:line="340" w:lineRule="exact"/>
              <w:jc w:val="both"/>
              <w:rPr>
                <w:szCs w:val="24"/>
              </w:rPr>
            </w:pPr>
            <w:r>
              <w:rPr>
                <w:szCs w:val="24"/>
                <w:rtl/>
              </w:rPr>
              <w:t>והואיל:</w:t>
            </w:r>
          </w:p>
        </w:tc>
        <w:tc>
          <w:tcPr>
            <w:tcW w:w="7796" w:type="dxa"/>
          </w:tcPr>
          <w:p w:rsidR="00840807" w:rsidRPr="00A543B5" w:rsidRDefault="00840807" w:rsidP="00644E17">
            <w:pPr>
              <w:spacing w:line="340" w:lineRule="exact"/>
              <w:rPr>
                <w:szCs w:val="24"/>
              </w:rPr>
            </w:pPr>
            <w:r>
              <w:rPr>
                <w:szCs w:val="24"/>
                <w:rtl/>
              </w:rPr>
              <w:t>והספק נבחר במסגרת מכרז מס'</w:t>
            </w:r>
            <w:r w:rsidRPr="001C70B3">
              <w:rPr>
                <w:szCs w:val="24"/>
                <w:rtl/>
              </w:rPr>
              <w:t>__</w:t>
            </w:r>
            <w:r w:rsidRPr="001C70B3">
              <w:rPr>
                <w:b/>
                <w:bCs/>
                <w:szCs w:val="24"/>
                <w:rtl/>
              </w:rPr>
              <w:t>38/11</w:t>
            </w:r>
            <w:r w:rsidRPr="001C70B3">
              <w:rPr>
                <w:szCs w:val="24"/>
                <w:rtl/>
              </w:rPr>
              <w:t>__</w:t>
            </w:r>
            <w:r>
              <w:rPr>
                <w:szCs w:val="24"/>
                <w:rtl/>
              </w:rPr>
              <w:t xml:space="preserve"> המכרז והמפרט שצורף לו מצ"ב כ</w:t>
            </w:r>
            <w:r>
              <w:rPr>
                <w:b/>
                <w:bCs/>
                <w:szCs w:val="24"/>
                <w:rtl/>
              </w:rPr>
              <w:t>נספח א'</w:t>
            </w:r>
            <w:r>
              <w:rPr>
                <w:szCs w:val="24"/>
                <w:rtl/>
              </w:rPr>
              <w:t xml:space="preserve"> ומהווים חלק בלתי נפרד מהסכם זה, הצעת הספק מצ"ב כ</w:t>
            </w:r>
            <w:r>
              <w:rPr>
                <w:b/>
                <w:bCs/>
                <w:szCs w:val="24"/>
                <w:rtl/>
              </w:rPr>
              <w:t>נספח ב'</w:t>
            </w:r>
            <w:r>
              <w:rPr>
                <w:szCs w:val="24"/>
                <w:rtl/>
              </w:rPr>
              <w:t>;</w:t>
            </w:r>
          </w:p>
        </w:tc>
      </w:tr>
      <w:tr w:rsidR="00840807" w:rsidRPr="00A543B5" w:rsidTr="00644E17">
        <w:tc>
          <w:tcPr>
            <w:tcW w:w="1184" w:type="dxa"/>
          </w:tcPr>
          <w:p w:rsidR="00840807" w:rsidRPr="00A543B5" w:rsidRDefault="00840807" w:rsidP="00644E17">
            <w:pPr>
              <w:spacing w:line="340" w:lineRule="exact"/>
              <w:jc w:val="both"/>
              <w:rPr>
                <w:szCs w:val="24"/>
              </w:rPr>
            </w:pPr>
          </w:p>
        </w:tc>
        <w:tc>
          <w:tcPr>
            <w:tcW w:w="7796" w:type="dxa"/>
          </w:tcPr>
          <w:p w:rsidR="00840807" w:rsidRPr="00A543B5" w:rsidRDefault="00840807" w:rsidP="00644E17">
            <w:pPr>
              <w:spacing w:line="340" w:lineRule="exact"/>
              <w:rPr>
                <w:szCs w:val="24"/>
              </w:rPr>
            </w:pPr>
          </w:p>
        </w:tc>
      </w:tr>
      <w:tr w:rsidR="00840807" w:rsidRPr="00A543B5" w:rsidTr="00644E17">
        <w:tc>
          <w:tcPr>
            <w:tcW w:w="1184" w:type="dxa"/>
          </w:tcPr>
          <w:p w:rsidR="00840807" w:rsidRPr="00A543B5" w:rsidRDefault="00840807" w:rsidP="00644E17">
            <w:pPr>
              <w:spacing w:line="340" w:lineRule="exact"/>
              <w:jc w:val="both"/>
              <w:rPr>
                <w:szCs w:val="24"/>
              </w:rPr>
            </w:pPr>
            <w:r>
              <w:rPr>
                <w:szCs w:val="24"/>
                <w:rtl/>
              </w:rPr>
              <w:t>והואיל:</w:t>
            </w:r>
          </w:p>
        </w:tc>
        <w:tc>
          <w:tcPr>
            <w:tcW w:w="7796" w:type="dxa"/>
          </w:tcPr>
          <w:p w:rsidR="00840807" w:rsidRPr="00A543B5" w:rsidRDefault="00840807" w:rsidP="00644E17">
            <w:pPr>
              <w:spacing w:line="340" w:lineRule="exact"/>
              <w:jc w:val="both"/>
              <w:rPr>
                <w:szCs w:val="24"/>
              </w:rPr>
            </w:pPr>
            <w:r>
              <w:rPr>
                <w:szCs w:val="24"/>
                <w:rtl/>
              </w:rPr>
              <w:t>ושני הצדדים החליטו לבצע את השירותים עבור המשרד שלא במסגרת יחסי העבודה הנהוגים בין עובד למעביד אלא כאשר הספק פועל כקבלן עצמאי, ומקבל בגין ביצוע השירותים תמורה לפי תעריף מיוחד המותאם למעמדו כקבלן עצמאי;</w:t>
            </w:r>
          </w:p>
        </w:tc>
      </w:tr>
      <w:tr w:rsidR="00840807" w:rsidRPr="00A543B5" w:rsidTr="00644E17">
        <w:tc>
          <w:tcPr>
            <w:tcW w:w="1184" w:type="dxa"/>
          </w:tcPr>
          <w:p w:rsidR="00840807" w:rsidRPr="00A543B5" w:rsidRDefault="00840807" w:rsidP="00644E17">
            <w:pPr>
              <w:spacing w:line="340" w:lineRule="exact"/>
              <w:jc w:val="both"/>
              <w:rPr>
                <w:szCs w:val="24"/>
              </w:rPr>
            </w:pPr>
          </w:p>
        </w:tc>
        <w:tc>
          <w:tcPr>
            <w:tcW w:w="7796" w:type="dxa"/>
          </w:tcPr>
          <w:p w:rsidR="00840807" w:rsidRPr="00A543B5" w:rsidRDefault="00840807" w:rsidP="00644E17">
            <w:pPr>
              <w:spacing w:line="340" w:lineRule="exact"/>
              <w:ind w:right="452"/>
              <w:jc w:val="both"/>
              <w:rPr>
                <w:szCs w:val="24"/>
              </w:rPr>
            </w:pPr>
          </w:p>
        </w:tc>
      </w:tr>
      <w:tr w:rsidR="00840807" w:rsidRPr="00A543B5" w:rsidTr="00644E17">
        <w:tc>
          <w:tcPr>
            <w:tcW w:w="1184" w:type="dxa"/>
          </w:tcPr>
          <w:p w:rsidR="00840807" w:rsidRPr="00A543B5" w:rsidRDefault="00840807" w:rsidP="00644E17">
            <w:pPr>
              <w:spacing w:line="340" w:lineRule="exact"/>
              <w:jc w:val="both"/>
              <w:rPr>
                <w:szCs w:val="24"/>
              </w:rPr>
            </w:pPr>
            <w:r>
              <w:rPr>
                <w:szCs w:val="24"/>
                <w:rtl/>
              </w:rPr>
              <w:t>והואיל:</w:t>
            </w:r>
          </w:p>
        </w:tc>
        <w:tc>
          <w:tcPr>
            <w:tcW w:w="7796" w:type="dxa"/>
          </w:tcPr>
          <w:p w:rsidR="00840807" w:rsidRPr="00A543B5" w:rsidRDefault="00840807" w:rsidP="00644E17">
            <w:pPr>
              <w:spacing w:line="340" w:lineRule="exact"/>
              <w:ind w:right="90"/>
              <w:jc w:val="both"/>
              <w:rPr>
                <w:szCs w:val="24"/>
                <w:rtl/>
              </w:rPr>
            </w:pPr>
            <w:r>
              <w:rPr>
                <w:szCs w:val="24"/>
                <w:rtl/>
              </w:rPr>
              <w:t xml:space="preserve">והמשרד מסכים למסור לספק את ביצוע השירותים על בסיס קבלן עצמאי דווקא, ושלא במסגרת שירות המדינה על כל המתחייב והמשתמע מכך, הן לעניין תעריפי השירות והן לעניין הזכויות והחובות ההדדיות, וזאת לאור אופי השירותים שיש לתת על פי הסכם </w:t>
            </w:r>
            <w:r w:rsidRPr="00A543B5">
              <w:rPr>
                <w:szCs w:val="24"/>
                <w:rtl/>
              </w:rPr>
              <w:t>זה ויתר התנאים הכרוכים במתן השירותים לפי הסכם זה, ההולמים התקשרות עם קבלן עצמאי, ואינם הולמים התקשרות במסגרת יחסי עובד ומעביד;</w:t>
            </w:r>
          </w:p>
          <w:p w:rsidR="00840807" w:rsidRPr="00A543B5" w:rsidRDefault="00840807" w:rsidP="00644E17">
            <w:pPr>
              <w:spacing w:line="340" w:lineRule="exact"/>
              <w:ind w:right="90"/>
              <w:jc w:val="both"/>
              <w:rPr>
                <w:szCs w:val="24"/>
                <w:rtl/>
              </w:rPr>
            </w:pPr>
          </w:p>
          <w:p w:rsidR="00840807" w:rsidRPr="00A543B5" w:rsidRDefault="00840807" w:rsidP="00644E17">
            <w:pPr>
              <w:spacing w:line="340" w:lineRule="exact"/>
              <w:ind w:right="90"/>
              <w:jc w:val="both"/>
              <w:rPr>
                <w:szCs w:val="24"/>
              </w:rPr>
            </w:pPr>
            <w:r w:rsidRPr="00A543B5">
              <w:rPr>
                <w:szCs w:val="24"/>
                <w:rtl/>
              </w:rPr>
              <w:t>והספק מתחייב לבצע את כל השירותים האמורים בהסכם זה ובנספחיו</w:t>
            </w:r>
            <w:r>
              <w:rPr>
                <w:rFonts w:hint="cs"/>
                <w:szCs w:val="24"/>
                <w:rtl/>
              </w:rPr>
              <w:t>, לרבות</w:t>
            </w:r>
            <w:r w:rsidRPr="00A543B5">
              <w:rPr>
                <w:szCs w:val="24"/>
                <w:rtl/>
              </w:rPr>
              <w:t xml:space="preserve"> במפרט המכרז המהווה חלק עיקרי ויסודי מהסכם זה.</w:t>
            </w:r>
          </w:p>
        </w:tc>
      </w:tr>
    </w:tbl>
    <w:p w:rsidR="00840807" w:rsidRPr="00A543B5" w:rsidRDefault="00840807" w:rsidP="00840807">
      <w:pPr>
        <w:spacing w:line="340" w:lineRule="exact"/>
        <w:ind w:left="708" w:hanging="708"/>
        <w:jc w:val="both"/>
        <w:rPr>
          <w:szCs w:val="24"/>
          <w:rtl/>
        </w:rPr>
      </w:pPr>
    </w:p>
    <w:p w:rsidR="00840807" w:rsidRPr="00A543B5" w:rsidRDefault="00840807" w:rsidP="00840807">
      <w:pPr>
        <w:spacing w:line="340" w:lineRule="exact"/>
        <w:ind w:left="708" w:hanging="708"/>
        <w:jc w:val="center"/>
        <w:rPr>
          <w:b/>
          <w:bCs/>
          <w:szCs w:val="24"/>
          <w:rtl/>
        </w:rPr>
      </w:pPr>
      <w:r>
        <w:rPr>
          <w:b/>
          <w:bCs/>
          <w:szCs w:val="24"/>
          <w:rtl/>
        </w:rPr>
        <w:t>לפיכך הוסכם</w:t>
      </w:r>
      <w:r>
        <w:rPr>
          <w:rFonts w:hint="cs"/>
          <w:b/>
          <w:bCs/>
          <w:szCs w:val="24"/>
          <w:rtl/>
        </w:rPr>
        <w:t xml:space="preserve"> הוצהר</w:t>
      </w:r>
      <w:r>
        <w:rPr>
          <w:b/>
          <w:bCs/>
          <w:szCs w:val="24"/>
          <w:rtl/>
        </w:rPr>
        <w:t xml:space="preserve"> והותנה בין הצדדים כדלקמן:</w:t>
      </w:r>
    </w:p>
    <w:p w:rsidR="00840807" w:rsidRPr="00A543B5" w:rsidRDefault="00840807" w:rsidP="00840807">
      <w:pPr>
        <w:spacing w:line="340" w:lineRule="exact"/>
        <w:ind w:right="567"/>
        <w:jc w:val="both"/>
        <w:rPr>
          <w:szCs w:val="24"/>
          <w:rtl/>
        </w:rPr>
      </w:pPr>
    </w:p>
    <w:p w:rsidR="00840807" w:rsidRPr="00E85DB4" w:rsidRDefault="00840807" w:rsidP="00840807">
      <w:pPr>
        <w:pStyle w:val="af3"/>
        <w:numPr>
          <w:ilvl w:val="0"/>
          <w:numId w:val="35"/>
        </w:numPr>
        <w:spacing w:line="340" w:lineRule="exact"/>
        <w:jc w:val="both"/>
        <w:rPr>
          <w:b/>
          <w:bCs/>
          <w:szCs w:val="24"/>
          <w:u w:val="single"/>
        </w:rPr>
      </w:pPr>
      <w:r w:rsidRPr="00E85DB4">
        <w:rPr>
          <w:b/>
          <w:bCs/>
          <w:szCs w:val="24"/>
          <w:u w:val="single"/>
          <w:rtl/>
        </w:rPr>
        <w:t>מבוא, נספחים ופרשנות</w:t>
      </w:r>
    </w:p>
    <w:p w:rsidR="00840807" w:rsidRPr="00A543B5" w:rsidRDefault="00840807" w:rsidP="00840807">
      <w:pPr>
        <w:spacing w:line="340" w:lineRule="exact"/>
        <w:jc w:val="both"/>
        <w:rPr>
          <w:b/>
          <w:bCs/>
          <w:szCs w:val="24"/>
          <w:u w:val="single"/>
        </w:rPr>
      </w:pPr>
    </w:p>
    <w:p w:rsidR="00840807" w:rsidRPr="00A543B5" w:rsidRDefault="00840807" w:rsidP="00840807">
      <w:pPr>
        <w:numPr>
          <w:ilvl w:val="1"/>
          <w:numId w:val="35"/>
        </w:numPr>
        <w:spacing w:line="340" w:lineRule="exact"/>
        <w:ind w:right="0"/>
        <w:jc w:val="both"/>
        <w:rPr>
          <w:szCs w:val="24"/>
          <w:u w:val="single"/>
        </w:rPr>
      </w:pPr>
      <w:r>
        <w:rPr>
          <w:szCs w:val="24"/>
          <w:rtl/>
        </w:rPr>
        <w:t>המבוא להסכם זה מהווה חלק בלתי נפרד ממנו. בכל מקרה של סתירה בין ההסכם גופו לבין נספחיו, הורא</w:t>
      </w:r>
      <w:r>
        <w:rPr>
          <w:rFonts w:hint="cs"/>
          <w:szCs w:val="24"/>
          <w:rtl/>
        </w:rPr>
        <w:t>ו</w:t>
      </w:r>
      <w:r>
        <w:rPr>
          <w:szCs w:val="24"/>
          <w:rtl/>
        </w:rPr>
        <w:t>ת ההסכם גופו עדיפות.</w:t>
      </w:r>
    </w:p>
    <w:p w:rsidR="00840807" w:rsidRPr="00A543B5" w:rsidRDefault="00840807" w:rsidP="00840807">
      <w:pPr>
        <w:numPr>
          <w:ilvl w:val="1"/>
          <w:numId w:val="35"/>
        </w:numPr>
        <w:spacing w:line="340" w:lineRule="exact"/>
        <w:ind w:right="0"/>
        <w:jc w:val="both"/>
        <w:rPr>
          <w:szCs w:val="24"/>
          <w:u w:val="single"/>
        </w:rPr>
      </w:pPr>
      <w:r>
        <w:rPr>
          <w:szCs w:val="24"/>
          <w:rtl/>
        </w:rPr>
        <w:t>כותרות הסעיפים הן לצרכי נוחות בלבד ואין בהן כדי ללמד על פרשנות ההסכם.</w:t>
      </w:r>
    </w:p>
    <w:p w:rsidR="00840807" w:rsidRPr="00A543B5" w:rsidRDefault="00840807" w:rsidP="00840807">
      <w:pPr>
        <w:spacing w:line="340" w:lineRule="exact"/>
        <w:ind w:right="567"/>
        <w:jc w:val="both"/>
        <w:rPr>
          <w:szCs w:val="24"/>
          <w:u w:val="single"/>
        </w:rPr>
      </w:pPr>
    </w:p>
    <w:p w:rsidR="00840807" w:rsidRPr="00A543B5" w:rsidRDefault="00840807" w:rsidP="00840807">
      <w:pPr>
        <w:numPr>
          <w:ilvl w:val="0"/>
          <w:numId w:val="35"/>
        </w:numPr>
        <w:spacing w:line="340" w:lineRule="exact"/>
        <w:ind w:right="0"/>
        <w:jc w:val="both"/>
        <w:rPr>
          <w:b/>
          <w:bCs/>
          <w:szCs w:val="24"/>
          <w:u w:val="single"/>
        </w:rPr>
      </w:pPr>
      <w:r>
        <w:rPr>
          <w:b/>
          <w:bCs/>
          <w:szCs w:val="24"/>
          <w:u w:val="single"/>
          <w:rtl/>
        </w:rPr>
        <w:t>ההתקשרות</w:t>
      </w:r>
    </w:p>
    <w:p w:rsidR="00840807" w:rsidRPr="00A543B5" w:rsidRDefault="00840807" w:rsidP="00840807">
      <w:pPr>
        <w:spacing w:line="340" w:lineRule="exact"/>
        <w:ind w:left="567"/>
        <w:jc w:val="both"/>
        <w:rPr>
          <w:szCs w:val="24"/>
          <w:rtl/>
        </w:rPr>
      </w:pPr>
      <w:r>
        <w:rPr>
          <w:szCs w:val="24"/>
          <w:rtl/>
        </w:rPr>
        <w:t xml:space="preserve">הספק מקבל על עצמו להעניק למשרד </w:t>
      </w:r>
      <w:r>
        <w:rPr>
          <w:rFonts w:hint="cs"/>
          <w:szCs w:val="24"/>
          <w:rtl/>
        </w:rPr>
        <w:t>את השירותים, כאמור לעיל</w:t>
      </w:r>
      <w:r>
        <w:rPr>
          <w:szCs w:val="24"/>
          <w:rtl/>
        </w:rPr>
        <w:t>; השירותים יינתנו כשהם כוללים כל פעולה אחרת הנדרשת לשם ביצועם ברמה הנדרשת בהסכם זה אף אם אינה נזכרת במפורש בהסכם זה ונספחיו. הספק מתחייב לבצע את כל השירותים האמורים בהסכם זה ובנספחיו ובמפרט המכרז המהווה חלק עיקרי ויסודי מהסכם זה.</w:t>
      </w:r>
    </w:p>
    <w:p w:rsidR="00840807" w:rsidRPr="00A543B5" w:rsidRDefault="00840807" w:rsidP="00840807">
      <w:pPr>
        <w:spacing w:line="340" w:lineRule="exact"/>
        <w:ind w:left="567"/>
        <w:jc w:val="both"/>
        <w:rPr>
          <w:szCs w:val="24"/>
        </w:rPr>
      </w:pPr>
    </w:p>
    <w:p w:rsidR="00840807" w:rsidRPr="00A543B5" w:rsidRDefault="00840807" w:rsidP="00840807">
      <w:pPr>
        <w:numPr>
          <w:ilvl w:val="0"/>
          <w:numId w:val="35"/>
        </w:numPr>
        <w:spacing w:line="340" w:lineRule="exact"/>
        <w:ind w:right="0"/>
        <w:jc w:val="both"/>
        <w:rPr>
          <w:b/>
          <w:bCs/>
          <w:szCs w:val="24"/>
          <w:u w:val="single"/>
          <w:rtl/>
        </w:rPr>
      </w:pPr>
      <w:r>
        <w:rPr>
          <w:b/>
          <w:bCs/>
          <w:szCs w:val="24"/>
          <w:u w:val="single"/>
          <w:rtl/>
        </w:rPr>
        <w:t>נציג המשרד</w:t>
      </w:r>
    </w:p>
    <w:p w:rsidR="00840807" w:rsidRPr="00A543B5" w:rsidRDefault="00840807" w:rsidP="00840807">
      <w:pPr>
        <w:numPr>
          <w:ilvl w:val="1"/>
          <w:numId w:val="35"/>
        </w:numPr>
        <w:spacing w:line="340" w:lineRule="exact"/>
        <w:ind w:right="0"/>
        <w:jc w:val="both"/>
        <w:rPr>
          <w:szCs w:val="24"/>
          <w:u w:val="single"/>
        </w:rPr>
      </w:pPr>
      <w:r>
        <w:rPr>
          <w:szCs w:val="24"/>
          <w:rtl/>
        </w:rPr>
        <w:t>הספק יבצע את השירותים בפיקוחה של גב' נורית גרויסמן (להלן:"</w:t>
      </w:r>
      <w:r>
        <w:rPr>
          <w:b/>
          <w:bCs/>
          <w:szCs w:val="24"/>
          <w:rtl/>
        </w:rPr>
        <w:t>הממונה</w:t>
      </w:r>
      <w:r>
        <w:rPr>
          <w:szCs w:val="24"/>
          <w:rtl/>
        </w:rPr>
        <w:t>"). המשרד יהא רשאי להחליף את הממונה בכל עת וזאת בדרך של הודעה בכתב שתשלח לספק</w:t>
      </w:r>
      <w:r>
        <w:rPr>
          <w:b/>
          <w:bCs/>
          <w:i/>
          <w:iCs/>
          <w:szCs w:val="24"/>
          <w:rtl/>
        </w:rPr>
        <w:t>.</w:t>
      </w:r>
    </w:p>
    <w:p w:rsidR="00840807" w:rsidRPr="00A543B5" w:rsidRDefault="00840807" w:rsidP="00840807">
      <w:pPr>
        <w:numPr>
          <w:ilvl w:val="1"/>
          <w:numId w:val="35"/>
        </w:numPr>
        <w:spacing w:line="340" w:lineRule="exact"/>
        <w:ind w:right="0"/>
        <w:jc w:val="both"/>
        <w:rPr>
          <w:szCs w:val="24"/>
          <w:u w:val="single"/>
        </w:rPr>
      </w:pPr>
      <w:r>
        <w:rPr>
          <w:szCs w:val="24"/>
          <w:rtl/>
        </w:rPr>
        <w:t>הממונה יהיה זכאי לעיין בכל מסמך ולקבל כל מסמך וכל מידע הקשור או הכרוך במתן השירותים.</w:t>
      </w:r>
    </w:p>
    <w:p w:rsidR="00840807" w:rsidRPr="00A543B5" w:rsidRDefault="00840807" w:rsidP="00840807">
      <w:pPr>
        <w:spacing w:line="340" w:lineRule="exact"/>
        <w:jc w:val="both"/>
        <w:rPr>
          <w:szCs w:val="24"/>
        </w:rPr>
      </w:pPr>
    </w:p>
    <w:p w:rsidR="00840807" w:rsidRPr="00A543B5" w:rsidRDefault="00840807" w:rsidP="00840807">
      <w:pPr>
        <w:numPr>
          <w:ilvl w:val="0"/>
          <w:numId w:val="35"/>
        </w:numPr>
        <w:spacing w:line="340" w:lineRule="exact"/>
        <w:ind w:right="0"/>
        <w:jc w:val="both"/>
        <w:rPr>
          <w:b/>
          <w:bCs/>
          <w:szCs w:val="24"/>
          <w:u w:val="single"/>
          <w:rtl/>
        </w:rPr>
      </w:pPr>
      <w:r>
        <w:rPr>
          <w:b/>
          <w:bCs/>
          <w:szCs w:val="24"/>
          <w:u w:val="single"/>
          <w:rtl/>
        </w:rPr>
        <w:t>תקופת ההסכם</w:t>
      </w:r>
    </w:p>
    <w:p w:rsidR="00840807" w:rsidRPr="00A543B5" w:rsidRDefault="00840807" w:rsidP="00840807">
      <w:pPr>
        <w:pStyle w:val="12"/>
        <w:spacing w:before="120" w:after="120" w:line="360" w:lineRule="auto"/>
        <w:ind w:left="567" w:right="567"/>
        <w:jc w:val="both"/>
        <w:rPr>
          <w:szCs w:val="24"/>
        </w:rPr>
      </w:pPr>
      <w:r>
        <w:rPr>
          <w:szCs w:val="24"/>
          <w:rtl/>
        </w:rPr>
        <w:t xml:space="preserve">הסכם זה נעשה לתקופה של </w:t>
      </w:r>
      <w:r>
        <w:rPr>
          <w:rFonts w:hint="cs"/>
          <w:szCs w:val="24"/>
          <w:rtl/>
        </w:rPr>
        <w:t>24</w:t>
      </w:r>
      <w:r>
        <w:rPr>
          <w:szCs w:val="24"/>
          <w:rtl/>
        </w:rPr>
        <w:t xml:space="preserve"> חודשים, החל מיום _______________ ועד ליום _______________ (להלן: "</w:t>
      </w:r>
      <w:r>
        <w:rPr>
          <w:b/>
          <w:bCs/>
          <w:szCs w:val="24"/>
          <w:rtl/>
        </w:rPr>
        <w:t>תקופת ההסכם</w:t>
      </w:r>
      <w:r>
        <w:rPr>
          <w:szCs w:val="24"/>
          <w:rtl/>
        </w:rPr>
        <w:t>")</w:t>
      </w:r>
      <w:r>
        <w:rPr>
          <w:rFonts w:hint="cs"/>
          <w:szCs w:val="24"/>
          <w:rtl/>
        </w:rPr>
        <w:t>.</w:t>
      </w:r>
      <w:r>
        <w:rPr>
          <w:szCs w:val="24"/>
          <w:rtl/>
        </w:rPr>
        <w:t xml:space="preserve"> למשרד בלבד תהיה האופציה להאריך את ההסכם לתקופות נוספות של 12 חודש בכל פעם, </w:t>
      </w:r>
      <w:r>
        <w:rPr>
          <w:rFonts w:hint="cs"/>
          <w:szCs w:val="24"/>
          <w:rtl/>
        </w:rPr>
        <w:t>ובלבד</w:t>
      </w:r>
      <w:r>
        <w:rPr>
          <w:szCs w:val="24"/>
          <w:rtl/>
        </w:rPr>
        <w:t xml:space="preserve"> שסך תקופת ההארכה לא </w:t>
      </w:r>
      <w:r>
        <w:rPr>
          <w:rFonts w:hint="cs"/>
          <w:szCs w:val="24"/>
          <w:rtl/>
        </w:rPr>
        <w:t>ת</w:t>
      </w:r>
      <w:r>
        <w:rPr>
          <w:szCs w:val="24"/>
          <w:rtl/>
        </w:rPr>
        <w:t>עלה על 24 חודשים,</w:t>
      </w:r>
      <w:r>
        <w:rPr>
          <w:rFonts w:hint="cs"/>
          <w:szCs w:val="24"/>
          <w:rtl/>
        </w:rPr>
        <w:t xml:space="preserve"> </w:t>
      </w:r>
      <w:r>
        <w:rPr>
          <w:szCs w:val="24"/>
          <w:rtl/>
        </w:rPr>
        <w:t>לצורך קבלת שירותי תחזוקה</w:t>
      </w:r>
      <w:r>
        <w:rPr>
          <w:rFonts w:hint="cs"/>
          <w:szCs w:val="24"/>
          <w:rtl/>
        </w:rPr>
        <w:t>, תמיכה</w:t>
      </w:r>
      <w:r>
        <w:rPr>
          <w:szCs w:val="24"/>
          <w:rtl/>
        </w:rPr>
        <w:t xml:space="preserve"> </w:t>
      </w:r>
      <w:r>
        <w:rPr>
          <w:rFonts w:hint="cs"/>
          <w:szCs w:val="24"/>
          <w:rtl/>
        </w:rPr>
        <w:t>ו</w:t>
      </w:r>
      <w:r>
        <w:rPr>
          <w:szCs w:val="24"/>
          <w:rtl/>
        </w:rPr>
        <w:t>תיקון בהתאם להצעת המחיר שהוגשה ע"י הספק.</w:t>
      </w:r>
    </w:p>
    <w:p w:rsidR="00840807" w:rsidRPr="00A543B5" w:rsidRDefault="00840807" w:rsidP="00840807">
      <w:pPr>
        <w:pStyle w:val="5"/>
        <w:numPr>
          <w:ilvl w:val="0"/>
          <w:numId w:val="35"/>
        </w:numPr>
        <w:spacing w:before="0" w:after="0" w:line="340" w:lineRule="exact"/>
        <w:ind w:right="0"/>
        <w:rPr>
          <w:rFonts w:cs="David"/>
          <w:i/>
          <w:iCs/>
          <w:color w:val="000000"/>
          <w:sz w:val="24"/>
          <w:u w:val="single"/>
          <w:rtl/>
        </w:rPr>
      </w:pPr>
      <w:r w:rsidRPr="0042143E">
        <w:rPr>
          <w:rFonts w:cs="David"/>
          <w:sz w:val="24"/>
          <w:u w:val="single"/>
          <w:rtl/>
        </w:rPr>
        <w:t>ערבות</w:t>
      </w:r>
    </w:p>
    <w:p w:rsidR="00840807" w:rsidRDefault="00840807" w:rsidP="00840807">
      <w:pPr>
        <w:numPr>
          <w:ilvl w:val="1"/>
          <w:numId w:val="35"/>
        </w:numPr>
        <w:spacing w:line="340" w:lineRule="exact"/>
        <w:ind w:right="0"/>
        <w:jc w:val="both"/>
        <w:rPr>
          <w:szCs w:val="24"/>
          <w:u w:val="single"/>
        </w:rPr>
      </w:pPr>
      <w:r w:rsidRPr="00A543B5">
        <w:rPr>
          <w:szCs w:val="24"/>
          <w:rtl/>
        </w:rPr>
        <w:t>להבטחת התחייבויותיו לפי הסכם זה מוסר הספק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לפחות 60 יום לאחר גמר תקופת ההסכם, ותוצמד למדד המחירים לצרכן (להלן: "</w:t>
      </w:r>
      <w:r w:rsidRPr="00A543B5">
        <w:rPr>
          <w:b/>
          <w:bCs/>
          <w:szCs w:val="24"/>
          <w:rtl/>
        </w:rPr>
        <w:t>הערבות</w:t>
      </w:r>
      <w:r w:rsidRPr="00A543B5">
        <w:rPr>
          <w:szCs w:val="24"/>
          <w:rtl/>
        </w:rPr>
        <w:t>"). מסירת הערבות תהיה תנאי מוקדם לכניסת ההתקשרות לתוקף.</w:t>
      </w:r>
    </w:p>
    <w:p w:rsidR="00840807" w:rsidRPr="00A543B5" w:rsidRDefault="00840807" w:rsidP="00840807">
      <w:pPr>
        <w:numPr>
          <w:ilvl w:val="1"/>
          <w:numId w:val="35"/>
        </w:numPr>
        <w:spacing w:line="340" w:lineRule="exact"/>
        <w:ind w:right="0"/>
        <w:jc w:val="both"/>
        <w:rPr>
          <w:szCs w:val="24"/>
          <w:u w:val="single"/>
        </w:rPr>
      </w:pPr>
      <w:r>
        <w:rPr>
          <w:rFonts w:hint="cs"/>
          <w:szCs w:val="24"/>
          <w:u w:val="single"/>
          <w:rtl/>
        </w:rPr>
        <w:t>מציעים שאינם מישראל, יהיו רשאים להגיש ערבות מציעי חו"ל, כהגדרתה במכרז.</w:t>
      </w:r>
    </w:p>
    <w:p w:rsidR="00840807" w:rsidRPr="00A543B5" w:rsidRDefault="00840807" w:rsidP="00840807">
      <w:pPr>
        <w:numPr>
          <w:ilvl w:val="1"/>
          <w:numId w:val="35"/>
        </w:numPr>
        <w:spacing w:line="340" w:lineRule="exact"/>
        <w:ind w:right="0"/>
        <w:jc w:val="both"/>
        <w:rPr>
          <w:szCs w:val="24"/>
        </w:rPr>
      </w:pPr>
      <w:r w:rsidRPr="00A543B5">
        <w:rPr>
          <w:szCs w:val="24"/>
          <w:rtl/>
        </w:rPr>
        <w:t xml:space="preserve">אם היקף השירותים יורחב, תורחב הערבות בסכום יחסי. הספק יהיה אחראי להאריך את תוקף הערבות מעת לעת, בהתאם להארכת תקופת ההסכם. הארכת הערבות תיעשה לפחות חודש לפני תום תוקפה. לא האריך הספק את תוקף הערבות או לא הגדילה ע"פ דרישת המשרד, יהיה המשרד רשאי לחלט את הערבות ללא כל התראה מוקדמת, גם אם הספק מילא אחר יתר חיוביו. </w:t>
      </w:r>
    </w:p>
    <w:p w:rsidR="00840807" w:rsidRPr="00A543B5" w:rsidRDefault="00840807" w:rsidP="00840807">
      <w:pPr>
        <w:numPr>
          <w:ilvl w:val="1"/>
          <w:numId w:val="35"/>
        </w:numPr>
        <w:spacing w:line="340" w:lineRule="exact"/>
        <w:ind w:right="0"/>
        <w:jc w:val="both"/>
        <w:rPr>
          <w:szCs w:val="24"/>
          <w:rtl/>
        </w:rPr>
      </w:pPr>
      <w:r w:rsidRPr="00A543B5">
        <w:rPr>
          <w:szCs w:val="24"/>
          <w:rtl/>
        </w:rPr>
        <w:t>בכל מקרה שבו לדעת המשרד הפר הספק ו/או לא קיים תנאי מתנאי הסכם זה ו/או לא תיקן המעוות עפ"י דרישת המשרד, ו/או בכל מקרה בו לא עמד הספק בהתחייבויותיו ו/או שהמשרד עשה שימוש בזכויותיו להוצאות הסכומים שהספק חייב בהם על פי החוזה, יהא המשרד זכאי לממש את הערבות, כולה או מקצתה.</w:t>
      </w:r>
    </w:p>
    <w:p w:rsidR="00840807" w:rsidRPr="00A543B5" w:rsidRDefault="00840807" w:rsidP="00840807">
      <w:pPr>
        <w:numPr>
          <w:ilvl w:val="1"/>
          <w:numId w:val="35"/>
        </w:numPr>
        <w:spacing w:line="340" w:lineRule="exact"/>
        <w:ind w:right="0"/>
        <w:jc w:val="both"/>
        <w:rPr>
          <w:szCs w:val="24"/>
        </w:rPr>
      </w:pPr>
      <w:r w:rsidRPr="00A543B5">
        <w:rPr>
          <w:szCs w:val="24"/>
          <w:rtl/>
        </w:rPr>
        <w:t>הערבות תהיה ניתנת לחילוט ע"י המשרד גם לצורך גביית תשלום פיצויים למשרד עקב הפרת ההסכם ע"י הספק, או לצורך כל תשלום אחר המגיע למשרד מהספק או התנהגות שלא בתום לב של הספק.</w:t>
      </w:r>
    </w:p>
    <w:p w:rsidR="00840807" w:rsidRPr="00A543B5" w:rsidRDefault="00840807" w:rsidP="00840807">
      <w:pPr>
        <w:numPr>
          <w:ilvl w:val="1"/>
          <w:numId w:val="35"/>
        </w:numPr>
        <w:spacing w:line="340" w:lineRule="exact"/>
        <w:ind w:right="0"/>
        <w:jc w:val="both"/>
        <w:rPr>
          <w:szCs w:val="24"/>
          <w:rtl/>
        </w:rPr>
      </w:pPr>
      <w:r w:rsidRPr="00A543B5">
        <w:rPr>
          <w:szCs w:val="24"/>
          <w:rtl/>
        </w:rPr>
        <w:t>אין בגובה הערבות לשמש כל הגבלה או תקרה להתחייבויותיו של הספק. נוסח הערבות יהיה בהתאם להוראות החשב הכללי והיא תיחתם על ידי מורשי חתימה מטעם הבנק. עלויות הערבות יחולו על הספק בלבד.</w:t>
      </w:r>
    </w:p>
    <w:p w:rsidR="00840807" w:rsidRPr="00A543B5" w:rsidRDefault="00840807" w:rsidP="00840807">
      <w:pPr>
        <w:numPr>
          <w:ilvl w:val="1"/>
          <w:numId w:val="35"/>
        </w:numPr>
        <w:spacing w:line="340" w:lineRule="exact"/>
        <w:ind w:right="0"/>
        <w:jc w:val="both"/>
        <w:rPr>
          <w:szCs w:val="24"/>
        </w:rPr>
      </w:pPr>
      <w:r w:rsidRPr="00A543B5">
        <w:rPr>
          <w:szCs w:val="24"/>
          <w:rtl/>
        </w:rPr>
        <w:t>חילט המשרד את הערבות, והסכם זה לא בוטל או הופסק, יהיה על הספק לדאוג על חשבונו לערבות חדשה בסכום דומה.</w:t>
      </w:r>
    </w:p>
    <w:p w:rsidR="00840807" w:rsidRPr="00A543B5" w:rsidRDefault="00840807" w:rsidP="00840807">
      <w:pPr>
        <w:spacing w:line="340" w:lineRule="exact"/>
        <w:rPr>
          <w:szCs w:val="24"/>
        </w:rPr>
      </w:pPr>
    </w:p>
    <w:p w:rsidR="00840807" w:rsidRDefault="00840807" w:rsidP="00840807">
      <w:pPr>
        <w:numPr>
          <w:ilvl w:val="0"/>
          <w:numId w:val="35"/>
        </w:numPr>
        <w:spacing w:line="340" w:lineRule="exact"/>
        <w:ind w:right="0"/>
        <w:rPr>
          <w:b/>
          <w:bCs/>
          <w:szCs w:val="24"/>
          <w:u w:val="single"/>
        </w:rPr>
      </w:pPr>
      <w:r w:rsidRPr="00A543B5">
        <w:rPr>
          <w:b/>
          <w:bCs/>
          <w:szCs w:val="24"/>
          <w:u w:val="single"/>
          <w:rtl/>
        </w:rPr>
        <w:t>התחייבויות והצהרות הספק</w:t>
      </w:r>
    </w:p>
    <w:p w:rsidR="00840807" w:rsidRPr="00727E92" w:rsidRDefault="00840807" w:rsidP="00840807">
      <w:pPr>
        <w:spacing w:line="340" w:lineRule="exact"/>
        <w:ind w:left="567"/>
        <w:rPr>
          <w:b/>
          <w:bCs/>
          <w:szCs w:val="24"/>
          <w:u w:val="single"/>
          <w:rtl/>
        </w:rPr>
      </w:pPr>
    </w:p>
    <w:p w:rsidR="00840807" w:rsidRPr="00A543B5" w:rsidRDefault="00840807" w:rsidP="00840807">
      <w:pPr>
        <w:spacing w:line="340" w:lineRule="exact"/>
        <w:ind w:left="567"/>
        <w:rPr>
          <w:szCs w:val="24"/>
          <w:rtl/>
        </w:rPr>
      </w:pPr>
      <w:r w:rsidRPr="00A543B5">
        <w:rPr>
          <w:szCs w:val="24"/>
          <w:rtl/>
        </w:rPr>
        <w:t>הספק מצהיר ומתחייב בזאת כדלקמן:</w:t>
      </w:r>
    </w:p>
    <w:p w:rsidR="00840807" w:rsidRPr="00A543B5" w:rsidRDefault="00840807" w:rsidP="00840807">
      <w:pPr>
        <w:numPr>
          <w:ilvl w:val="1"/>
          <w:numId w:val="35"/>
        </w:numPr>
        <w:spacing w:line="340" w:lineRule="exact"/>
        <w:ind w:right="0"/>
        <w:jc w:val="both"/>
        <w:rPr>
          <w:szCs w:val="24"/>
        </w:rPr>
      </w:pPr>
      <w:r w:rsidRPr="00A543B5">
        <w:rPr>
          <w:szCs w:val="24"/>
          <w:rtl/>
        </w:rPr>
        <w:t>יש באפשרותו הטכנית והמקצועית למלא אחר תנאי הסכם זה וכי לא קיימת כל מניעה על פי כל דין ו/או הסכם ו/או אחרת להתקשרותו בהסכם זה.</w:t>
      </w:r>
    </w:p>
    <w:p w:rsidR="00840807" w:rsidRPr="00A543B5" w:rsidRDefault="00840807" w:rsidP="00840807">
      <w:pPr>
        <w:numPr>
          <w:ilvl w:val="1"/>
          <w:numId w:val="35"/>
        </w:numPr>
        <w:spacing w:line="340" w:lineRule="exact"/>
        <w:ind w:right="0"/>
        <w:jc w:val="both"/>
        <w:rPr>
          <w:szCs w:val="24"/>
        </w:rPr>
      </w:pPr>
      <w:r w:rsidRPr="00A543B5">
        <w:rPr>
          <w:szCs w:val="24"/>
          <w:rtl/>
        </w:rPr>
        <w:t>כי הינו בעל הידע המקצועי, הניסיון והמומחיות הדרושים לביצוע האמור בהסכם זה</w:t>
      </w:r>
      <w:r>
        <w:rPr>
          <w:rFonts w:hint="cs"/>
          <w:szCs w:val="24"/>
          <w:rtl/>
        </w:rPr>
        <w:t xml:space="preserve"> באופן מעולה</w:t>
      </w:r>
      <w:r w:rsidRPr="00A543B5">
        <w:rPr>
          <w:szCs w:val="24"/>
          <w:rtl/>
        </w:rPr>
        <w:t>.</w:t>
      </w:r>
    </w:p>
    <w:p w:rsidR="00840807" w:rsidRPr="00A543B5" w:rsidRDefault="00840807" w:rsidP="00840807">
      <w:pPr>
        <w:numPr>
          <w:ilvl w:val="1"/>
          <w:numId w:val="35"/>
        </w:numPr>
        <w:spacing w:line="340" w:lineRule="exact"/>
        <w:ind w:right="0"/>
        <w:jc w:val="both"/>
        <w:rPr>
          <w:szCs w:val="24"/>
        </w:rPr>
      </w:pPr>
      <w:r>
        <w:rPr>
          <w:szCs w:val="24"/>
          <w:rtl/>
        </w:rPr>
        <w:t>הספק מתחייב לתקן כל הפרה של תנאי מתנאי הסכם זה תוך 7 ימים מיום מסירת הודעה בכתב ע"י המשרד על ההפרה כאמור.</w:t>
      </w:r>
    </w:p>
    <w:p w:rsidR="00840807" w:rsidRPr="00A543B5" w:rsidRDefault="00840807" w:rsidP="00840807">
      <w:pPr>
        <w:numPr>
          <w:ilvl w:val="1"/>
          <w:numId w:val="35"/>
        </w:numPr>
        <w:spacing w:line="340" w:lineRule="exact"/>
        <w:ind w:right="0"/>
        <w:jc w:val="both"/>
        <w:rPr>
          <w:szCs w:val="24"/>
          <w:rtl/>
        </w:rPr>
      </w:pPr>
      <w:r>
        <w:rPr>
          <w:szCs w:val="24"/>
          <w:rtl/>
        </w:rPr>
        <w:t>לעשות את כל ההכנות הדרושות והסידורים שיהיו נחוצים למתן השירותים בהתאם להסכם זה.</w:t>
      </w:r>
    </w:p>
    <w:p w:rsidR="00840807" w:rsidRPr="00727E92" w:rsidRDefault="00840807" w:rsidP="00840807">
      <w:pPr>
        <w:numPr>
          <w:ilvl w:val="1"/>
          <w:numId w:val="35"/>
        </w:numPr>
        <w:spacing w:line="340" w:lineRule="exact"/>
        <w:ind w:right="0"/>
        <w:jc w:val="both"/>
        <w:rPr>
          <w:szCs w:val="24"/>
          <w:rtl/>
        </w:rPr>
      </w:pPr>
      <w:r>
        <w:rPr>
          <w:szCs w:val="24"/>
          <w:rtl/>
        </w:rPr>
        <w:t>לתת את השירותים ברמה מעולה ומקובלת, ולעשות כל דבר הנדרש והסביר שספק מעולה היה עושה לצורך מתן השירותים בהתאם להסכם זה.</w:t>
      </w:r>
    </w:p>
    <w:p w:rsidR="00840807" w:rsidRPr="00A543B5" w:rsidRDefault="00840807" w:rsidP="00840807">
      <w:pPr>
        <w:numPr>
          <w:ilvl w:val="1"/>
          <w:numId w:val="35"/>
        </w:numPr>
        <w:spacing w:line="340" w:lineRule="exact"/>
        <w:ind w:right="0"/>
        <w:jc w:val="both"/>
        <w:rPr>
          <w:szCs w:val="24"/>
        </w:rPr>
      </w:pPr>
      <w:r>
        <w:rPr>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840807" w:rsidRPr="00A543B5" w:rsidRDefault="00840807" w:rsidP="00840807">
      <w:pPr>
        <w:numPr>
          <w:ilvl w:val="1"/>
          <w:numId w:val="35"/>
        </w:numPr>
        <w:spacing w:line="340" w:lineRule="exact"/>
        <w:ind w:right="0"/>
        <w:jc w:val="both"/>
        <w:rPr>
          <w:szCs w:val="24"/>
        </w:rPr>
      </w:pPr>
      <w:r>
        <w:rPr>
          <w:szCs w:val="24"/>
          <w:rtl/>
        </w:rPr>
        <w:t>לפעול בהתאם לדרישות הממונה במשרד ולעשות את כל התחייבויות הספק על פי הסכם זה.</w:t>
      </w:r>
    </w:p>
    <w:p w:rsidR="00840807" w:rsidRPr="00A543B5" w:rsidRDefault="00840807" w:rsidP="00840807">
      <w:pPr>
        <w:spacing w:line="340" w:lineRule="exact"/>
        <w:ind w:left="1134" w:right="567"/>
        <w:jc w:val="both"/>
        <w:rPr>
          <w:szCs w:val="24"/>
        </w:rPr>
      </w:pPr>
    </w:p>
    <w:p w:rsidR="00840807" w:rsidRPr="00A543B5" w:rsidRDefault="00840807" w:rsidP="00840807">
      <w:pPr>
        <w:numPr>
          <w:ilvl w:val="0"/>
          <w:numId w:val="35"/>
        </w:numPr>
        <w:spacing w:line="340" w:lineRule="exact"/>
        <w:ind w:right="0"/>
        <w:rPr>
          <w:b/>
          <w:bCs/>
          <w:szCs w:val="24"/>
          <w:u w:val="single"/>
        </w:rPr>
      </w:pPr>
      <w:r>
        <w:rPr>
          <w:b/>
          <w:bCs/>
          <w:szCs w:val="24"/>
          <w:u w:val="single"/>
          <w:rtl/>
        </w:rPr>
        <w:t>תמורה ותנאי תשלום</w:t>
      </w:r>
    </w:p>
    <w:p w:rsidR="00840807" w:rsidRPr="00A543B5" w:rsidRDefault="00840807" w:rsidP="00840807">
      <w:pPr>
        <w:pStyle w:val="af3"/>
        <w:spacing w:line="340" w:lineRule="exact"/>
        <w:ind w:left="567"/>
        <w:jc w:val="both"/>
        <w:rPr>
          <w:szCs w:val="24"/>
          <w:rtl/>
        </w:rPr>
      </w:pPr>
      <w:r>
        <w:rPr>
          <w:szCs w:val="24"/>
          <w:rtl/>
        </w:rPr>
        <w:t>תמורת מתן השירותים ומילוי יתר התחייבויות הספק על פי הסכם זה, ישלם המשרד לספק סכומים כפי שנקבעו בהצעת המחיר ובהתאם לאבני הדרך שנקבעו במסגרת הליכי המכרז, בתוספת מע"מ (במידה ומדובר בספק ישראלי) ובתנאי כי השירותים שבוצעו היו לשביעות רצונו המלאה של הממונה (להלן: "</w:t>
      </w:r>
      <w:r>
        <w:rPr>
          <w:b/>
          <w:bCs/>
          <w:szCs w:val="24"/>
          <w:rtl/>
        </w:rPr>
        <w:t>התמורה</w:t>
      </w:r>
      <w:r>
        <w:rPr>
          <w:szCs w:val="24"/>
          <w:rtl/>
        </w:rPr>
        <w:t>").</w:t>
      </w:r>
    </w:p>
    <w:p w:rsidR="00840807" w:rsidRPr="00A543B5" w:rsidRDefault="00840807" w:rsidP="00840807">
      <w:pPr>
        <w:pStyle w:val="af3"/>
        <w:spacing w:line="340" w:lineRule="exact"/>
        <w:ind w:left="567"/>
        <w:jc w:val="both"/>
        <w:rPr>
          <w:szCs w:val="24"/>
          <w:rtl/>
        </w:rPr>
      </w:pPr>
    </w:p>
    <w:p w:rsidR="00840807" w:rsidRDefault="00840807" w:rsidP="00840807">
      <w:pPr>
        <w:pStyle w:val="Normal2"/>
        <w:spacing w:line="360" w:lineRule="auto"/>
        <w:ind w:left="567"/>
        <w:jc w:val="left"/>
        <w:rPr>
          <w:sz w:val="24"/>
          <w:rtl/>
        </w:rPr>
      </w:pPr>
      <w:r w:rsidRPr="0042143E">
        <w:rPr>
          <w:sz w:val="24"/>
          <w:rtl/>
        </w:rPr>
        <w:t xml:space="preserve">מובהר כי אין המשרד מתחייב לרכוש את כל אבני הדרך, אשר רכישת כל אחת מהם/ אחד </w:t>
      </w:r>
      <w:r>
        <w:rPr>
          <w:rFonts w:hint="cs"/>
          <w:sz w:val="24"/>
          <w:rtl/>
        </w:rPr>
        <w:t>מהם</w:t>
      </w:r>
      <w:r w:rsidRPr="0042143E">
        <w:rPr>
          <w:sz w:val="24"/>
          <w:rtl/>
        </w:rPr>
        <w:t xml:space="preserve"> כפופה לאישור מקור תקציבי. למשרד שמורה האופציה להתקשר עם ה</w:t>
      </w:r>
      <w:r>
        <w:rPr>
          <w:rFonts w:hint="cs"/>
          <w:sz w:val="24"/>
          <w:rtl/>
        </w:rPr>
        <w:t>ספק</w:t>
      </w:r>
      <w:r w:rsidRPr="0042143E">
        <w:rPr>
          <w:sz w:val="24"/>
          <w:rtl/>
        </w:rPr>
        <w:t xml:space="preserve"> בהתאם לאבני הדרך/למודולים השונים המפורטים להלן.</w:t>
      </w:r>
      <w:r>
        <w:rPr>
          <w:rFonts w:hint="cs"/>
          <w:sz w:val="24"/>
          <w:rtl/>
        </w:rPr>
        <w:t xml:space="preserve"> </w:t>
      </w:r>
    </w:p>
    <w:p w:rsidR="00840807" w:rsidRPr="00A543B5" w:rsidRDefault="00840807" w:rsidP="00840807">
      <w:pPr>
        <w:pStyle w:val="Normal2"/>
        <w:spacing w:line="360" w:lineRule="auto"/>
        <w:ind w:left="567"/>
        <w:jc w:val="left"/>
        <w:rPr>
          <w:sz w:val="24"/>
          <w:rtl/>
        </w:rPr>
      </w:pPr>
      <w:r w:rsidRPr="0042143E">
        <w:rPr>
          <w:sz w:val="24"/>
          <w:rtl/>
        </w:rPr>
        <w:t>מובהר</w:t>
      </w:r>
      <w:r>
        <w:rPr>
          <w:rFonts w:hint="cs"/>
          <w:sz w:val="24"/>
          <w:rtl/>
        </w:rPr>
        <w:t xml:space="preserve"> עוד, </w:t>
      </w:r>
      <w:r w:rsidRPr="0042143E">
        <w:rPr>
          <w:sz w:val="24"/>
          <w:rtl/>
        </w:rPr>
        <w:t xml:space="preserve"> כי הסכומים שיוצגו הינם סופיים, ולא ישולמו בגינם התייקרויות.</w:t>
      </w:r>
    </w:p>
    <w:p w:rsidR="00840807" w:rsidRPr="00A543B5" w:rsidRDefault="00840807" w:rsidP="00840807">
      <w:pPr>
        <w:pStyle w:val="Normal2"/>
        <w:spacing w:line="360" w:lineRule="auto"/>
        <w:ind w:left="720" w:hanging="153"/>
        <w:jc w:val="left"/>
        <w:rPr>
          <w:sz w:val="24"/>
          <w:rtl/>
        </w:rPr>
      </w:pPr>
      <w:r>
        <w:rPr>
          <w:rFonts w:hint="cs"/>
          <w:sz w:val="24"/>
          <w:u w:val="single"/>
          <w:rtl/>
        </w:rPr>
        <w:t xml:space="preserve"> התשלומים לספק</w:t>
      </w:r>
      <w:r w:rsidRPr="00323273">
        <w:rPr>
          <w:sz w:val="24"/>
          <w:u w:val="single"/>
          <w:rtl/>
        </w:rPr>
        <w:t xml:space="preserve"> ישולמו עם אישור אבני הדרך ע״י המשרד, כמפורט להלן</w:t>
      </w:r>
      <w:r w:rsidRPr="0042143E">
        <w:rPr>
          <w:sz w:val="24"/>
          <w:rtl/>
        </w:rPr>
        <w:t>:</w:t>
      </w:r>
    </w:p>
    <w:p w:rsidR="00840807" w:rsidRDefault="00840807" w:rsidP="00840807">
      <w:pPr>
        <w:pStyle w:val="Normal2"/>
        <w:spacing w:line="360" w:lineRule="auto"/>
        <w:ind w:left="1440" w:hanging="852"/>
        <w:rPr>
          <w:sz w:val="24"/>
          <w:rtl/>
        </w:rPr>
      </w:pPr>
      <w:r w:rsidRPr="0042143E">
        <w:rPr>
          <w:sz w:val="24"/>
          <w:rtl/>
        </w:rPr>
        <w:t>7.1</w:t>
      </w:r>
      <w:r w:rsidRPr="0042143E">
        <w:rPr>
          <w:sz w:val="24"/>
          <w:rtl/>
        </w:rPr>
        <w:tab/>
        <w:t>20% מעלות המערכת ישולמו עם חתימת ההסכם</w:t>
      </w:r>
      <w:r>
        <w:rPr>
          <w:rFonts w:hint="cs"/>
          <w:sz w:val="24"/>
          <w:rtl/>
        </w:rPr>
        <w:t xml:space="preserve">, כנגד מסירת ערבות בנקאית באותו הסכום, צמודה למדד המחירים לצרכן </w:t>
      </w:r>
      <w:r>
        <w:rPr>
          <w:rFonts w:hint="cs"/>
          <w:rtl/>
        </w:rPr>
        <w:t>ותהיה בתוקף 60 יום לאחר סיום ההתקשרות</w:t>
      </w:r>
      <w:r>
        <w:rPr>
          <w:rFonts w:hint="cs"/>
          <w:sz w:val="24"/>
          <w:rtl/>
        </w:rPr>
        <w:t>. במקרה שיוארך ההסכם, תוארך הערבות בהתאם.</w:t>
      </w:r>
    </w:p>
    <w:p w:rsidR="00840807" w:rsidRPr="00A543B5" w:rsidRDefault="00840807" w:rsidP="00840807">
      <w:pPr>
        <w:pStyle w:val="Normal2"/>
        <w:spacing w:line="360" w:lineRule="auto"/>
        <w:ind w:left="1440" w:hanging="873"/>
        <w:jc w:val="left"/>
        <w:rPr>
          <w:sz w:val="24"/>
          <w:rtl/>
        </w:rPr>
      </w:pPr>
      <w:r w:rsidRPr="0042143E">
        <w:rPr>
          <w:sz w:val="24"/>
          <w:rtl/>
        </w:rPr>
        <w:t>7.2</w:t>
      </w:r>
      <w:r w:rsidRPr="0042143E">
        <w:rPr>
          <w:sz w:val="24"/>
          <w:rtl/>
        </w:rPr>
        <w:tab/>
        <w:t>30% מעלות המערכת ישולמו עם התקנת התוכנה ב</w:t>
      </w:r>
      <w:r>
        <w:rPr>
          <w:rFonts w:hint="cs"/>
          <w:sz w:val="24"/>
          <w:rtl/>
        </w:rPr>
        <w:t>אתר עליו יורה הממונה.</w:t>
      </w:r>
    </w:p>
    <w:p w:rsidR="00840807" w:rsidRPr="00A543B5" w:rsidRDefault="00840807" w:rsidP="00840807">
      <w:pPr>
        <w:pStyle w:val="Normal2"/>
        <w:spacing w:line="360" w:lineRule="auto"/>
        <w:ind w:left="1440" w:hanging="873"/>
        <w:jc w:val="left"/>
        <w:rPr>
          <w:sz w:val="24"/>
          <w:rtl/>
        </w:rPr>
      </w:pPr>
      <w:r w:rsidRPr="0042143E">
        <w:rPr>
          <w:sz w:val="24"/>
          <w:rtl/>
        </w:rPr>
        <w:t>7.3</w:t>
      </w:r>
      <w:r w:rsidRPr="0042143E">
        <w:rPr>
          <w:sz w:val="24"/>
          <w:rtl/>
        </w:rPr>
        <w:tab/>
        <w:t>25% נוספים ישולמו עם סיום פיתוח הממשק להעברת בסיס הנתונים הישן לתוכנה שנרכשה.</w:t>
      </w:r>
    </w:p>
    <w:p w:rsidR="00840807" w:rsidRPr="00A543B5" w:rsidRDefault="00840807" w:rsidP="00840807">
      <w:pPr>
        <w:pStyle w:val="Normal2"/>
        <w:spacing w:line="360" w:lineRule="auto"/>
        <w:ind w:left="1440" w:hanging="873"/>
        <w:jc w:val="left"/>
        <w:rPr>
          <w:sz w:val="24"/>
          <w:rtl/>
        </w:rPr>
      </w:pPr>
      <w:r w:rsidRPr="0042143E">
        <w:rPr>
          <w:sz w:val="24"/>
          <w:rtl/>
        </w:rPr>
        <w:t>7.4</w:t>
      </w:r>
      <w:r w:rsidRPr="0042143E">
        <w:rPr>
          <w:sz w:val="24"/>
          <w:rtl/>
        </w:rPr>
        <w:tab/>
        <w:t>25% נוספים ישולמו עם גמר ההטמעה והרצת הניסיון בספריית משרד התשתיות ובספריית ה</w:t>
      </w:r>
      <w:r>
        <w:rPr>
          <w:rFonts w:hint="cs"/>
          <w:sz w:val="24"/>
          <w:rtl/>
        </w:rPr>
        <w:t>גוף הממשלתי</w:t>
      </w:r>
      <w:r w:rsidRPr="0042143E">
        <w:rPr>
          <w:sz w:val="24"/>
          <w:rtl/>
        </w:rPr>
        <w:t xml:space="preserve"> השני שר</w:t>
      </w:r>
      <w:r>
        <w:rPr>
          <w:rFonts w:hint="cs"/>
          <w:sz w:val="24"/>
          <w:rtl/>
        </w:rPr>
        <w:t>י</w:t>
      </w:r>
      <w:r w:rsidRPr="0042143E">
        <w:rPr>
          <w:sz w:val="24"/>
          <w:rtl/>
        </w:rPr>
        <w:t>שיון התקנתו נרכש (על פי מדגם רשומות), מעמד זה יחשב כעליית התוכנה לאוויר; כמפורט להלן:</w:t>
      </w:r>
    </w:p>
    <w:p w:rsidR="00840807" w:rsidRDefault="00840807" w:rsidP="00840807">
      <w:pPr>
        <w:pStyle w:val="Normal2"/>
        <w:numPr>
          <w:ilvl w:val="0"/>
          <w:numId w:val="56"/>
        </w:numPr>
        <w:spacing w:line="360" w:lineRule="auto"/>
        <w:ind w:left="2060" w:hanging="620"/>
        <w:rPr>
          <w:sz w:val="24"/>
        </w:rPr>
      </w:pPr>
      <w:r w:rsidRPr="0042143E">
        <w:rPr>
          <w:sz w:val="24"/>
          <w:rtl/>
        </w:rPr>
        <w:t>בדיקה שיטתית של כל הפונקציות שעל התוכנה לבצע לפי תוכנית שתוצע על ידי הספק ובאישורו של הממונה</w:t>
      </w:r>
      <w:r>
        <w:rPr>
          <w:rFonts w:hint="cs"/>
          <w:sz w:val="24"/>
          <w:rtl/>
        </w:rPr>
        <w:t>.</w:t>
      </w:r>
    </w:p>
    <w:p w:rsidR="00840807" w:rsidRDefault="00840807" w:rsidP="00840807">
      <w:pPr>
        <w:pStyle w:val="Normal2"/>
        <w:numPr>
          <w:ilvl w:val="0"/>
          <w:numId w:val="56"/>
        </w:numPr>
        <w:spacing w:line="360" w:lineRule="auto"/>
        <w:ind w:left="2060" w:hanging="620"/>
        <w:rPr>
          <w:sz w:val="24"/>
        </w:rPr>
      </w:pPr>
      <w:r w:rsidRPr="00636F62">
        <w:rPr>
          <w:sz w:val="24"/>
          <w:rtl/>
        </w:rPr>
        <w:t xml:space="preserve">בדיקת תוצאות העברת בסיס הנתונים לתוכנה המוצעת של מדגם רשומות מבסיס הנתונים הקיים, הכולל </w:t>
      </w:r>
      <w:r w:rsidRPr="00636F62">
        <w:rPr>
          <w:sz w:val="24"/>
        </w:rPr>
        <w:t>10</w:t>
      </w:r>
      <w:r w:rsidRPr="00636F62">
        <w:rPr>
          <w:sz w:val="24"/>
          <w:rtl/>
        </w:rPr>
        <w:t xml:space="preserve"> רשומות מכל סוגי הפריטים: מונוגרפים, תקנים, דו"חות, כתבי-עת, תקליטורים, מפות, קבצי מחשב, דפי מידע. הרשומות יסופקו ע"י המזמין לא יאוחר מחודש לאחר יום ההתקנה של התוכנה</w:t>
      </w:r>
      <w:r w:rsidRPr="00636F62">
        <w:rPr>
          <w:rFonts w:hint="cs"/>
          <w:sz w:val="24"/>
          <w:rtl/>
        </w:rPr>
        <w:t>.</w:t>
      </w:r>
    </w:p>
    <w:p w:rsidR="00840807" w:rsidRDefault="00840807" w:rsidP="00840807">
      <w:pPr>
        <w:pStyle w:val="Normal2"/>
        <w:numPr>
          <w:ilvl w:val="0"/>
          <w:numId w:val="56"/>
        </w:numPr>
        <w:spacing w:line="360" w:lineRule="auto"/>
        <w:ind w:left="2060" w:hanging="620"/>
        <w:rPr>
          <w:sz w:val="24"/>
        </w:rPr>
      </w:pPr>
      <w:r w:rsidRPr="00636F62">
        <w:rPr>
          <w:sz w:val="24"/>
          <w:rtl/>
        </w:rPr>
        <w:t>בדיקת סימולציה מדגמית של מודול השאלות כולל כל הפונקציות במודול זה.</w:t>
      </w:r>
    </w:p>
    <w:p w:rsidR="00840807" w:rsidRDefault="00840807" w:rsidP="00840807">
      <w:pPr>
        <w:pStyle w:val="Normal2"/>
        <w:numPr>
          <w:ilvl w:val="0"/>
          <w:numId w:val="56"/>
        </w:numPr>
        <w:spacing w:line="360" w:lineRule="auto"/>
        <w:ind w:left="2060" w:hanging="620"/>
        <w:rPr>
          <w:sz w:val="24"/>
        </w:rPr>
      </w:pPr>
      <w:r w:rsidRPr="00636F62">
        <w:rPr>
          <w:sz w:val="24"/>
          <w:rtl/>
        </w:rPr>
        <w:t>בדיקת הרצה של 3 ס</w:t>
      </w:r>
      <w:r w:rsidRPr="0042143E">
        <w:rPr>
          <w:sz w:val="24"/>
          <w:rtl/>
        </w:rPr>
        <w:t>וגי דו"חות קיימים ויצירת 2 סוגי דו"חות לפי צרכים יזומים (</w:t>
      </w:r>
      <w:r w:rsidRPr="0042143E">
        <w:rPr>
          <w:sz w:val="24"/>
        </w:rPr>
        <w:t>customized</w:t>
      </w:r>
      <w:r w:rsidRPr="0042143E">
        <w:rPr>
          <w:sz w:val="24"/>
          <w:rtl/>
        </w:rPr>
        <w:t>).</w:t>
      </w:r>
    </w:p>
    <w:p w:rsidR="00840807" w:rsidRDefault="00840807" w:rsidP="00840807">
      <w:pPr>
        <w:pStyle w:val="Normal2"/>
        <w:numPr>
          <w:ilvl w:val="0"/>
          <w:numId w:val="56"/>
        </w:numPr>
        <w:spacing w:line="360" w:lineRule="auto"/>
        <w:ind w:left="2060" w:hanging="620"/>
        <w:rPr>
          <w:sz w:val="24"/>
        </w:rPr>
      </w:pPr>
      <w:r w:rsidRPr="0042143E">
        <w:rPr>
          <w:sz w:val="24"/>
          <w:rtl/>
        </w:rPr>
        <w:t>בדיקת מודול</w:t>
      </w:r>
      <w:r>
        <w:rPr>
          <w:rFonts w:hint="cs"/>
          <w:sz w:val="24"/>
          <w:rtl/>
        </w:rPr>
        <w:t xml:space="preserve"> </w:t>
      </w:r>
      <w:r w:rsidRPr="0042143E">
        <w:rPr>
          <w:sz w:val="24"/>
          <w:rtl/>
        </w:rPr>
        <w:t xml:space="preserve"> </w:t>
      </w:r>
      <w:r w:rsidRPr="0042143E">
        <w:rPr>
          <w:sz w:val="24"/>
        </w:rPr>
        <w:t>API</w:t>
      </w:r>
      <w:r w:rsidRPr="0042143E">
        <w:rPr>
          <w:sz w:val="24"/>
          <w:rtl/>
        </w:rPr>
        <w:t>, על ידי יצירת פונקציה שלא קיימת בתוכנה לפי הצעה והנחיות שיינתנו על ידי הספק.</w:t>
      </w:r>
    </w:p>
    <w:p w:rsidR="00840807" w:rsidRPr="00636F62" w:rsidRDefault="00840807" w:rsidP="00840807">
      <w:pPr>
        <w:pStyle w:val="Normal2"/>
        <w:numPr>
          <w:ilvl w:val="0"/>
          <w:numId w:val="56"/>
        </w:numPr>
        <w:spacing w:line="360" w:lineRule="auto"/>
        <w:ind w:left="2060" w:hanging="620"/>
        <w:rPr>
          <w:sz w:val="24"/>
          <w:rtl/>
        </w:rPr>
      </w:pPr>
      <w:r w:rsidRPr="0042143E">
        <w:rPr>
          <w:sz w:val="24"/>
          <w:rtl/>
        </w:rPr>
        <w:t>סיום בדיקות הקבלה</w:t>
      </w:r>
      <w:r>
        <w:rPr>
          <w:rFonts w:hint="cs"/>
          <w:sz w:val="24"/>
          <w:rtl/>
        </w:rPr>
        <w:t>.</w:t>
      </w:r>
    </w:p>
    <w:p w:rsidR="00840807" w:rsidRPr="00A543B5" w:rsidRDefault="00840807" w:rsidP="00840807">
      <w:pPr>
        <w:pStyle w:val="Normal2"/>
        <w:spacing w:line="360" w:lineRule="auto"/>
        <w:ind w:left="720" w:hanging="153"/>
        <w:jc w:val="left"/>
        <w:rPr>
          <w:sz w:val="24"/>
        </w:rPr>
      </w:pPr>
      <w:r w:rsidRPr="0042143E">
        <w:rPr>
          <w:sz w:val="24"/>
          <w:rtl/>
        </w:rPr>
        <w:t>7.5</w:t>
      </w:r>
      <w:r w:rsidRPr="0042143E">
        <w:rPr>
          <w:sz w:val="24"/>
          <w:rtl/>
        </w:rPr>
        <w:tab/>
        <w:t>עלות התחזוקה השנתית תשולם אחת לרבעון, בהתאם ל</w:t>
      </w:r>
      <w:r>
        <w:rPr>
          <w:rFonts w:hint="cs"/>
          <w:sz w:val="24"/>
          <w:rtl/>
        </w:rPr>
        <w:t>מחיר</w:t>
      </w:r>
      <w:r w:rsidRPr="0042143E">
        <w:rPr>
          <w:sz w:val="24"/>
          <w:rtl/>
        </w:rPr>
        <w:t xml:space="preserve"> שציין הספק בהצעתו.</w:t>
      </w:r>
    </w:p>
    <w:p w:rsidR="00840807" w:rsidRPr="00A543B5" w:rsidRDefault="00840807" w:rsidP="00840807">
      <w:pPr>
        <w:pStyle w:val="Normal2"/>
        <w:spacing w:line="360" w:lineRule="auto"/>
        <w:ind w:left="1437" w:hanging="870"/>
        <w:jc w:val="left"/>
        <w:rPr>
          <w:sz w:val="24"/>
          <w:rtl/>
        </w:rPr>
      </w:pPr>
      <w:r w:rsidRPr="0042143E">
        <w:rPr>
          <w:sz w:val="24"/>
          <w:rtl/>
        </w:rPr>
        <w:t>7.6</w:t>
      </w:r>
      <w:r>
        <w:rPr>
          <w:rFonts w:hint="cs"/>
          <w:sz w:val="24"/>
          <w:rtl/>
        </w:rPr>
        <w:tab/>
      </w:r>
      <w:r>
        <w:rPr>
          <w:rFonts w:hint="cs"/>
          <w:sz w:val="24"/>
          <w:rtl/>
        </w:rPr>
        <w:tab/>
      </w:r>
      <w:r w:rsidRPr="0042143E">
        <w:rPr>
          <w:sz w:val="24"/>
          <w:rtl/>
        </w:rPr>
        <w:t>ההיקף הכולל של ההסכם לא יעלה על ___</w:t>
      </w:r>
      <w:r>
        <w:rPr>
          <w:sz w:val="24"/>
          <w:rtl/>
        </w:rPr>
        <w:t>______</w:t>
      </w:r>
      <w:r>
        <w:rPr>
          <w:rFonts w:hint="cs"/>
          <w:sz w:val="24"/>
          <w:rtl/>
        </w:rPr>
        <w:t xml:space="preserve"> </w:t>
      </w:r>
      <w:r>
        <w:rPr>
          <w:sz w:val="24"/>
          <w:rtl/>
        </w:rPr>
        <w:t>בתוספת מע"מ. על הספק לפרו</w:t>
      </w:r>
      <w:r>
        <w:rPr>
          <w:rFonts w:hint="cs"/>
          <w:sz w:val="24"/>
          <w:rtl/>
        </w:rPr>
        <w:t>ס</w:t>
      </w:r>
      <w:r w:rsidRPr="0042143E">
        <w:rPr>
          <w:sz w:val="24"/>
          <w:rtl/>
        </w:rPr>
        <w:t xml:space="preserve"> את התשלומים בהצעתו עפ"י הצעת המחיר.</w:t>
      </w:r>
    </w:p>
    <w:p w:rsidR="00840807" w:rsidRPr="00A543B5" w:rsidRDefault="00840807" w:rsidP="00840807">
      <w:pPr>
        <w:numPr>
          <w:ilvl w:val="1"/>
          <w:numId w:val="20"/>
        </w:numPr>
        <w:spacing w:line="340" w:lineRule="exact"/>
        <w:ind w:right="0"/>
        <w:jc w:val="both"/>
        <w:rPr>
          <w:szCs w:val="24"/>
        </w:rPr>
      </w:pPr>
      <w:r>
        <w:rPr>
          <w:szCs w:val="24"/>
          <w:rtl/>
        </w:rPr>
        <w:t>סכום התמורה הוא סופי ומוחלט ולא יחולו עליו התייקרויות או הצמדות כלשהן. הספק לא יקבל כל תשלום או הטבה אחרת מעבר לתמורה, לרבות תשלומים בעד הוצאות טלפון, דואר, צילומים, הדפסות, פקס, אש"ל וכיוצא בזה.</w:t>
      </w:r>
    </w:p>
    <w:p w:rsidR="00840807" w:rsidRPr="00A543B5" w:rsidRDefault="00840807" w:rsidP="00840807">
      <w:pPr>
        <w:numPr>
          <w:ilvl w:val="1"/>
          <w:numId w:val="20"/>
        </w:numPr>
        <w:spacing w:line="340" w:lineRule="exact"/>
        <w:ind w:right="0"/>
        <w:jc w:val="both"/>
        <w:rPr>
          <w:szCs w:val="24"/>
          <w:rtl/>
        </w:rPr>
      </w:pPr>
      <w:r>
        <w:rPr>
          <w:szCs w:val="24"/>
          <w:rtl/>
        </w:rPr>
        <w:t>למען הסר ספק יובהר כי התשלומים יבוצעו לאחר אישור הממונה שהעבודה בוצעה לשביעות רצונו ולאחר הגשת החשבונית למשרד.</w:t>
      </w:r>
    </w:p>
    <w:p w:rsidR="00840807" w:rsidRPr="00A543B5" w:rsidRDefault="00840807" w:rsidP="00840807">
      <w:pPr>
        <w:numPr>
          <w:ilvl w:val="1"/>
          <w:numId w:val="20"/>
        </w:numPr>
        <w:spacing w:line="340" w:lineRule="exact"/>
        <w:ind w:right="0"/>
        <w:jc w:val="both"/>
        <w:rPr>
          <w:szCs w:val="24"/>
        </w:rPr>
      </w:pPr>
      <w:r>
        <w:rPr>
          <w:szCs w:val="24"/>
          <w:rtl/>
        </w:rPr>
        <w:t>לצרכי הסכם זה מוסכם כי "</w:t>
      </w:r>
      <w:r>
        <w:rPr>
          <w:b/>
          <w:bCs/>
          <w:szCs w:val="24"/>
          <w:rtl/>
        </w:rPr>
        <w:t>מועד הגשת החשבונית למשרד</w:t>
      </w:r>
      <w:r>
        <w:rPr>
          <w:szCs w:val="24"/>
          <w:rtl/>
        </w:rPr>
        <w:t xml:space="preserve">" הינו המועד שבו התקבלה חשבונית המס אצל הממונה. בכל מקרה, "מועד הגשת החשבונית למשרד" לא יהיה מוקדם ממועד קבלת מלא התמורה שבגינה הוגשה החשבונית. </w:t>
      </w:r>
    </w:p>
    <w:p w:rsidR="00840807" w:rsidRPr="00A543B5" w:rsidRDefault="00840807" w:rsidP="00840807">
      <w:pPr>
        <w:numPr>
          <w:ilvl w:val="1"/>
          <w:numId w:val="20"/>
        </w:numPr>
        <w:spacing w:line="340" w:lineRule="exact"/>
        <w:ind w:right="0"/>
        <w:jc w:val="both"/>
        <w:rPr>
          <w:szCs w:val="24"/>
        </w:rPr>
      </w:pPr>
      <w:r>
        <w:rPr>
          <w:szCs w:val="24"/>
          <w:rtl/>
        </w:rPr>
        <w:t>התשלומים יתבצעו כדלקמן:</w:t>
      </w:r>
    </w:p>
    <w:p w:rsidR="00840807" w:rsidRPr="00A543B5" w:rsidRDefault="00840807" w:rsidP="00840807">
      <w:pPr>
        <w:numPr>
          <w:ilvl w:val="2"/>
          <w:numId w:val="20"/>
        </w:numPr>
        <w:spacing w:line="340" w:lineRule="exact"/>
        <w:ind w:right="0"/>
        <w:jc w:val="both"/>
        <w:rPr>
          <w:szCs w:val="24"/>
        </w:rPr>
      </w:pPr>
      <w:r>
        <w:rPr>
          <w:szCs w:val="24"/>
          <w:rtl/>
        </w:rPr>
        <w:t>התמורה לספק תשולם בהתאם לאמור להלן ובכפוף להוראות החשב הכללי המתפרסמות מעת לעת.</w:t>
      </w:r>
    </w:p>
    <w:p w:rsidR="00840807" w:rsidRPr="00A543B5" w:rsidRDefault="00840807" w:rsidP="00840807">
      <w:pPr>
        <w:numPr>
          <w:ilvl w:val="2"/>
          <w:numId w:val="20"/>
        </w:numPr>
        <w:spacing w:line="340" w:lineRule="exact"/>
        <w:ind w:right="0"/>
        <w:jc w:val="both"/>
        <w:rPr>
          <w:szCs w:val="24"/>
        </w:rPr>
      </w:pPr>
      <w:r>
        <w:rPr>
          <w:b/>
          <w:bCs/>
          <w:szCs w:val="24"/>
          <w:rtl/>
        </w:rPr>
        <w:t>חשבוניות שיוגשו למשרד במחצית הראשונה של כל חודש</w:t>
      </w:r>
      <w:r>
        <w:rPr>
          <w:szCs w:val="24"/>
          <w:rtl/>
        </w:rPr>
        <w:t xml:space="preserve"> (בימים 1-15): ישולמו בין התאריכים 15-24 (כולל) של החודש העוקב.</w:t>
      </w:r>
    </w:p>
    <w:p w:rsidR="00840807" w:rsidRPr="00A543B5" w:rsidRDefault="00840807" w:rsidP="00840807">
      <w:pPr>
        <w:numPr>
          <w:ilvl w:val="2"/>
          <w:numId w:val="20"/>
        </w:numPr>
        <w:spacing w:line="340" w:lineRule="exact"/>
        <w:ind w:right="0"/>
        <w:jc w:val="both"/>
        <w:rPr>
          <w:szCs w:val="24"/>
        </w:rPr>
      </w:pPr>
      <w:r>
        <w:rPr>
          <w:b/>
          <w:bCs/>
          <w:szCs w:val="24"/>
          <w:rtl/>
        </w:rPr>
        <w:t xml:space="preserve">חשבוניות שיוגשו למשרד בין התאריכים 16-24 לכל חודש </w:t>
      </w:r>
      <w:r>
        <w:rPr>
          <w:szCs w:val="24"/>
          <w:rtl/>
        </w:rPr>
        <w:t xml:space="preserve">(כולל): ישולמו בין התאריכים 16-24 של החודש העוקב. </w:t>
      </w:r>
    </w:p>
    <w:p w:rsidR="00840807" w:rsidRPr="00A543B5" w:rsidRDefault="00840807" w:rsidP="00840807">
      <w:pPr>
        <w:numPr>
          <w:ilvl w:val="2"/>
          <w:numId w:val="20"/>
        </w:numPr>
        <w:spacing w:line="340" w:lineRule="exact"/>
        <w:ind w:right="0"/>
        <w:jc w:val="both"/>
        <w:rPr>
          <w:szCs w:val="24"/>
        </w:rPr>
      </w:pPr>
      <w:r>
        <w:rPr>
          <w:b/>
          <w:bCs/>
          <w:szCs w:val="24"/>
          <w:rtl/>
        </w:rPr>
        <w:t>חשבוניות שיוגשו למשרד בין התאריכים 25-31 לכל חודש</w:t>
      </w:r>
      <w:r>
        <w:rPr>
          <w:szCs w:val="24"/>
          <w:rtl/>
        </w:rPr>
        <w:t xml:space="preserve"> (כולל): ישולמו ביום ה- 24 לחודש העוקב. </w:t>
      </w:r>
    </w:p>
    <w:p w:rsidR="00840807" w:rsidRPr="00A543B5" w:rsidRDefault="00840807" w:rsidP="00840807">
      <w:pPr>
        <w:numPr>
          <w:ilvl w:val="1"/>
          <w:numId w:val="20"/>
        </w:numPr>
        <w:spacing w:line="340" w:lineRule="exact"/>
        <w:ind w:right="0"/>
        <w:jc w:val="both"/>
        <w:rPr>
          <w:szCs w:val="24"/>
          <w:u w:val="single"/>
        </w:rPr>
      </w:pPr>
      <w:r>
        <w:rPr>
          <w:szCs w:val="24"/>
          <w:rtl/>
        </w:rPr>
        <w:t xml:space="preserve">חשב </w:t>
      </w:r>
      <w:r>
        <w:rPr>
          <w:rFonts w:hint="cs"/>
          <w:szCs w:val="24"/>
          <w:rtl/>
        </w:rPr>
        <w:t>ה</w:t>
      </w:r>
      <w:r>
        <w:rPr>
          <w:szCs w:val="24"/>
          <w:rtl/>
        </w:rPr>
        <w:t xml:space="preserve">משרד </w:t>
      </w:r>
      <w:r>
        <w:rPr>
          <w:rFonts w:hint="cs"/>
          <w:szCs w:val="24"/>
          <w:rtl/>
        </w:rPr>
        <w:t xml:space="preserve">או מי מטעמו </w:t>
      </w:r>
      <w:r>
        <w:rPr>
          <w:szCs w:val="24"/>
          <w:rtl/>
        </w:rPr>
        <w:t>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840807" w:rsidRPr="00A543B5" w:rsidRDefault="00840807" w:rsidP="00840807">
      <w:pPr>
        <w:numPr>
          <w:ilvl w:val="1"/>
          <w:numId w:val="35"/>
        </w:numPr>
        <w:spacing w:line="340" w:lineRule="exact"/>
        <w:ind w:right="0"/>
        <w:jc w:val="both"/>
        <w:rPr>
          <w:szCs w:val="24"/>
          <w:u w:val="single"/>
        </w:rPr>
      </w:pPr>
      <w:r>
        <w:rPr>
          <w:szCs w:val="24"/>
          <w:rtl/>
        </w:rPr>
        <w:t>המשרד רשאי בכל עת לעכב כל תשלום, אם מפר הספק או אינו ממלא אחד או יותר מתנאי הסכם זה וזאת מבלי לפגוע בזכויותיו של המשרד לפי סעיף 5 לעיל.</w:t>
      </w:r>
    </w:p>
    <w:p w:rsidR="00840807" w:rsidRPr="00A543B5" w:rsidRDefault="00840807" w:rsidP="00840807">
      <w:pPr>
        <w:spacing w:line="340" w:lineRule="exact"/>
        <w:ind w:left="1134" w:right="567"/>
        <w:jc w:val="both"/>
        <w:rPr>
          <w:szCs w:val="24"/>
          <w:u w:val="single"/>
        </w:rPr>
      </w:pPr>
    </w:p>
    <w:p w:rsidR="00840807" w:rsidRDefault="00840807" w:rsidP="00840807">
      <w:pPr>
        <w:pStyle w:val="af3"/>
        <w:numPr>
          <w:ilvl w:val="0"/>
          <w:numId w:val="42"/>
        </w:numPr>
        <w:spacing w:line="340" w:lineRule="exact"/>
        <w:ind w:left="588" w:right="567" w:hanging="630"/>
        <w:jc w:val="both"/>
        <w:rPr>
          <w:b/>
          <w:bCs/>
          <w:szCs w:val="24"/>
          <w:u w:val="single"/>
        </w:rPr>
      </w:pPr>
      <w:r>
        <w:rPr>
          <w:b/>
          <w:bCs/>
          <w:szCs w:val="24"/>
          <w:u w:val="single"/>
          <w:rtl/>
        </w:rPr>
        <w:t>תשלומים נוספים</w:t>
      </w:r>
    </w:p>
    <w:p w:rsidR="00840807" w:rsidRDefault="00840807" w:rsidP="00840807">
      <w:pPr>
        <w:numPr>
          <w:ilvl w:val="1"/>
          <w:numId w:val="42"/>
        </w:numPr>
        <w:spacing w:line="340" w:lineRule="exact"/>
        <w:ind w:left="1128"/>
        <w:jc w:val="both"/>
        <w:rPr>
          <w:szCs w:val="24"/>
        </w:rPr>
      </w:pPr>
      <w:r>
        <w:rPr>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לספק ולא לכל אדם או גוף אחר.</w:t>
      </w:r>
    </w:p>
    <w:p w:rsidR="00840807" w:rsidRPr="00A543B5" w:rsidRDefault="00840807" w:rsidP="00840807">
      <w:pPr>
        <w:spacing w:line="340" w:lineRule="exact"/>
        <w:jc w:val="both"/>
        <w:rPr>
          <w:szCs w:val="24"/>
        </w:rPr>
      </w:pPr>
    </w:p>
    <w:p w:rsidR="00840807" w:rsidRDefault="00840807" w:rsidP="00840807">
      <w:pPr>
        <w:numPr>
          <w:ilvl w:val="0"/>
          <w:numId w:val="42"/>
        </w:numPr>
        <w:spacing w:line="340" w:lineRule="exact"/>
        <w:ind w:left="588" w:right="567" w:hanging="630"/>
        <w:jc w:val="both"/>
        <w:rPr>
          <w:szCs w:val="24"/>
        </w:rPr>
      </w:pPr>
      <w:r>
        <w:rPr>
          <w:b/>
          <w:bCs/>
          <w:szCs w:val="24"/>
          <w:u w:val="single"/>
          <w:rtl/>
        </w:rPr>
        <w:t>היתרים רישיונות ואישורים</w:t>
      </w:r>
    </w:p>
    <w:p w:rsidR="00840807" w:rsidRDefault="00840807" w:rsidP="00840807">
      <w:pPr>
        <w:numPr>
          <w:ilvl w:val="1"/>
          <w:numId w:val="42"/>
        </w:numPr>
        <w:spacing w:line="340" w:lineRule="exact"/>
        <w:ind w:left="1128"/>
        <w:jc w:val="both"/>
        <w:rPr>
          <w:szCs w:val="24"/>
        </w:rPr>
      </w:pPr>
      <w:r>
        <w:rPr>
          <w:szCs w:val="24"/>
          <w:rtl/>
        </w:rPr>
        <w:t xml:space="preserve">הספק מצהיר ומתחייב בזאת כי הוא וכל מי מטעמו מחזיקים במסמכים ובאישורים התקפים הנדרשים לביצוע השירותים כאמור בהסכם זה ונספחיו בהתאם להוראות כל דין לרבות המסמכים והאישורים התקפים מאת הרשויות המוסמכות. הספק מתחייב להציגם למשרד בכל עת שידרוש. </w:t>
      </w:r>
    </w:p>
    <w:p w:rsidR="00840807" w:rsidRDefault="00840807" w:rsidP="00840807">
      <w:pPr>
        <w:numPr>
          <w:ilvl w:val="1"/>
          <w:numId w:val="42"/>
        </w:numPr>
        <w:spacing w:line="340" w:lineRule="exact"/>
        <w:ind w:left="1128"/>
        <w:jc w:val="both"/>
        <w:rPr>
          <w:szCs w:val="24"/>
        </w:rPr>
      </w:pPr>
      <w:r>
        <w:rPr>
          <w:szCs w:val="24"/>
          <w:rtl/>
        </w:rPr>
        <w:t xml:space="preserve">ידוע לספק כי החזקת אישורים, רישיונות והיתרים ברי תוקף כאמור היא תנאי מהותי בהסכם זה. אי נכונות הצהרות הספק לעניין זה, כולן או חלקן,תיחשב כהפרה יסודית של ההסכם. </w:t>
      </w:r>
    </w:p>
    <w:p w:rsidR="00840807" w:rsidRDefault="00840807" w:rsidP="00840807">
      <w:pPr>
        <w:numPr>
          <w:ilvl w:val="1"/>
          <w:numId w:val="42"/>
        </w:numPr>
        <w:spacing w:line="340" w:lineRule="exact"/>
        <w:ind w:left="1128"/>
        <w:jc w:val="both"/>
        <w:rPr>
          <w:szCs w:val="24"/>
        </w:rPr>
      </w:pPr>
      <w:r>
        <w:rPr>
          <w:szCs w:val="24"/>
          <w:rtl/>
        </w:rPr>
        <w:t xml:space="preserve">הספק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840807" w:rsidRDefault="00840807" w:rsidP="00840807">
      <w:pPr>
        <w:numPr>
          <w:ilvl w:val="1"/>
          <w:numId w:val="42"/>
        </w:numPr>
        <w:spacing w:line="340" w:lineRule="exact"/>
        <w:ind w:left="1128"/>
        <w:jc w:val="both"/>
        <w:rPr>
          <w:szCs w:val="24"/>
        </w:rPr>
      </w:pPr>
      <w:r>
        <w:rPr>
          <w:szCs w:val="24"/>
          <w:rtl/>
        </w:rPr>
        <w:t xml:space="preserve">הספק מתחייב לספק את השירותים בהתאם להוראות כל דין החל בקשר למתן השירותים נשוא הסכם זה. </w:t>
      </w:r>
    </w:p>
    <w:p w:rsidR="00840807" w:rsidRPr="00A543B5" w:rsidRDefault="00840807" w:rsidP="00840807">
      <w:pPr>
        <w:spacing w:line="340" w:lineRule="exact"/>
        <w:ind w:left="567" w:right="567"/>
        <w:jc w:val="both"/>
        <w:rPr>
          <w:szCs w:val="24"/>
          <w:rtl/>
        </w:rPr>
      </w:pPr>
    </w:p>
    <w:p w:rsidR="00840807" w:rsidRDefault="00840807" w:rsidP="00840807">
      <w:pPr>
        <w:numPr>
          <w:ilvl w:val="0"/>
          <w:numId w:val="42"/>
        </w:numPr>
        <w:spacing w:line="340" w:lineRule="exact"/>
        <w:ind w:left="588" w:hanging="630"/>
        <w:jc w:val="both"/>
        <w:rPr>
          <w:b/>
          <w:bCs/>
          <w:szCs w:val="24"/>
          <w:u w:val="single"/>
        </w:rPr>
      </w:pPr>
      <w:r>
        <w:rPr>
          <w:b/>
          <w:bCs/>
          <w:szCs w:val="24"/>
          <w:u w:val="single"/>
          <w:rtl/>
        </w:rPr>
        <w:t>ביטול ההסכם</w:t>
      </w:r>
    </w:p>
    <w:p w:rsidR="00840807" w:rsidRDefault="00840807" w:rsidP="00840807">
      <w:pPr>
        <w:numPr>
          <w:ilvl w:val="1"/>
          <w:numId w:val="42"/>
        </w:numPr>
        <w:spacing w:line="340" w:lineRule="exact"/>
        <w:ind w:left="1128"/>
        <w:jc w:val="both"/>
        <w:rPr>
          <w:szCs w:val="24"/>
        </w:rPr>
      </w:pPr>
      <w:r>
        <w:rPr>
          <w:szCs w:val="24"/>
          <w:rtl/>
        </w:rPr>
        <w:t>המשרד רשאי לבטל את ההסכם בכל עת לפני תום תקופת ההסכם על ידי הודעה מוקדמת בכתב, 30 ימים לפחות. בעקבות ביטול ההסכם על ידי המשרד, ישלם המשרד לספק רק את החלק היחסי בהתאם לשירותים שניתנו בפועל ובהתאם לאישור הממונה, ככל שניתן. המשרד לא יהיה חייב לספק בכל פיצוי, תמורה, או תשלום אחר בקשר לביטול ההסכם.</w:t>
      </w:r>
    </w:p>
    <w:p w:rsidR="00840807" w:rsidRDefault="00840807" w:rsidP="00840807">
      <w:pPr>
        <w:numPr>
          <w:ilvl w:val="1"/>
          <w:numId w:val="42"/>
        </w:numPr>
        <w:spacing w:line="340" w:lineRule="exact"/>
        <w:ind w:left="1128"/>
        <w:jc w:val="both"/>
        <w:rPr>
          <w:szCs w:val="24"/>
        </w:rPr>
      </w:pPr>
      <w:r>
        <w:rPr>
          <w:szCs w:val="24"/>
          <w:rtl/>
        </w:rPr>
        <w:t xml:space="preserve">בוטל ההסכם לפי סעיף זה, ובמידה ונדרש כך על ידי הממונה, ישלים הספק פעילות שהחל בה לפני הביטול ויקבל תמורתה כאמור בסעיף </w:t>
      </w:r>
      <w:r>
        <w:rPr>
          <w:szCs w:val="24"/>
        </w:rPr>
        <w:t>7</w:t>
      </w:r>
      <w:r>
        <w:rPr>
          <w:szCs w:val="24"/>
          <w:rtl/>
        </w:rPr>
        <w:t>.</w:t>
      </w:r>
    </w:p>
    <w:p w:rsidR="00840807" w:rsidRPr="00A543B5" w:rsidRDefault="00840807" w:rsidP="00840807">
      <w:pPr>
        <w:spacing w:line="340" w:lineRule="exact"/>
        <w:ind w:left="567"/>
        <w:jc w:val="both"/>
        <w:rPr>
          <w:szCs w:val="24"/>
        </w:rPr>
      </w:pPr>
    </w:p>
    <w:p w:rsidR="00840807" w:rsidRDefault="00840807" w:rsidP="00840807">
      <w:pPr>
        <w:numPr>
          <w:ilvl w:val="0"/>
          <w:numId w:val="42"/>
        </w:numPr>
        <w:spacing w:line="340" w:lineRule="exact"/>
        <w:ind w:left="588" w:hanging="630"/>
        <w:jc w:val="both"/>
        <w:rPr>
          <w:b/>
          <w:bCs/>
          <w:szCs w:val="24"/>
          <w:u w:val="single"/>
        </w:rPr>
      </w:pPr>
      <w:r>
        <w:rPr>
          <w:b/>
          <w:bCs/>
          <w:szCs w:val="24"/>
          <w:u w:val="single"/>
          <w:rtl/>
        </w:rPr>
        <w:t>סודיות</w:t>
      </w:r>
    </w:p>
    <w:p w:rsidR="00840807" w:rsidRPr="00A543B5" w:rsidRDefault="00840807" w:rsidP="00840807">
      <w:pPr>
        <w:spacing w:line="340" w:lineRule="exact"/>
        <w:jc w:val="both"/>
        <w:rPr>
          <w:szCs w:val="24"/>
          <w:rtl/>
        </w:rPr>
      </w:pPr>
    </w:p>
    <w:p w:rsidR="00840807" w:rsidRDefault="00840807" w:rsidP="00840807">
      <w:pPr>
        <w:numPr>
          <w:ilvl w:val="1"/>
          <w:numId w:val="42"/>
        </w:numPr>
        <w:spacing w:line="340" w:lineRule="exact"/>
        <w:ind w:left="1128"/>
        <w:jc w:val="both"/>
        <w:rPr>
          <w:szCs w:val="24"/>
        </w:rPr>
      </w:pPr>
      <w:r>
        <w:rPr>
          <w:szCs w:val="24"/>
          <w:rtl/>
        </w:rPr>
        <w:t xml:space="preserve">הואיל והספק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הספק מתחייב לא לפרסם, להעביר, להודיע, למסור או להביא לידיעת כל אדם את המידע ו/או הסודות המקצועיים. </w:t>
      </w:r>
    </w:p>
    <w:p w:rsidR="00840807" w:rsidRDefault="00840807" w:rsidP="00840807">
      <w:pPr>
        <w:numPr>
          <w:ilvl w:val="1"/>
          <w:numId w:val="42"/>
        </w:numPr>
        <w:tabs>
          <w:tab w:val="right" w:pos="1128"/>
        </w:tabs>
        <w:spacing w:line="340" w:lineRule="exact"/>
        <w:ind w:left="1128"/>
        <w:jc w:val="both"/>
        <w:rPr>
          <w:szCs w:val="24"/>
        </w:rPr>
      </w:pPr>
      <w:r>
        <w:rPr>
          <w:szCs w:val="24"/>
          <w:rtl/>
        </w:rPr>
        <w:t>ידוע לספק כי אין לגלות מידע שהתגלה לו במסגרת הסכם זה, להעבירו, למסרו או להביאו לידי כל אדם ללא אישור מראש של הממונה. הספק מתחייב לשמור בסוד כל ידיעה שתגיע אליו עקב ביצוע השירותים, לפני תחילתם ולאחר מכן.</w:t>
      </w:r>
    </w:p>
    <w:p w:rsidR="00840807" w:rsidRDefault="00840807" w:rsidP="00840807">
      <w:pPr>
        <w:numPr>
          <w:ilvl w:val="1"/>
          <w:numId w:val="42"/>
        </w:numPr>
        <w:spacing w:line="340" w:lineRule="exact"/>
        <w:ind w:left="1128"/>
        <w:jc w:val="both"/>
        <w:rPr>
          <w:szCs w:val="24"/>
        </w:rPr>
      </w:pPr>
      <w:r>
        <w:rPr>
          <w:szCs w:val="24"/>
          <w:rtl/>
        </w:rPr>
        <w:t>הספק מתחייב לנקוט בכל האמצעים על מנת לוודא כי הסודיות כאמור תשמר גם על ידי עובדיו, סוכניו והמועסקים על ידו.</w:t>
      </w:r>
    </w:p>
    <w:p w:rsidR="00840807" w:rsidRDefault="00840807" w:rsidP="00840807">
      <w:pPr>
        <w:numPr>
          <w:ilvl w:val="1"/>
          <w:numId w:val="42"/>
        </w:numPr>
        <w:spacing w:line="340" w:lineRule="exact"/>
        <w:ind w:left="1128"/>
        <w:jc w:val="both"/>
        <w:rPr>
          <w:szCs w:val="24"/>
        </w:rPr>
      </w:pPr>
      <w:r>
        <w:rPr>
          <w:szCs w:val="24"/>
          <w:rtl/>
        </w:rPr>
        <w:t>הספק מצהיר שידוע לו כי אי מילוי התחייבויותיו לפי סעיף זה מהווה עבירה לפי פרק ז' (ביטחון המדינה, יחסי חוץ וסודות רשמיים) לחוק העונשין, תשל"ז - 1977.</w:t>
      </w:r>
    </w:p>
    <w:p w:rsidR="00840807" w:rsidRDefault="00840807" w:rsidP="00840807">
      <w:pPr>
        <w:numPr>
          <w:ilvl w:val="1"/>
          <w:numId w:val="42"/>
        </w:numPr>
        <w:spacing w:line="340" w:lineRule="exact"/>
        <w:ind w:left="1128"/>
        <w:jc w:val="both"/>
        <w:rPr>
          <w:szCs w:val="24"/>
        </w:rPr>
      </w:pPr>
      <w:r>
        <w:rPr>
          <w:rFonts w:hint="cs"/>
          <w:szCs w:val="24"/>
          <w:rtl/>
        </w:rPr>
        <w:t xml:space="preserve">על הספק ועובדיו יהיה לחתום על התחייבות לשמירה על סודיות, בנוסח המצורף </w:t>
      </w:r>
      <w:r w:rsidRPr="001C70B3">
        <w:rPr>
          <w:rFonts w:hint="eastAsia"/>
          <w:b/>
          <w:bCs/>
          <w:szCs w:val="24"/>
          <w:rtl/>
        </w:rPr>
        <w:t>כנספח</w:t>
      </w:r>
      <w:r w:rsidRPr="001C70B3">
        <w:rPr>
          <w:b/>
          <w:bCs/>
          <w:szCs w:val="24"/>
          <w:rtl/>
        </w:rPr>
        <w:t xml:space="preserve"> </w:t>
      </w:r>
      <w:r w:rsidRPr="001C70B3">
        <w:rPr>
          <w:rFonts w:hint="eastAsia"/>
          <w:b/>
          <w:bCs/>
          <w:szCs w:val="24"/>
          <w:rtl/>
        </w:rPr>
        <w:t>ט</w:t>
      </w:r>
      <w:r w:rsidRPr="001C70B3">
        <w:rPr>
          <w:b/>
          <w:bCs/>
          <w:szCs w:val="24"/>
          <w:rtl/>
        </w:rPr>
        <w:t>'</w:t>
      </w:r>
      <w:r>
        <w:rPr>
          <w:rFonts w:hint="cs"/>
          <w:szCs w:val="24"/>
          <w:rtl/>
        </w:rPr>
        <w:t xml:space="preserve"> למכרז, כתנאי להתקשרות זו. </w:t>
      </w:r>
    </w:p>
    <w:p w:rsidR="00840807" w:rsidRDefault="00840807" w:rsidP="00840807">
      <w:pPr>
        <w:spacing w:line="340" w:lineRule="exact"/>
        <w:ind w:left="1128"/>
        <w:jc w:val="both"/>
        <w:rPr>
          <w:szCs w:val="24"/>
        </w:rPr>
      </w:pPr>
    </w:p>
    <w:p w:rsidR="00840807" w:rsidRPr="00A543B5" w:rsidRDefault="00840807" w:rsidP="00840807">
      <w:pPr>
        <w:spacing w:line="340" w:lineRule="exact"/>
        <w:jc w:val="both"/>
        <w:rPr>
          <w:szCs w:val="24"/>
          <w:rtl/>
        </w:rPr>
      </w:pPr>
    </w:p>
    <w:p w:rsidR="00840807" w:rsidRPr="00F51853" w:rsidRDefault="00840807" w:rsidP="00840807">
      <w:pPr>
        <w:numPr>
          <w:ilvl w:val="0"/>
          <w:numId w:val="42"/>
        </w:numPr>
        <w:spacing w:line="340" w:lineRule="exact"/>
        <w:ind w:left="588" w:hanging="540"/>
        <w:jc w:val="both"/>
        <w:rPr>
          <w:b/>
          <w:bCs/>
          <w:szCs w:val="24"/>
          <w:u w:val="single"/>
        </w:rPr>
      </w:pPr>
      <w:r w:rsidRPr="00F51853">
        <w:rPr>
          <w:b/>
          <w:bCs/>
          <w:szCs w:val="24"/>
          <w:u w:val="single"/>
          <w:rtl/>
        </w:rPr>
        <w:t xml:space="preserve">התחייבות להיעדר ניגוד עניינים </w:t>
      </w:r>
    </w:p>
    <w:p w:rsidR="00840807" w:rsidRDefault="00840807" w:rsidP="00840807">
      <w:pPr>
        <w:spacing w:line="340" w:lineRule="exact"/>
        <w:ind w:left="1128"/>
        <w:jc w:val="both"/>
        <w:rPr>
          <w:szCs w:val="24"/>
        </w:rPr>
      </w:pPr>
      <w:r>
        <w:rPr>
          <w:szCs w:val="24"/>
          <w:rtl/>
        </w:rPr>
        <w:t>הספק מצהיר ומתחייב כי אין הוא או מי מטעמו הנוטל חלק במתן השירותים לפי הסכם זה נמצא, וימנע מלהימצא במצב של ניגוד אינטרסים בין מתן שירותיו במסגרת הסכם זה לבין עיסוקיו האחרים. בכל מקרה של חשש לניגוד עניינים כאמור, יפנה הספק לממונה ויפעל עפ"י הנחיותיו.</w:t>
      </w:r>
    </w:p>
    <w:p w:rsidR="00840807" w:rsidRPr="00A543B5" w:rsidRDefault="00840807" w:rsidP="00840807">
      <w:pPr>
        <w:spacing w:line="340" w:lineRule="exact"/>
        <w:jc w:val="both"/>
        <w:rPr>
          <w:szCs w:val="24"/>
          <w:rtl/>
        </w:rPr>
      </w:pPr>
    </w:p>
    <w:p w:rsidR="00840807" w:rsidRDefault="00840807" w:rsidP="00840807">
      <w:pPr>
        <w:numPr>
          <w:ilvl w:val="0"/>
          <w:numId w:val="42"/>
        </w:numPr>
        <w:spacing w:line="340" w:lineRule="exact"/>
        <w:ind w:left="588" w:hanging="630"/>
        <w:jc w:val="both"/>
        <w:rPr>
          <w:szCs w:val="24"/>
        </w:rPr>
      </w:pPr>
      <w:r>
        <w:rPr>
          <w:b/>
          <w:bCs/>
          <w:szCs w:val="24"/>
          <w:u w:val="single"/>
          <w:rtl/>
        </w:rPr>
        <w:t>הפרת הוראות ההסכם</w:t>
      </w:r>
    </w:p>
    <w:p w:rsidR="00840807" w:rsidRPr="00A543B5" w:rsidRDefault="00840807" w:rsidP="00840807">
      <w:pPr>
        <w:spacing w:line="340" w:lineRule="exact"/>
        <w:ind w:left="567"/>
        <w:jc w:val="both"/>
        <w:rPr>
          <w:szCs w:val="24"/>
          <w:u w:val="single"/>
        </w:rPr>
      </w:pPr>
      <w:r>
        <w:rPr>
          <w:szCs w:val="24"/>
          <w:rtl/>
        </w:rPr>
        <w:t>הפר הספק הוראה מהוראות הסכם זה, רשאי המשרד, בנוסף לזכויותיו על פי כל דין ועל פי הסכם זה, לראות הסכם זה כמבוטל, לאחר שניתנה לספק הודעה בה נדרש לתקן את המעוות. אם התיקון לא בוצע תוך פרק הזמן שנקבע ל</w:t>
      </w:r>
      <w:r>
        <w:rPr>
          <w:rFonts w:hint="cs"/>
          <w:szCs w:val="24"/>
          <w:rtl/>
        </w:rPr>
        <w:t>כ</w:t>
      </w:r>
      <w:r>
        <w:rPr>
          <w:szCs w:val="24"/>
          <w:rtl/>
        </w:rPr>
        <w:t>ך בהודעה, לא יהיה המשרד חייב בתשלום כלשהו לספק.</w:t>
      </w:r>
    </w:p>
    <w:p w:rsidR="00840807" w:rsidRPr="00A543B5" w:rsidRDefault="00840807" w:rsidP="00840807">
      <w:pPr>
        <w:spacing w:line="340" w:lineRule="exact"/>
        <w:jc w:val="both"/>
        <w:rPr>
          <w:szCs w:val="24"/>
          <w:u w:val="single"/>
          <w:rtl/>
        </w:rPr>
      </w:pPr>
    </w:p>
    <w:p w:rsidR="00840807" w:rsidRDefault="00840807" w:rsidP="00840807">
      <w:pPr>
        <w:numPr>
          <w:ilvl w:val="0"/>
          <w:numId w:val="42"/>
        </w:numPr>
        <w:spacing w:line="340" w:lineRule="exact"/>
        <w:ind w:left="588" w:hanging="630"/>
        <w:jc w:val="both"/>
        <w:rPr>
          <w:szCs w:val="24"/>
        </w:rPr>
      </w:pPr>
      <w:r>
        <w:rPr>
          <w:b/>
          <w:bCs/>
          <w:szCs w:val="24"/>
          <w:u w:val="single"/>
          <w:rtl/>
        </w:rPr>
        <w:t>טיב התוצרים</w:t>
      </w:r>
      <w:r>
        <w:rPr>
          <w:szCs w:val="24"/>
          <w:rtl/>
        </w:rPr>
        <w:t xml:space="preserve"> </w:t>
      </w:r>
    </w:p>
    <w:p w:rsidR="00840807" w:rsidRDefault="00840807" w:rsidP="00840807">
      <w:pPr>
        <w:spacing w:line="340" w:lineRule="exact"/>
        <w:ind w:left="588"/>
        <w:jc w:val="both"/>
        <w:rPr>
          <w:szCs w:val="24"/>
        </w:rPr>
      </w:pPr>
      <w:r>
        <w:rPr>
          <w:szCs w:val="24"/>
          <w:rtl/>
        </w:rPr>
        <w:t>המשרד רשאי לבדוק את התוצרים שיספק הספק על פי הסכם זה ורשאי לסרב לקבלם במידה ואינם תואמים לדרישות על פי תנאי הסכם זה או אם לדעת המשרד התוצרים לוקים בחסרונות או בליקויים. במקרה כזה, על הספק יהיה להחליפם בתוצרים שיתאימו להסכם זה, תוך פרק הזמן שיקבע על ידי המשרד.</w:t>
      </w:r>
    </w:p>
    <w:p w:rsidR="00840807" w:rsidRDefault="00840807" w:rsidP="00840807">
      <w:pPr>
        <w:numPr>
          <w:ilvl w:val="0"/>
          <w:numId w:val="42"/>
        </w:numPr>
        <w:spacing w:line="340" w:lineRule="exact"/>
        <w:ind w:left="588" w:hanging="630"/>
        <w:jc w:val="both"/>
        <w:rPr>
          <w:szCs w:val="24"/>
        </w:rPr>
      </w:pPr>
      <w:r>
        <w:rPr>
          <w:szCs w:val="24"/>
          <w:rtl/>
        </w:rPr>
        <w:t>כל עוד לא נבדקו ולא אושרו התוצרים שהתקבלו על ידי המשרד או הפועלים מטעמו, הם לא ייחשבו כ</w:t>
      </w:r>
      <w:r>
        <w:rPr>
          <w:rFonts w:hint="cs"/>
          <w:szCs w:val="24"/>
          <w:rtl/>
        </w:rPr>
        <w:t>תוצרים ש</w:t>
      </w:r>
      <w:r>
        <w:rPr>
          <w:szCs w:val="24"/>
          <w:rtl/>
        </w:rPr>
        <w:t xml:space="preserve">נמסרו למשרד. </w:t>
      </w:r>
    </w:p>
    <w:p w:rsidR="00840807" w:rsidRDefault="00840807" w:rsidP="00840807">
      <w:pPr>
        <w:numPr>
          <w:ilvl w:val="0"/>
          <w:numId w:val="42"/>
        </w:numPr>
        <w:spacing w:line="340" w:lineRule="exact"/>
        <w:ind w:left="588" w:hanging="630"/>
        <w:jc w:val="both"/>
        <w:rPr>
          <w:szCs w:val="24"/>
        </w:rPr>
      </w:pPr>
      <w:r>
        <w:rPr>
          <w:szCs w:val="24"/>
          <w:rtl/>
        </w:rPr>
        <w:t>הספק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rsidR="00840807" w:rsidRPr="00A543B5" w:rsidRDefault="00840807" w:rsidP="00840807">
      <w:pPr>
        <w:spacing w:line="340" w:lineRule="exact"/>
        <w:ind w:right="567"/>
        <w:jc w:val="both"/>
        <w:rPr>
          <w:szCs w:val="24"/>
        </w:rPr>
      </w:pPr>
    </w:p>
    <w:p w:rsidR="00840807" w:rsidRDefault="00840807" w:rsidP="00840807">
      <w:pPr>
        <w:pStyle w:val="af3"/>
        <w:numPr>
          <w:ilvl w:val="0"/>
          <w:numId w:val="42"/>
        </w:numPr>
        <w:ind w:left="588" w:right="567" w:hanging="630"/>
        <w:contextualSpacing w:val="0"/>
        <w:rPr>
          <w:b/>
          <w:bCs/>
          <w:szCs w:val="24"/>
          <w:u w:val="single"/>
          <w:rtl/>
        </w:rPr>
      </w:pPr>
      <w:r>
        <w:rPr>
          <w:b/>
          <w:bCs/>
          <w:szCs w:val="24"/>
          <w:u w:val="single"/>
          <w:rtl/>
        </w:rPr>
        <w:t>סעיף הביטוח</w:t>
      </w:r>
    </w:p>
    <w:p w:rsidR="00840807" w:rsidRPr="00A543B5" w:rsidRDefault="00840807" w:rsidP="00840807">
      <w:pPr>
        <w:pStyle w:val="10"/>
        <w:rPr>
          <w:szCs w:val="24"/>
          <w:rtl/>
        </w:rPr>
      </w:pPr>
    </w:p>
    <w:p w:rsidR="00840807" w:rsidRPr="00A543B5" w:rsidRDefault="00840807" w:rsidP="00840807">
      <w:pPr>
        <w:pStyle w:val="10"/>
        <w:ind w:left="588"/>
        <w:jc w:val="both"/>
        <w:rPr>
          <w:szCs w:val="24"/>
          <w:rtl/>
        </w:rPr>
      </w:pPr>
      <w:r w:rsidRPr="0042143E">
        <w:rPr>
          <w:szCs w:val="24"/>
          <w:rtl/>
        </w:rPr>
        <w:t>הספק מתחייב להציג למשרד התשתיות הלאומיות את הביטוחים המפורטים בזה, לטובתו ולטובת מדינת ישראל – המשרד לתשתיות לאומיות כאשר הם כוללים את כל הכיסויים והתנאים הנדרשים וגבולות האחריות לא יפחתו מהמצוין להלן:-</w:t>
      </w:r>
    </w:p>
    <w:p w:rsidR="00840807" w:rsidRPr="00A543B5" w:rsidRDefault="00840807" w:rsidP="00840807">
      <w:pPr>
        <w:ind w:left="588"/>
        <w:rPr>
          <w:szCs w:val="24"/>
          <w:rtl/>
          <w:lang w:eastAsia="he-IL"/>
        </w:rPr>
      </w:pPr>
    </w:p>
    <w:p w:rsidR="00840807" w:rsidRPr="00A543B5" w:rsidRDefault="00840807" w:rsidP="00840807">
      <w:pPr>
        <w:ind w:left="588"/>
        <w:rPr>
          <w:szCs w:val="24"/>
          <w:rtl/>
        </w:rPr>
      </w:pPr>
      <w:r>
        <w:rPr>
          <w:b/>
          <w:bCs/>
          <w:szCs w:val="24"/>
          <w:rtl/>
        </w:rPr>
        <w:t>א</w:t>
      </w:r>
      <w:r>
        <w:rPr>
          <w:szCs w:val="24"/>
          <w:rtl/>
        </w:rPr>
        <w:t>.</w:t>
      </w:r>
      <w:r>
        <w:rPr>
          <w:rFonts w:hint="cs"/>
          <w:szCs w:val="24"/>
          <w:rtl/>
        </w:rPr>
        <w:tab/>
      </w:r>
      <w:r>
        <w:rPr>
          <w:b/>
          <w:bCs/>
          <w:szCs w:val="24"/>
          <w:u w:val="single"/>
          <w:rtl/>
        </w:rPr>
        <w:t>ביטוח חבות המעבידים</w:t>
      </w:r>
    </w:p>
    <w:p w:rsidR="00840807" w:rsidRPr="00A543B5" w:rsidRDefault="00840807" w:rsidP="00840807">
      <w:pPr>
        <w:spacing w:line="340" w:lineRule="exact"/>
        <w:jc w:val="both"/>
        <w:rPr>
          <w:szCs w:val="24"/>
          <w:rtl/>
        </w:rPr>
      </w:pPr>
    </w:p>
    <w:p w:rsidR="00840807" w:rsidRPr="00961777" w:rsidRDefault="00840807" w:rsidP="00840807">
      <w:pPr>
        <w:pStyle w:val="af3"/>
        <w:numPr>
          <w:ilvl w:val="0"/>
          <w:numId w:val="57"/>
        </w:numPr>
        <w:spacing w:line="340" w:lineRule="exact"/>
        <w:jc w:val="both"/>
        <w:rPr>
          <w:b/>
          <w:bCs/>
          <w:szCs w:val="24"/>
        </w:rPr>
      </w:pPr>
      <w:r>
        <w:rPr>
          <w:szCs w:val="24"/>
          <w:rtl/>
        </w:rPr>
        <w:t>הספק  יבטח את אחריותו החוקית כלפי עובדיו בביטוח חבות מעבידים בכל תחומי מדינת</w:t>
      </w:r>
      <w:r w:rsidRPr="00961777">
        <w:rPr>
          <w:szCs w:val="24"/>
          <w:rtl/>
        </w:rPr>
        <w:t xml:space="preserve"> </w:t>
      </w:r>
      <w:r>
        <w:rPr>
          <w:szCs w:val="24"/>
          <w:rtl/>
        </w:rPr>
        <w:t>ישראל והשטחים המוחזקים</w:t>
      </w:r>
      <w:r>
        <w:rPr>
          <w:rFonts w:hint="cs"/>
          <w:szCs w:val="24"/>
          <w:rtl/>
        </w:rPr>
        <w:t>.</w:t>
      </w:r>
    </w:p>
    <w:p w:rsidR="00840807" w:rsidRPr="00961777" w:rsidRDefault="00840807" w:rsidP="00840807">
      <w:pPr>
        <w:pStyle w:val="af3"/>
        <w:numPr>
          <w:ilvl w:val="0"/>
          <w:numId w:val="57"/>
        </w:numPr>
        <w:spacing w:line="340" w:lineRule="exact"/>
        <w:jc w:val="both"/>
        <w:rPr>
          <w:b/>
          <w:bCs/>
          <w:szCs w:val="24"/>
        </w:rPr>
      </w:pPr>
      <w:r w:rsidRPr="00961777">
        <w:rPr>
          <w:szCs w:val="24"/>
          <w:rtl/>
        </w:rPr>
        <w:t>גבול האחריות לעובד לא יפחת מסך 5,000,000 דולר ארה"ב לעובד, למקרה ולתקופת הביטוח</w:t>
      </w:r>
      <w:r>
        <w:rPr>
          <w:rFonts w:hint="cs"/>
          <w:szCs w:val="24"/>
          <w:rtl/>
        </w:rPr>
        <w:t>.</w:t>
      </w:r>
    </w:p>
    <w:p w:rsidR="00840807" w:rsidRPr="00961777" w:rsidRDefault="00840807" w:rsidP="00840807">
      <w:pPr>
        <w:pStyle w:val="af3"/>
        <w:numPr>
          <w:ilvl w:val="0"/>
          <w:numId w:val="57"/>
        </w:numPr>
        <w:spacing w:line="340" w:lineRule="exact"/>
        <w:jc w:val="both"/>
        <w:rPr>
          <w:b/>
          <w:bCs/>
          <w:szCs w:val="24"/>
          <w:rtl/>
        </w:rPr>
      </w:pPr>
      <w:r w:rsidRPr="00961777">
        <w:rPr>
          <w:szCs w:val="24"/>
          <w:rtl/>
        </w:rPr>
        <w:t>הביטוח יורחב לשפות את מדינת ישראל – המשרד לתשתיות לאומיות  היה ונטען  לעניין קרות תאונת  עבודה/מחלת מקצוע כלשהי  כי הם נושאים בחבות מעביד  כל שהם כלפי מי מעובדי הספק.</w:t>
      </w:r>
    </w:p>
    <w:p w:rsidR="00840807" w:rsidRPr="00A543B5" w:rsidRDefault="00840807" w:rsidP="00840807">
      <w:pPr>
        <w:spacing w:line="340" w:lineRule="exact"/>
        <w:jc w:val="both"/>
        <w:rPr>
          <w:szCs w:val="24"/>
          <w:rtl/>
        </w:rPr>
      </w:pPr>
    </w:p>
    <w:p w:rsidR="00840807" w:rsidRPr="00A543B5" w:rsidRDefault="00840807" w:rsidP="00840807">
      <w:pPr>
        <w:spacing w:line="340" w:lineRule="exact"/>
        <w:ind w:left="678"/>
        <w:jc w:val="both"/>
        <w:rPr>
          <w:szCs w:val="24"/>
          <w:rtl/>
        </w:rPr>
      </w:pPr>
      <w:r>
        <w:rPr>
          <w:b/>
          <w:bCs/>
          <w:szCs w:val="24"/>
          <w:rtl/>
        </w:rPr>
        <w:t>ב</w:t>
      </w:r>
      <w:r>
        <w:rPr>
          <w:rFonts w:hint="cs"/>
          <w:b/>
          <w:bCs/>
          <w:szCs w:val="24"/>
          <w:rtl/>
        </w:rPr>
        <w:t>.</w:t>
      </w:r>
      <w:r>
        <w:rPr>
          <w:rFonts w:hint="cs"/>
          <w:b/>
          <w:bCs/>
          <w:szCs w:val="24"/>
          <w:rtl/>
        </w:rPr>
        <w:tab/>
      </w:r>
      <w:r>
        <w:rPr>
          <w:b/>
          <w:bCs/>
          <w:szCs w:val="24"/>
          <w:u w:val="single"/>
          <w:rtl/>
        </w:rPr>
        <w:t>ביטוח אחריות כלפי צד שלישי</w:t>
      </w:r>
    </w:p>
    <w:p w:rsidR="00840807" w:rsidRDefault="00840807" w:rsidP="00840807">
      <w:pPr>
        <w:spacing w:line="340" w:lineRule="exact"/>
        <w:jc w:val="both"/>
        <w:rPr>
          <w:szCs w:val="24"/>
          <w:rtl/>
        </w:rPr>
      </w:pPr>
      <w:r>
        <w:rPr>
          <w:szCs w:val="24"/>
          <w:rtl/>
        </w:rPr>
        <w:t xml:space="preserve"> </w:t>
      </w:r>
    </w:p>
    <w:p w:rsidR="00840807" w:rsidRDefault="00840807" w:rsidP="00840807">
      <w:pPr>
        <w:pStyle w:val="af3"/>
        <w:numPr>
          <w:ilvl w:val="0"/>
          <w:numId w:val="58"/>
        </w:numPr>
        <w:spacing w:line="340" w:lineRule="exact"/>
        <w:jc w:val="both"/>
        <w:rPr>
          <w:szCs w:val="24"/>
        </w:rPr>
      </w:pPr>
      <w:r>
        <w:rPr>
          <w:szCs w:val="24"/>
          <w:rtl/>
        </w:rPr>
        <w:t>הספק  יבטח את אחריותו החוקית על פי דיני מדינת ישראל בביטוח אחריות כלפי צד שלישי גוף</w:t>
      </w:r>
      <w:r w:rsidRPr="00961777">
        <w:rPr>
          <w:szCs w:val="24"/>
          <w:rtl/>
        </w:rPr>
        <w:t xml:space="preserve"> </w:t>
      </w:r>
      <w:r>
        <w:rPr>
          <w:szCs w:val="24"/>
          <w:rtl/>
        </w:rPr>
        <w:t>ורכוש בכל תחומי מדינת ישראל והשטחים המוחזקים.</w:t>
      </w:r>
    </w:p>
    <w:p w:rsidR="00840807" w:rsidRDefault="00840807" w:rsidP="00840807">
      <w:pPr>
        <w:pStyle w:val="af3"/>
        <w:numPr>
          <w:ilvl w:val="0"/>
          <w:numId w:val="58"/>
        </w:numPr>
        <w:spacing w:line="340" w:lineRule="exact"/>
        <w:jc w:val="both"/>
        <w:rPr>
          <w:szCs w:val="24"/>
        </w:rPr>
      </w:pPr>
      <w:r>
        <w:rPr>
          <w:szCs w:val="24"/>
          <w:rtl/>
        </w:rPr>
        <w:t>גבולות  האחריות לא יפחתו מ – 500,000 דולר ארה"ב למקרה ולתקופת ביטוח  (שנה).</w:t>
      </w:r>
    </w:p>
    <w:p w:rsidR="00840807" w:rsidRDefault="00840807" w:rsidP="00840807">
      <w:pPr>
        <w:pStyle w:val="af3"/>
        <w:numPr>
          <w:ilvl w:val="0"/>
          <w:numId w:val="58"/>
        </w:numPr>
        <w:spacing w:line="340" w:lineRule="exact"/>
        <w:jc w:val="both"/>
        <w:rPr>
          <w:szCs w:val="24"/>
        </w:rPr>
      </w:pPr>
      <w:r>
        <w:rPr>
          <w:szCs w:val="24"/>
          <w:rtl/>
        </w:rPr>
        <w:t>בפוליסה ייכלל סעיף אחריות צולבת (</w:t>
      </w:r>
      <w:r>
        <w:rPr>
          <w:szCs w:val="24"/>
        </w:rPr>
        <w:t>CROSS LIABILITY</w:t>
      </w:r>
      <w:r>
        <w:rPr>
          <w:szCs w:val="24"/>
          <w:rtl/>
        </w:rPr>
        <w:t>).</w:t>
      </w:r>
    </w:p>
    <w:p w:rsidR="00840807" w:rsidRPr="00961777" w:rsidRDefault="00840807" w:rsidP="00840807">
      <w:pPr>
        <w:pStyle w:val="af3"/>
        <w:numPr>
          <w:ilvl w:val="0"/>
          <w:numId w:val="58"/>
        </w:numPr>
        <w:spacing w:line="340" w:lineRule="exact"/>
        <w:jc w:val="both"/>
        <w:rPr>
          <w:szCs w:val="24"/>
          <w:rtl/>
        </w:rPr>
      </w:pPr>
      <w:r>
        <w:rPr>
          <w:szCs w:val="24"/>
          <w:rtl/>
        </w:rPr>
        <w:t>הביטוח יורחב לשפות את מדינת ישראל –  המשרד לתשתיות לאומיות  ככל שייחשבו  אחראים</w:t>
      </w:r>
      <w:r w:rsidRPr="00961777">
        <w:rPr>
          <w:szCs w:val="24"/>
          <w:rtl/>
        </w:rPr>
        <w:t xml:space="preserve"> </w:t>
      </w:r>
      <w:r>
        <w:rPr>
          <w:szCs w:val="24"/>
          <w:rtl/>
        </w:rPr>
        <w:t>למעשי ו/או מחדלי הספק והפועלים מטעמו</w:t>
      </w:r>
      <w:r>
        <w:rPr>
          <w:rFonts w:hint="cs"/>
          <w:szCs w:val="24"/>
          <w:rtl/>
        </w:rPr>
        <w:t>.</w:t>
      </w:r>
    </w:p>
    <w:p w:rsidR="00840807" w:rsidRDefault="00840807" w:rsidP="00840807">
      <w:pPr>
        <w:spacing w:line="340" w:lineRule="exact"/>
        <w:jc w:val="both"/>
        <w:rPr>
          <w:b/>
          <w:bCs/>
          <w:szCs w:val="24"/>
          <w:rtl/>
        </w:rPr>
      </w:pPr>
    </w:p>
    <w:p w:rsidR="00840807" w:rsidRPr="00A543B5" w:rsidRDefault="00840807" w:rsidP="00840807">
      <w:pPr>
        <w:spacing w:line="340" w:lineRule="exact"/>
        <w:jc w:val="both"/>
        <w:rPr>
          <w:b/>
          <w:bCs/>
          <w:szCs w:val="24"/>
          <w:rtl/>
        </w:rPr>
      </w:pPr>
    </w:p>
    <w:p w:rsidR="00840807" w:rsidRDefault="00840807" w:rsidP="00840807">
      <w:pPr>
        <w:ind w:left="678"/>
        <w:rPr>
          <w:szCs w:val="24"/>
        </w:rPr>
      </w:pPr>
      <w:r>
        <w:rPr>
          <w:b/>
          <w:bCs/>
          <w:szCs w:val="24"/>
          <w:rtl/>
        </w:rPr>
        <w:t>ג.</w:t>
      </w:r>
      <w:r>
        <w:rPr>
          <w:rFonts w:hint="cs"/>
          <w:b/>
          <w:bCs/>
          <w:szCs w:val="24"/>
          <w:rtl/>
        </w:rPr>
        <w:tab/>
      </w:r>
      <w:r>
        <w:rPr>
          <w:b/>
          <w:bCs/>
          <w:szCs w:val="24"/>
          <w:u w:val="single"/>
          <w:rtl/>
        </w:rPr>
        <w:t>ביטוח משולב לאחריות מקצועית וחבות המוצר</w:t>
      </w:r>
    </w:p>
    <w:p w:rsidR="00840807" w:rsidRPr="00A543B5" w:rsidRDefault="00840807" w:rsidP="00840807">
      <w:pPr>
        <w:rPr>
          <w:szCs w:val="24"/>
          <w:rtl/>
        </w:rPr>
      </w:pPr>
    </w:p>
    <w:p w:rsidR="00840807" w:rsidRPr="00A543B5" w:rsidRDefault="00840807" w:rsidP="00840807">
      <w:pPr>
        <w:jc w:val="right"/>
        <w:rPr>
          <w:b/>
          <w:bCs/>
          <w:szCs w:val="24"/>
          <w:rtl/>
        </w:rPr>
      </w:pPr>
      <w:r w:rsidRPr="0042143E">
        <w:rPr>
          <w:b/>
          <w:szCs w:val="24"/>
        </w:rPr>
        <w:t>COMBINED PRODUCTS LIABILITY AND PROFESSIONAL INDEMNITY POLICY FOR THE SOFTWARE AND HARDWARE INDUSTRY.</w:t>
      </w:r>
    </w:p>
    <w:p w:rsidR="00840807" w:rsidRDefault="00840807" w:rsidP="00840807">
      <w:pPr>
        <w:ind w:left="858"/>
        <w:rPr>
          <w:szCs w:val="24"/>
          <w:rtl/>
        </w:rPr>
      </w:pPr>
      <w:r>
        <w:rPr>
          <w:szCs w:val="24"/>
          <w:rtl/>
        </w:rPr>
        <w:t>או</w:t>
      </w:r>
    </w:p>
    <w:p w:rsidR="00840807" w:rsidRPr="00A543B5" w:rsidRDefault="00840807" w:rsidP="00840807">
      <w:pPr>
        <w:bidi w:val="0"/>
        <w:rPr>
          <w:b/>
          <w:bCs/>
          <w:szCs w:val="24"/>
          <w:rtl/>
        </w:rPr>
      </w:pPr>
      <w:r w:rsidRPr="0042143E">
        <w:rPr>
          <w:b/>
          <w:szCs w:val="24"/>
        </w:rPr>
        <w:t>ELECTRONIC PRODUCTS AND SERVICES ERRORS OR OMISSONS AND PRODUCTS LIABILITY INSURANCE.</w:t>
      </w:r>
    </w:p>
    <w:p w:rsidR="00840807" w:rsidRPr="00A543B5" w:rsidRDefault="00840807" w:rsidP="00840807">
      <w:pPr>
        <w:bidi w:val="0"/>
        <w:ind w:left="8100"/>
        <w:rPr>
          <w:rFonts w:ascii="Calibri" w:hAnsi="Calibri"/>
          <w:b/>
          <w:bCs/>
          <w:szCs w:val="24"/>
        </w:rPr>
      </w:pPr>
    </w:p>
    <w:p w:rsidR="00840807" w:rsidRDefault="00840807" w:rsidP="00840807">
      <w:pPr>
        <w:pStyle w:val="af3"/>
        <w:numPr>
          <w:ilvl w:val="0"/>
          <w:numId w:val="59"/>
        </w:numPr>
        <w:spacing w:line="360" w:lineRule="auto"/>
        <w:jc w:val="both"/>
        <w:rPr>
          <w:szCs w:val="24"/>
        </w:rPr>
      </w:pPr>
      <w:r w:rsidRPr="009F1F29">
        <w:rPr>
          <w:szCs w:val="24"/>
          <w:rtl/>
        </w:rPr>
        <w:t xml:space="preserve">הספק יבטח את אחריותו </w:t>
      </w:r>
      <w:r>
        <w:rPr>
          <w:rFonts w:hint="cs"/>
          <w:szCs w:val="24"/>
          <w:rtl/>
        </w:rPr>
        <w:t>הקשורה</w:t>
      </w:r>
      <w:r w:rsidRPr="009F1F29">
        <w:rPr>
          <w:szCs w:val="24"/>
          <w:rtl/>
        </w:rPr>
        <w:t xml:space="preserve"> </w:t>
      </w:r>
      <w:r>
        <w:rPr>
          <w:rFonts w:hint="cs"/>
          <w:szCs w:val="24"/>
          <w:rtl/>
        </w:rPr>
        <w:t>ל</w:t>
      </w:r>
      <w:r w:rsidRPr="009F1F29">
        <w:rPr>
          <w:szCs w:val="24"/>
          <w:rtl/>
        </w:rPr>
        <w:t>תוכנה לניהול ספריה, כולל פיתוח, שינויים, התקנה,הטמעה, הדרכה, שירותי תמיכה ותחזוקה עבור האתרים בהם תופעל המערכת בביטוח משולב לאחריות מקצועית וחבות המוצר;</w:t>
      </w:r>
    </w:p>
    <w:p w:rsidR="00840807" w:rsidRDefault="00840807" w:rsidP="00840807">
      <w:pPr>
        <w:pStyle w:val="af3"/>
        <w:numPr>
          <w:ilvl w:val="0"/>
          <w:numId w:val="59"/>
        </w:numPr>
        <w:spacing w:line="360" w:lineRule="auto"/>
        <w:jc w:val="both"/>
        <w:rPr>
          <w:szCs w:val="24"/>
        </w:rPr>
      </w:pPr>
      <w:r>
        <w:rPr>
          <w:szCs w:val="24"/>
          <w:rtl/>
        </w:rPr>
        <w:t>הפוליסה תכסה את חבות  הספק,</w:t>
      </w:r>
      <w:r>
        <w:rPr>
          <w:rFonts w:hint="cs"/>
          <w:szCs w:val="24"/>
          <w:rtl/>
        </w:rPr>
        <w:t xml:space="preserve"> </w:t>
      </w:r>
      <w:r>
        <w:rPr>
          <w:szCs w:val="24"/>
          <w:rtl/>
        </w:rPr>
        <w:t>עובדיה וכל הפעלים מטעמו</w:t>
      </w:r>
      <w:r>
        <w:rPr>
          <w:rFonts w:hint="cs"/>
          <w:szCs w:val="24"/>
          <w:rtl/>
        </w:rPr>
        <w:t>:</w:t>
      </w:r>
    </w:p>
    <w:p w:rsidR="00840807" w:rsidRDefault="00840807" w:rsidP="00840807">
      <w:pPr>
        <w:pStyle w:val="af3"/>
        <w:numPr>
          <w:ilvl w:val="2"/>
          <w:numId w:val="43"/>
        </w:numPr>
        <w:spacing w:line="360" w:lineRule="auto"/>
        <w:jc w:val="both"/>
        <w:rPr>
          <w:szCs w:val="24"/>
        </w:rPr>
      </w:pPr>
      <w:r>
        <w:rPr>
          <w:szCs w:val="24"/>
          <w:rtl/>
        </w:rPr>
        <w:t>בקשר עם מעשה ו/או מחדל  - כיסוי בגין הפרת חובה מקצועית, טעות השמטה, הזנחה  ורשלנות</w:t>
      </w:r>
      <w:r>
        <w:rPr>
          <w:rFonts w:hint="cs"/>
          <w:szCs w:val="24"/>
          <w:rtl/>
        </w:rPr>
        <w:t>;</w:t>
      </w:r>
    </w:p>
    <w:p w:rsidR="00840807" w:rsidRDefault="00840807" w:rsidP="00840807">
      <w:pPr>
        <w:pStyle w:val="af3"/>
        <w:numPr>
          <w:ilvl w:val="2"/>
          <w:numId w:val="43"/>
        </w:numPr>
        <w:spacing w:line="360" w:lineRule="auto"/>
        <w:jc w:val="both"/>
        <w:rPr>
          <w:szCs w:val="24"/>
        </w:rPr>
      </w:pPr>
      <w:r>
        <w:rPr>
          <w:szCs w:val="24"/>
          <w:rtl/>
        </w:rPr>
        <w:t>חבותו מפגם במוצר - כיסוי בגין נזקים ייגרמו בקשר עם מוצרים שיוצרו,  פותחו, הורכבו, תוקנו,</w:t>
      </w:r>
      <w:r w:rsidRPr="009F1F29">
        <w:rPr>
          <w:szCs w:val="24"/>
          <w:rtl/>
        </w:rPr>
        <w:t xml:space="preserve"> </w:t>
      </w:r>
      <w:r>
        <w:rPr>
          <w:szCs w:val="24"/>
          <w:rtl/>
        </w:rPr>
        <w:t>סופקו, נמכרו, הופצו או טופלו בכל דרך אחרת על ידי  הספק או מי מטעמו</w:t>
      </w:r>
      <w:r>
        <w:rPr>
          <w:rFonts w:hint="cs"/>
          <w:szCs w:val="24"/>
          <w:rtl/>
        </w:rPr>
        <w:t>;</w:t>
      </w:r>
    </w:p>
    <w:p w:rsidR="00840807" w:rsidRDefault="00840807" w:rsidP="00840807">
      <w:pPr>
        <w:pStyle w:val="af3"/>
        <w:numPr>
          <w:ilvl w:val="2"/>
          <w:numId w:val="43"/>
        </w:numPr>
        <w:spacing w:line="360" w:lineRule="auto"/>
        <w:jc w:val="both"/>
        <w:rPr>
          <w:szCs w:val="24"/>
        </w:rPr>
      </w:pPr>
      <w:r>
        <w:rPr>
          <w:szCs w:val="24"/>
          <w:rtl/>
        </w:rPr>
        <w:t>פעילות הספק, עובדיו וכל הפועלים מטעמו כולל פיתוח, שינויים, התקנה, הדרכה, שירותי תמיכה ותחזוקה;</w:t>
      </w:r>
    </w:p>
    <w:p w:rsidR="00840807" w:rsidRDefault="00840807" w:rsidP="00840807">
      <w:pPr>
        <w:spacing w:line="360" w:lineRule="auto"/>
        <w:ind w:left="1128"/>
        <w:jc w:val="both"/>
        <w:rPr>
          <w:szCs w:val="24"/>
          <w:rtl/>
        </w:rPr>
      </w:pPr>
      <w:r>
        <w:rPr>
          <w:rFonts w:hint="cs"/>
          <w:szCs w:val="24"/>
          <w:rtl/>
        </w:rPr>
        <w:t>3</w:t>
      </w:r>
      <w:r>
        <w:rPr>
          <w:rFonts w:hint="cs"/>
          <w:szCs w:val="24"/>
          <w:rtl/>
        </w:rPr>
        <w:tab/>
      </w:r>
      <w:r>
        <w:rPr>
          <w:szCs w:val="24"/>
          <w:rtl/>
        </w:rPr>
        <w:t>גבולות האחריות למקרה ולשנה לא יפחת מ – 250,000 דולר ארה"ב;</w:t>
      </w:r>
    </w:p>
    <w:p w:rsidR="00840807" w:rsidRDefault="00840807" w:rsidP="00840807">
      <w:pPr>
        <w:pStyle w:val="af3"/>
        <w:numPr>
          <w:ilvl w:val="0"/>
          <w:numId w:val="60"/>
        </w:numPr>
        <w:spacing w:line="360" w:lineRule="auto"/>
        <w:ind w:left="1848" w:firstLine="0"/>
        <w:jc w:val="both"/>
        <w:rPr>
          <w:szCs w:val="24"/>
        </w:rPr>
      </w:pPr>
      <w:r>
        <w:rPr>
          <w:szCs w:val="24"/>
          <w:rtl/>
        </w:rPr>
        <w:t xml:space="preserve">הארכת תקופת הגילוי לפחות </w:t>
      </w:r>
      <w:r>
        <w:rPr>
          <w:szCs w:val="24"/>
        </w:rPr>
        <w:t xml:space="preserve">12 </w:t>
      </w:r>
      <w:r>
        <w:rPr>
          <w:szCs w:val="24"/>
          <w:rtl/>
        </w:rPr>
        <w:t> חודשים;</w:t>
      </w:r>
    </w:p>
    <w:p w:rsidR="00840807" w:rsidRDefault="00840807" w:rsidP="00840807">
      <w:pPr>
        <w:pStyle w:val="af3"/>
        <w:numPr>
          <w:ilvl w:val="0"/>
          <w:numId w:val="60"/>
        </w:numPr>
        <w:spacing w:line="360" w:lineRule="auto"/>
        <w:ind w:left="1848" w:firstLine="0"/>
        <w:jc w:val="both"/>
        <w:rPr>
          <w:szCs w:val="24"/>
        </w:rPr>
      </w:pPr>
      <w:r>
        <w:rPr>
          <w:szCs w:val="24"/>
          <w:rtl/>
        </w:rPr>
        <w:t xml:space="preserve">אחריות צולבת - </w:t>
      </w:r>
      <w:r>
        <w:rPr>
          <w:szCs w:val="24"/>
        </w:rPr>
        <w:t>Cross  Liability</w:t>
      </w:r>
      <w:r>
        <w:rPr>
          <w:szCs w:val="24"/>
          <w:rtl/>
        </w:rPr>
        <w:t>.</w:t>
      </w:r>
    </w:p>
    <w:p w:rsidR="00840807" w:rsidRPr="002A048D" w:rsidRDefault="00840807" w:rsidP="00840807">
      <w:pPr>
        <w:spacing w:line="360" w:lineRule="auto"/>
        <w:ind w:left="1440" w:hanging="312"/>
        <w:jc w:val="both"/>
        <w:rPr>
          <w:szCs w:val="24"/>
        </w:rPr>
      </w:pPr>
      <w:r>
        <w:rPr>
          <w:rFonts w:hint="cs"/>
          <w:szCs w:val="24"/>
          <w:rtl/>
        </w:rPr>
        <w:t>4.</w:t>
      </w:r>
      <w:r>
        <w:rPr>
          <w:rFonts w:hint="cs"/>
          <w:szCs w:val="24"/>
          <w:rtl/>
        </w:rPr>
        <w:tab/>
      </w:r>
      <w:r>
        <w:rPr>
          <w:szCs w:val="24"/>
          <w:rtl/>
        </w:rPr>
        <w:t>הביטוח יורחב לשפות את מדינת ישראל – משרד התשתיות הלאומיות  ככל שייחשבו אחראים למעשי  ואו מחדלי הספק וכל הפועלים מטעמו.</w:t>
      </w:r>
    </w:p>
    <w:p w:rsidR="00840807" w:rsidRPr="00A543B5" w:rsidRDefault="00840807" w:rsidP="00840807">
      <w:pPr>
        <w:spacing w:line="360" w:lineRule="auto"/>
        <w:rPr>
          <w:szCs w:val="24"/>
          <w:rtl/>
        </w:rPr>
      </w:pPr>
    </w:p>
    <w:p w:rsidR="00840807" w:rsidRPr="00A543B5" w:rsidRDefault="00840807" w:rsidP="00840807">
      <w:pPr>
        <w:spacing w:line="360" w:lineRule="auto"/>
        <w:ind w:left="588"/>
        <w:jc w:val="both"/>
        <w:rPr>
          <w:b/>
          <w:bCs/>
          <w:szCs w:val="24"/>
          <w:u w:val="single"/>
          <w:rtl/>
        </w:rPr>
      </w:pPr>
      <w:r>
        <w:rPr>
          <w:b/>
          <w:bCs/>
          <w:szCs w:val="24"/>
          <w:u w:val="single"/>
          <w:rtl/>
        </w:rPr>
        <w:t>ד</w:t>
      </w:r>
      <w:r>
        <w:rPr>
          <w:rFonts w:hint="cs"/>
          <w:b/>
          <w:bCs/>
          <w:szCs w:val="24"/>
          <w:u w:val="single"/>
          <w:rtl/>
        </w:rPr>
        <w:t>.</w:t>
      </w:r>
      <w:r>
        <w:rPr>
          <w:rFonts w:hint="cs"/>
          <w:b/>
          <w:bCs/>
          <w:szCs w:val="24"/>
          <w:u w:val="single"/>
          <w:rtl/>
        </w:rPr>
        <w:tab/>
      </w:r>
      <w:r>
        <w:rPr>
          <w:b/>
          <w:bCs/>
          <w:szCs w:val="24"/>
          <w:u w:val="single"/>
          <w:rtl/>
        </w:rPr>
        <w:t>כללי</w:t>
      </w:r>
    </w:p>
    <w:p w:rsidR="00840807" w:rsidRDefault="00840807" w:rsidP="00840807">
      <w:pPr>
        <w:pStyle w:val="af3"/>
        <w:numPr>
          <w:ilvl w:val="0"/>
          <w:numId w:val="61"/>
        </w:numPr>
        <w:spacing w:line="360" w:lineRule="auto"/>
        <w:jc w:val="both"/>
        <w:rPr>
          <w:szCs w:val="24"/>
        </w:rPr>
      </w:pPr>
      <w:r>
        <w:rPr>
          <w:szCs w:val="24"/>
          <w:rtl/>
        </w:rPr>
        <w:t>בכל פוליסות הביטוח הנ"ל יכללו התנאים הבאים:</w:t>
      </w:r>
    </w:p>
    <w:p w:rsidR="00840807" w:rsidRPr="005B7956" w:rsidRDefault="00840807" w:rsidP="00840807">
      <w:pPr>
        <w:pStyle w:val="af3"/>
        <w:numPr>
          <w:ilvl w:val="0"/>
          <w:numId w:val="62"/>
        </w:numPr>
        <w:spacing w:line="360" w:lineRule="auto"/>
        <w:jc w:val="both"/>
        <w:rPr>
          <w:szCs w:val="24"/>
        </w:rPr>
      </w:pPr>
      <w:r>
        <w:rPr>
          <w:szCs w:val="24"/>
          <w:rtl/>
        </w:rPr>
        <w:t xml:space="preserve">לשם המבוטח תתווסף </w:t>
      </w:r>
      <w:r>
        <w:rPr>
          <w:b/>
          <w:bCs/>
          <w:szCs w:val="24"/>
          <w:rtl/>
        </w:rPr>
        <w:t>מדינת ישראל – המשרד לתשתיות לאומיות</w:t>
      </w:r>
      <w:r>
        <w:rPr>
          <w:rFonts w:hint="cs"/>
          <w:b/>
          <w:bCs/>
          <w:szCs w:val="24"/>
          <w:rtl/>
        </w:rPr>
        <w:t>.</w:t>
      </w:r>
    </w:p>
    <w:p w:rsidR="00840807" w:rsidRDefault="00840807" w:rsidP="00840807">
      <w:pPr>
        <w:pStyle w:val="af3"/>
        <w:numPr>
          <w:ilvl w:val="0"/>
          <w:numId w:val="62"/>
        </w:numPr>
        <w:spacing w:line="360" w:lineRule="auto"/>
        <w:jc w:val="both"/>
        <w:rPr>
          <w:szCs w:val="24"/>
        </w:rPr>
      </w:pPr>
      <w:r>
        <w:rPr>
          <w:szCs w:val="24"/>
          <w:rtl/>
        </w:rPr>
        <w:t>מקרה של צמצום או ביטול הביטוח ע"י אחד הצדדים לא יהיה להם כל תוקף אלא, אם ניתנה</w:t>
      </w:r>
      <w:r w:rsidRPr="005B7956">
        <w:rPr>
          <w:szCs w:val="24"/>
          <w:rtl/>
        </w:rPr>
        <w:t xml:space="preserve"> </w:t>
      </w:r>
      <w:r>
        <w:rPr>
          <w:szCs w:val="24"/>
          <w:rtl/>
        </w:rPr>
        <w:t>על כך הודעה מוקדמת של 60 יום לפחות במכתב רשום לחשב המשרד לתשתיות לאומיות</w:t>
      </w:r>
      <w:r>
        <w:rPr>
          <w:rFonts w:hint="cs"/>
          <w:szCs w:val="24"/>
          <w:rtl/>
        </w:rPr>
        <w:t>.</w:t>
      </w:r>
    </w:p>
    <w:p w:rsidR="00840807" w:rsidRDefault="00840807" w:rsidP="00840807">
      <w:pPr>
        <w:pStyle w:val="af3"/>
        <w:numPr>
          <w:ilvl w:val="0"/>
          <w:numId w:val="62"/>
        </w:numPr>
        <w:spacing w:line="360" w:lineRule="auto"/>
        <w:jc w:val="both"/>
        <w:rPr>
          <w:szCs w:val="24"/>
        </w:rPr>
      </w:pPr>
      <w:r>
        <w:rPr>
          <w:szCs w:val="24"/>
          <w:rtl/>
        </w:rPr>
        <w:t>המבטח מוותר על כל זכות תחלוף, תביעה, השתתפות או חזרה  כלפי מדינת ישראל – המשרד</w:t>
      </w:r>
      <w:r w:rsidRPr="005B7956">
        <w:rPr>
          <w:szCs w:val="24"/>
          <w:rtl/>
        </w:rPr>
        <w:t xml:space="preserve"> </w:t>
      </w:r>
      <w:r>
        <w:rPr>
          <w:szCs w:val="24"/>
          <w:rtl/>
        </w:rPr>
        <w:t>לתשתיות לאומיות, ועובדיהם,  ובלבד שהויתור לא יחול לטובת אדם שגרם לנזק מתוך  כוונת זדון</w:t>
      </w:r>
      <w:r>
        <w:rPr>
          <w:rFonts w:hint="cs"/>
          <w:szCs w:val="24"/>
          <w:rtl/>
        </w:rPr>
        <w:t>.</w:t>
      </w:r>
    </w:p>
    <w:p w:rsidR="00840807" w:rsidRDefault="00840807" w:rsidP="00840807">
      <w:pPr>
        <w:pStyle w:val="af3"/>
        <w:numPr>
          <w:ilvl w:val="0"/>
          <w:numId w:val="62"/>
        </w:numPr>
        <w:spacing w:line="360" w:lineRule="auto"/>
        <w:jc w:val="both"/>
        <w:rPr>
          <w:szCs w:val="24"/>
        </w:rPr>
      </w:pPr>
      <w:r>
        <w:rPr>
          <w:szCs w:val="24"/>
          <w:rtl/>
        </w:rPr>
        <w:t>הספק לבדו אחראי כלפי המבטח לתשלום הפרמיות עבור הפוליסות ולמילוי כל החובות  המוטלות</w:t>
      </w:r>
      <w:r w:rsidRPr="005B7956">
        <w:rPr>
          <w:szCs w:val="24"/>
          <w:rtl/>
        </w:rPr>
        <w:t xml:space="preserve"> </w:t>
      </w:r>
      <w:r>
        <w:rPr>
          <w:szCs w:val="24"/>
          <w:rtl/>
        </w:rPr>
        <w:t>על המבוטח על פי תנאי הפוליסות.</w:t>
      </w:r>
    </w:p>
    <w:p w:rsidR="00840807" w:rsidRDefault="00840807" w:rsidP="00840807">
      <w:pPr>
        <w:pStyle w:val="af3"/>
        <w:numPr>
          <w:ilvl w:val="0"/>
          <w:numId w:val="62"/>
        </w:numPr>
        <w:spacing w:line="360" w:lineRule="auto"/>
        <w:jc w:val="both"/>
        <w:rPr>
          <w:szCs w:val="24"/>
        </w:rPr>
      </w:pPr>
      <w:r>
        <w:rPr>
          <w:szCs w:val="24"/>
          <w:rtl/>
        </w:rPr>
        <w:t>ההשתתפות העצמית הנקובה בכל פוליסה תחול בלעדית על הספק.</w:t>
      </w:r>
    </w:p>
    <w:p w:rsidR="00840807" w:rsidRDefault="00840807" w:rsidP="00840807">
      <w:pPr>
        <w:pStyle w:val="af3"/>
        <w:numPr>
          <w:ilvl w:val="0"/>
          <w:numId w:val="62"/>
        </w:numPr>
        <w:spacing w:line="360" w:lineRule="auto"/>
        <w:jc w:val="both"/>
        <w:rPr>
          <w:szCs w:val="24"/>
        </w:rPr>
      </w:pPr>
      <w:r>
        <w:rPr>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840807" w:rsidRDefault="00840807" w:rsidP="00840807">
      <w:pPr>
        <w:pStyle w:val="af3"/>
        <w:numPr>
          <w:ilvl w:val="0"/>
          <w:numId w:val="61"/>
        </w:numPr>
        <w:spacing w:line="360" w:lineRule="auto"/>
        <w:jc w:val="both"/>
        <w:rPr>
          <w:szCs w:val="24"/>
        </w:rPr>
      </w:pPr>
      <w:r>
        <w:rPr>
          <w:szCs w:val="24"/>
          <w:rtl/>
        </w:rPr>
        <w:t>העתקי פוליסות הביטוח מאושרות ע"י המבטח או אישור בחתימתו על ביצוע הביטוחים כאמור לעיל</w:t>
      </w:r>
      <w:r w:rsidRPr="005B7956">
        <w:rPr>
          <w:szCs w:val="24"/>
          <w:rtl/>
        </w:rPr>
        <w:t xml:space="preserve"> </w:t>
      </w:r>
      <w:r>
        <w:rPr>
          <w:szCs w:val="24"/>
          <w:rtl/>
        </w:rPr>
        <w:t>יומצאו למשרד לתשתיות לאומיות עד למועד חתימת ההסכם</w:t>
      </w:r>
      <w:r>
        <w:rPr>
          <w:rFonts w:hint="cs"/>
          <w:szCs w:val="24"/>
          <w:rtl/>
        </w:rPr>
        <w:t>.</w:t>
      </w:r>
    </w:p>
    <w:p w:rsidR="00840807" w:rsidRDefault="00840807" w:rsidP="00840807">
      <w:pPr>
        <w:pStyle w:val="af3"/>
        <w:numPr>
          <w:ilvl w:val="0"/>
          <w:numId w:val="61"/>
        </w:numPr>
        <w:spacing w:line="360" w:lineRule="auto"/>
        <w:jc w:val="both"/>
        <w:rPr>
          <w:szCs w:val="24"/>
        </w:rPr>
      </w:pPr>
      <w:r>
        <w:rPr>
          <w:szCs w:val="24"/>
          <w:rtl/>
        </w:rPr>
        <w:t>הספק מתחייב כי בכל תקופת ההתקשרות החוזית עם מדינת ישראל – המשרד לתשתיות לאומיות</w:t>
      </w:r>
      <w:r w:rsidRPr="005B7956">
        <w:rPr>
          <w:szCs w:val="24"/>
          <w:rtl/>
        </w:rPr>
        <w:t xml:space="preserve"> </w:t>
      </w:r>
      <w:r>
        <w:rPr>
          <w:szCs w:val="24"/>
          <w:rtl/>
        </w:rPr>
        <w:t>יחזיק  בתוקף  את פוליסות הביטוח. הספק  מתחייב כי פוליסות הביטוח תחודשנה על ידו מדי שנה</w:t>
      </w:r>
      <w:r w:rsidRPr="005B7956">
        <w:rPr>
          <w:szCs w:val="24"/>
          <w:rtl/>
        </w:rPr>
        <w:t xml:space="preserve"> </w:t>
      </w:r>
      <w:r>
        <w:rPr>
          <w:szCs w:val="24"/>
          <w:rtl/>
        </w:rPr>
        <w:t>בשנה, כל עוד החוזה עם  מדינת ישראל -  המשרד לתשתיות לאומיות  בתוקף. הספק מתחייב להציג</w:t>
      </w:r>
      <w:r w:rsidRPr="005B7956">
        <w:rPr>
          <w:szCs w:val="24"/>
          <w:rtl/>
        </w:rPr>
        <w:t xml:space="preserve"> </w:t>
      </w:r>
      <w:r>
        <w:rPr>
          <w:szCs w:val="24"/>
          <w:rtl/>
        </w:rPr>
        <w:t>את העתקי הפוליסות המחודשות מאושרות וחתומות ע"י המבטח או אישור חתום על ידי המבטח על</w:t>
      </w:r>
      <w:r w:rsidRPr="005B7956">
        <w:rPr>
          <w:szCs w:val="24"/>
          <w:rtl/>
        </w:rPr>
        <w:t xml:space="preserve"> </w:t>
      </w:r>
      <w:r>
        <w:rPr>
          <w:szCs w:val="24"/>
          <w:rtl/>
        </w:rPr>
        <w:t>חידושן למשרד לתשתיות לאומיות, לכל המאוחר שבועיים לפני סיום תקופת הביטוח.</w:t>
      </w:r>
    </w:p>
    <w:p w:rsidR="00840807" w:rsidRPr="005B7956" w:rsidRDefault="00840807" w:rsidP="00840807">
      <w:pPr>
        <w:pStyle w:val="af3"/>
        <w:numPr>
          <w:ilvl w:val="0"/>
          <w:numId w:val="61"/>
        </w:numPr>
        <w:spacing w:line="360" w:lineRule="auto"/>
        <w:jc w:val="both"/>
        <w:rPr>
          <w:szCs w:val="24"/>
          <w:rtl/>
        </w:rPr>
      </w:pPr>
      <w:r>
        <w:rPr>
          <w:szCs w:val="24"/>
          <w:rtl/>
        </w:rPr>
        <w:t>אין בכל האמור בסעיפי הביטוח כדי לפטור את הספק מכל חובה החלה עליו על פי דין ועל פי חוזה</w:t>
      </w:r>
      <w:r>
        <w:rPr>
          <w:rFonts w:hint="cs"/>
          <w:szCs w:val="24"/>
          <w:rtl/>
        </w:rPr>
        <w:t xml:space="preserve"> </w:t>
      </w:r>
      <w:r>
        <w:rPr>
          <w:szCs w:val="24"/>
          <w:rtl/>
        </w:rPr>
        <w:t>זה, ואין לפרש את האמור כוויתור של מדינת ישראל על כל זכות או סעד המוקנים לה על פי דין</w:t>
      </w:r>
      <w:r w:rsidRPr="005B7956">
        <w:rPr>
          <w:szCs w:val="24"/>
          <w:rtl/>
        </w:rPr>
        <w:t xml:space="preserve"> </w:t>
      </w:r>
      <w:r>
        <w:rPr>
          <w:szCs w:val="24"/>
          <w:rtl/>
        </w:rPr>
        <w:t>ועל פי חוזה זה.</w:t>
      </w:r>
    </w:p>
    <w:p w:rsidR="00840807" w:rsidRPr="00A543B5" w:rsidRDefault="00840807" w:rsidP="00840807">
      <w:pPr>
        <w:numPr>
          <w:ilvl w:val="0"/>
          <w:numId w:val="42"/>
        </w:numPr>
        <w:spacing w:line="340" w:lineRule="exact"/>
        <w:ind w:left="588" w:hanging="630"/>
        <w:jc w:val="both"/>
        <w:rPr>
          <w:b/>
          <w:bCs/>
          <w:szCs w:val="24"/>
          <w:u w:val="single"/>
        </w:rPr>
      </w:pPr>
      <w:r>
        <w:rPr>
          <w:b/>
          <w:bCs/>
          <w:szCs w:val="24"/>
          <w:u w:val="single"/>
          <w:rtl/>
        </w:rPr>
        <w:t>נזיקין</w:t>
      </w:r>
    </w:p>
    <w:p w:rsidR="00840807" w:rsidRPr="00A543B5" w:rsidRDefault="00840807" w:rsidP="00840807">
      <w:pPr>
        <w:spacing w:line="340" w:lineRule="exact"/>
        <w:ind w:left="567" w:right="567"/>
        <w:jc w:val="both"/>
        <w:rPr>
          <w:b/>
          <w:bCs/>
          <w:szCs w:val="24"/>
          <w:u w:val="single"/>
          <w:rtl/>
        </w:rPr>
      </w:pPr>
    </w:p>
    <w:p w:rsidR="00840807" w:rsidRPr="00A543B5" w:rsidRDefault="00840807" w:rsidP="00840807">
      <w:pPr>
        <w:numPr>
          <w:ilvl w:val="1"/>
          <w:numId w:val="42"/>
        </w:numPr>
        <w:tabs>
          <w:tab w:val="right" w:pos="1038"/>
        </w:tabs>
        <w:spacing w:line="340" w:lineRule="exact"/>
        <w:ind w:left="1038" w:hanging="270"/>
        <w:jc w:val="both"/>
        <w:rPr>
          <w:szCs w:val="24"/>
        </w:rPr>
      </w:pPr>
      <w:r>
        <w:rPr>
          <w:szCs w:val="24"/>
          <w:rtl/>
        </w:rPr>
        <w:t xml:space="preserve">הספק מצהיר בזה כי ידוע לו שהוא נותן את השירותים למשרד כקבלן עצמאי, שלא במסגרת שירות המדינה, על כל המשתמע מכך ומבלי שייווצרו יחסי עובד מעביד בין הספק או עובדיו לבין המשרד וכי המשרד לא יהיה אחראי בצורה כלשהי לנזקים שייגרמו לו בשל מתן השירותים על פי הסכם זה. </w:t>
      </w:r>
    </w:p>
    <w:p w:rsidR="00840807" w:rsidRPr="00A543B5" w:rsidRDefault="00840807" w:rsidP="00840807">
      <w:pPr>
        <w:numPr>
          <w:ilvl w:val="1"/>
          <w:numId w:val="42"/>
        </w:numPr>
        <w:tabs>
          <w:tab w:val="right" w:pos="1038"/>
        </w:tabs>
        <w:spacing w:line="340" w:lineRule="exact"/>
        <w:ind w:left="1038" w:hanging="270"/>
        <w:jc w:val="both"/>
        <w:rPr>
          <w:szCs w:val="24"/>
          <w:rtl/>
        </w:rPr>
      </w:pPr>
      <w:r>
        <w:rPr>
          <w:szCs w:val="24"/>
          <w:rtl/>
        </w:rPr>
        <w:t>הספק 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840807" w:rsidRPr="00A543B5" w:rsidRDefault="00840807" w:rsidP="00840807">
      <w:pPr>
        <w:numPr>
          <w:ilvl w:val="1"/>
          <w:numId w:val="42"/>
        </w:numPr>
        <w:tabs>
          <w:tab w:val="right" w:pos="1038"/>
        </w:tabs>
        <w:spacing w:line="340" w:lineRule="exact"/>
        <w:ind w:left="1038" w:hanging="270"/>
        <w:jc w:val="both"/>
        <w:rPr>
          <w:szCs w:val="24"/>
        </w:rPr>
      </w:pPr>
      <w:r>
        <w:rPr>
          <w:szCs w:val="24"/>
          <w:rtl/>
        </w:rPr>
        <w:t xml:space="preserve">מוסכם בין הצדדים כי המשרד לא </w:t>
      </w:r>
      <w:r>
        <w:rPr>
          <w:rFonts w:hint="cs"/>
          <w:szCs w:val="24"/>
          <w:rtl/>
        </w:rPr>
        <w:t>י</w:t>
      </w:r>
      <w:r>
        <w:rPr>
          <w:szCs w:val="24"/>
          <w:rtl/>
        </w:rPr>
        <w:t>ישא בכל תשלום, הוצאה או נזק מכל סיבה שהיא שייגרמו לגופו או רכושו של הספק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הספק בלבד.</w:t>
      </w:r>
    </w:p>
    <w:p w:rsidR="00840807" w:rsidRPr="00A543B5" w:rsidRDefault="00840807" w:rsidP="00840807">
      <w:pPr>
        <w:numPr>
          <w:ilvl w:val="1"/>
          <w:numId w:val="42"/>
        </w:numPr>
        <w:tabs>
          <w:tab w:val="right" w:pos="1038"/>
        </w:tabs>
        <w:spacing w:line="340" w:lineRule="exact"/>
        <w:ind w:left="1038" w:hanging="270"/>
        <w:jc w:val="both"/>
        <w:rPr>
          <w:szCs w:val="24"/>
        </w:rPr>
      </w:pPr>
      <w:r>
        <w:rPr>
          <w:szCs w:val="24"/>
          <w:rtl/>
        </w:rPr>
        <w:t>הספק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840807" w:rsidRPr="00A543B5" w:rsidRDefault="00840807" w:rsidP="00840807">
      <w:pPr>
        <w:tabs>
          <w:tab w:val="right" w:pos="1038"/>
        </w:tabs>
        <w:spacing w:line="340" w:lineRule="exact"/>
        <w:ind w:left="1038" w:hanging="270"/>
        <w:jc w:val="both"/>
        <w:rPr>
          <w:szCs w:val="24"/>
        </w:rPr>
      </w:pPr>
    </w:p>
    <w:p w:rsidR="00840807" w:rsidRPr="00A543B5" w:rsidRDefault="00840807" w:rsidP="00840807">
      <w:pPr>
        <w:numPr>
          <w:ilvl w:val="0"/>
          <w:numId w:val="42"/>
        </w:numPr>
        <w:spacing w:line="340" w:lineRule="exact"/>
        <w:ind w:left="588" w:hanging="630"/>
        <w:jc w:val="both"/>
        <w:rPr>
          <w:b/>
          <w:bCs/>
          <w:szCs w:val="24"/>
          <w:u w:val="single"/>
          <w:rtl/>
        </w:rPr>
      </w:pPr>
      <w:r>
        <w:rPr>
          <w:b/>
          <w:bCs/>
          <w:szCs w:val="24"/>
          <w:u w:val="single"/>
          <w:rtl/>
        </w:rPr>
        <w:t>אישור מנב"ט (קצין הביטחון)</w:t>
      </w:r>
    </w:p>
    <w:p w:rsidR="00840807" w:rsidRPr="00A543B5" w:rsidRDefault="00840807" w:rsidP="00840807">
      <w:pPr>
        <w:numPr>
          <w:ilvl w:val="1"/>
          <w:numId w:val="28"/>
        </w:numPr>
        <w:spacing w:line="340" w:lineRule="exact"/>
        <w:ind w:right="0"/>
        <w:jc w:val="both"/>
        <w:rPr>
          <w:szCs w:val="24"/>
        </w:rPr>
      </w:pPr>
      <w:r>
        <w:rPr>
          <w:szCs w:val="24"/>
          <w:rtl/>
        </w:rPr>
        <w:t>העסקתו של כל מועסק על ידי הספק, טעונה אישור מראש ובכתב של מנב"ט המשרד.</w:t>
      </w:r>
    </w:p>
    <w:p w:rsidR="00840807" w:rsidRPr="00A543B5" w:rsidRDefault="00840807" w:rsidP="00840807">
      <w:pPr>
        <w:numPr>
          <w:ilvl w:val="1"/>
          <w:numId w:val="28"/>
        </w:numPr>
        <w:spacing w:line="340" w:lineRule="exact"/>
        <w:ind w:right="0"/>
        <w:jc w:val="both"/>
        <w:rPr>
          <w:szCs w:val="24"/>
          <w:rtl/>
        </w:rPr>
      </w:pPr>
      <w:r>
        <w:rPr>
          <w:szCs w:val="24"/>
          <w:rtl/>
        </w:rPr>
        <w:t>הממונה יהא רשאי לדרוש מהספק להרחיק מהעבודה עובד המועסק על ידו גם לאחר שהעובד התקבל לעבודה בשירותו של הספק, והספק מתחייב לבצע את הדבר מיד לאחר שיידרש לעשות זאת.</w:t>
      </w:r>
    </w:p>
    <w:p w:rsidR="00840807" w:rsidRPr="00A543B5" w:rsidRDefault="00840807" w:rsidP="00840807">
      <w:pPr>
        <w:numPr>
          <w:ilvl w:val="1"/>
          <w:numId w:val="28"/>
        </w:numPr>
        <w:spacing w:line="340" w:lineRule="exact"/>
        <w:ind w:right="0"/>
        <w:jc w:val="both"/>
        <w:rPr>
          <w:szCs w:val="24"/>
        </w:rPr>
      </w:pPr>
      <w:r>
        <w:rPr>
          <w:szCs w:val="24"/>
          <w:rtl/>
        </w:rPr>
        <w:t>הממשלה לא תהא חייבת לפצות את הספק בדרך כלשהי בגין הפסדים או נזקים שנגרמו או שעשויים להיגרם לו בשל כך שהממונה סרב לאשר קבלת עובד לעבודה אצל הספק.</w:t>
      </w:r>
    </w:p>
    <w:p w:rsidR="00840807" w:rsidRPr="00A543B5" w:rsidRDefault="00840807" w:rsidP="00840807">
      <w:pPr>
        <w:numPr>
          <w:ilvl w:val="1"/>
          <w:numId w:val="28"/>
        </w:numPr>
        <w:spacing w:line="340" w:lineRule="exact"/>
        <w:ind w:right="0"/>
        <w:jc w:val="both"/>
        <w:rPr>
          <w:szCs w:val="24"/>
          <w:rtl/>
        </w:rPr>
      </w:pPr>
      <w:r>
        <w:rPr>
          <w:szCs w:val="24"/>
          <w:rtl/>
        </w:rPr>
        <w:t xml:space="preserve">הספק לא יכול יהיה להחליף עובדים אלא באישור מפורש של הממונה במשרד וקצין הביטחון וזה לאחר שעבר את הסיווג המתאים. </w:t>
      </w:r>
    </w:p>
    <w:p w:rsidR="00840807" w:rsidRPr="00A543B5" w:rsidRDefault="00840807" w:rsidP="00840807">
      <w:pPr>
        <w:numPr>
          <w:ilvl w:val="1"/>
          <w:numId w:val="28"/>
        </w:numPr>
        <w:spacing w:line="340" w:lineRule="exact"/>
        <w:ind w:right="0"/>
        <w:jc w:val="both"/>
        <w:rPr>
          <w:szCs w:val="24"/>
          <w:rtl/>
        </w:rPr>
      </w:pPr>
      <w:r>
        <w:rPr>
          <w:szCs w:val="24"/>
          <w:rtl/>
        </w:rPr>
        <w:t xml:space="preserve">הספק יציית להוראות </w:t>
      </w:r>
      <w:r>
        <w:rPr>
          <w:rFonts w:hint="cs"/>
          <w:szCs w:val="24"/>
          <w:rtl/>
        </w:rPr>
        <w:t>המנב"ט</w:t>
      </w:r>
      <w:r>
        <w:rPr>
          <w:szCs w:val="24"/>
          <w:rtl/>
        </w:rPr>
        <w:t xml:space="preserve"> כפי שיינתנו מפעם לפעם</w:t>
      </w:r>
      <w:r>
        <w:rPr>
          <w:rFonts w:hint="cs"/>
          <w:szCs w:val="24"/>
          <w:rtl/>
        </w:rPr>
        <w:t>,</w:t>
      </w:r>
      <w:r>
        <w:rPr>
          <w:szCs w:val="24"/>
          <w:rtl/>
        </w:rPr>
        <w:t xml:space="preserve"> בכל עניין הקשור לביצוע חוזה זה.</w:t>
      </w:r>
    </w:p>
    <w:p w:rsidR="00840807" w:rsidRPr="00A543B5" w:rsidRDefault="00840807" w:rsidP="00840807">
      <w:pPr>
        <w:spacing w:line="340" w:lineRule="exact"/>
        <w:jc w:val="both"/>
        <w:rPr>
          <w:b/>
          <w:bCs/>
          <w:szCs w:val="24"/>
          <w:u w:val="single"/>
        </w:rPr>
      </w:pPr>
    </w:p>
    <w:p w:rsidR="00840807" w:rsidRPr="00A543B5" w:rsidRDefault="00840807" w:rsidP="00840807">
      <w:pPr>
        <w:spacing w:line="340" w:lineRule="exact"/>
        <w:jc w:val="both"/>
        <w:rPr>
          <w:b/>
          <w:bCs/>
          <w:szCs w:val="24"/>
          <w:u w:val="single"/>
        </w:rPr>
      </w:pPr>
      <w:r>
        <w:rPr>
          <w:b/>
          <w:bCs/>
          <w:szCs w:val="24"/>
          <w:u w:val="single"/>
          <w:rtl/>
        </w:rPr>
        <w:t>עובדי הספק</w:t>
      </w:r>
    </w:p>
    <w:p w:rsidR="00840807" w:rsidRPr="00A543B5" w:rsidRDefault="00840807" w:rsidP="00840807">
      <w:pPr>
        <w:numPr>
          <w:ilvl w:val="0"/>
          <w:numId w:val="42"/>
        </w:numPr>
        <w:spacing w:line="340" w:lineRule="exact"/>
        <w:ind w:left="588" w:hanging="630"/>
        <w:jc w:val="both"/>
        <w:rPr>
          <w:szCs w:val="24"/>
        </w:rPr>
      </w:pPr>
      <w:r>
        <w:rPr>
          <w:szCs w:val="24"/>
          <w:rtl/>
        </w:rPr>
        <w:t>כל האנשים שיועסקו על ידי הספק בתפקיד כלשהו, יועסקו על חשבונו הוא ועליו בלבד תחול האחריות לגבי תביעותיהם הנובעות מיחסיו אתם.</w:t>
      </w:r>
    </w:p>
    <w:p w:rsidR="00840807" w:rsidRPr="00A543B5" w:rsidRDefault="00840807" w:rsidP="00840807">
      <w:pPr>
        <w:spacing w:line="340" w:lineRule="exact"/>
        <w:ind w:left="720"/>
        <w:rPr>
          <w:szCs w:val="24"/>
          <w:rtl/>
        </w:rPr>
      </w:pPr>
    </w:p>
    <w:p w:rsidR="00840807" w:rsidRPr="00A543B5" w:rsidRDefault="00840807" w:rsidP="00840807">
      <w:pPr>
        <w:numPr>
          <w:ilvl w:val="0"/>
          <w:numId w:val="42"/>
        </w:numPr>
        <w:spacing w:line="340" w:lineRule="exact"/>
        <w:ind w:left="588" w:hanging="630"/>
        <w:jc w:val="both"/>
        <w:rPr>
          <w:szCs w:val="24"/>
          <w:rtl/>
        </w:rPr>
      </w:pPr>
      <w:r>
        <w:rPr>
          <w:szCs w:val="24"/>
          <w:rtl/>
        </w:rPr>
        <w:t>האנשים המועסקים על ידי הספק ייחשבו לכל צורך כעובדיו או כשליחים של הספק בלבד. כן תחול על הספק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הספק.</w:t>
      </w:r>
    </w:p>
    <w:p w:rsidR="00840807" w:rsidRPr="00A543B5" w:rsidRDefault="00840807" w:rsidP="00840807">
      <w:pPr>
        <w:spacing w:line="340" w:lineRule="exact"/>
        <w:ind w:right="567"/>
        <w:jc w:val="both"/>
        <w:rPr>
          <w:szCs w:val="24"/>
        </w:rPr>
      </w:pPr>
    </w:p>
    <w:p w:rsidR="00840807" w:rsidRPr="00A543B5" w:rsidRDefault="00840807" w:rsidP="00840807">
      <w:pPr>
        <w:numPr>
          <w:ilvl w:val="0"/>
          <w:numId w:val="42"/>
        </w:numPr>
        <w:tabs>
          <w:tab w:val="right" w:pos="588"/>
        </w:tabs>
        <w:spacing w:line="340" w:lineRule="exact"/>
        <w:ind w:left="588" w:hanging="540"/>
        <w:jc w:val="both"/>
        <w:rPr>
          <w:szCs w:val="24"/>
        </w:rPr>
      </w:pPr>
      <w:r>
        <w:rPr>
          <w:szCs w:val="24"/>
          <w:rtl/>
        </w:rPr>
        <w:t>הספק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840807" w:rsidRPr="00A543B5" w:rsidRDefault="00840807" w:rsidP="00840807">
      <w:pPr>
        <w:spacing w:line="340" w:lineRule="exact"/>
        <w:jc w:val="both"/>
        <w:rPr>
          <w:b/>
          <w:bCs/>
          <w:szCs w:val="24"/>
          <w:u w:val="single"/>
        </w:rPr>
      </w:pPr>
    </w:p>
    <w:p w:rsidR="00840807" w:rsidRPr="00A543B5" w:rsidRDefault="00840807" w:rsidP="00840807">
      <w:pPr>
        <w:numPr>
          <w:ilvl w:val="0"/>
          <w:numId w:val="42"/>
        </w:numPr>
        <w:spacing w:line="340" w:lineRule="exact"/>
        <w:ind w:left="588" w:hanging="630"/>
        <w:jc w:val="both"/>
        <w:rPr>
          <w:b/>
          <w:bCs/>
          <w:szCs w:val="24"/>
          <w:u w:val="single"/>
        </w:rPr>
      </w:pPr>
      <w:r>
        <w:rPr>
          <w:b/>
          <w:bCs/>
          <w:szCs w:val="24"/>
          <w:u w:val="single"/>
          <w:rtl/>
        </w:rPr>
        <w:t>המחאת זכויות</w:t>
      </w:r>
    </w:p>
    <w:p w:rsidR="00840807" w:rsidRPr="00A543B5" w:rsidRDefault="00840807" w:rsidP="00840807">
      <w:pPr>
        <w:spacing w:line="340" w:lineRule="exact"/>
        <w:ind w:left="567"/>
        <w:jc w:val="both"/>
        <w:rPr>
          <w:szCs w:val="24"/>
        </w:rPr>
      </w:pPr>
      <w:r>
        <w:rPr>
          <w:szCs w:val="24"/>
          <w:rtl/>
        </w:rPr>
        <w:t>אין הספק רשאי להעביר זכויות או חובות לפי הסכם זה, כולם או מקצתם, למישהו אחר אלא באישור מראש ובכתב מהממונה.</w:t>
      </w:r>
    </w:p>
    <w:p w:rsidR="00840807" w:rsidRPr="00A543B5" w:rsidRDefault="00840807" w:rsidP="00840807">
      <w:pPr>
        <w:spacing w:line="340" w:lineRule="exact"/>
        <w:jc w:val="both"/>
        <w:rPr>
          <w:b/>
          <w:bCs/>
          <w:szCs w:val="24"/>
          <w:u w:val="single"/>
          <w:rtl/>
        </w:rPr>
      </w:pPr>
    </w:p>
    <w:p w:rsidR="00840807" w:rsidRPr="00A543B5" w:rsidRDefault="00840807" w:rsidP="00840807">
      <w:pPr>
        <w:numPr>
          <w:ilvl w:val="0"/>
          <w:numId w:val="42"/>
        </w:numPr>
        <w:spacing w:line="340" w:lineRule="exact"/>
        <w:ind w:left="498" w:hanging="540"/>
        <w:jc w:val="both"/>
        <w:rPr>
          <w:szCs w:val="24"/>
          <w:u w:val="single"/>
        </w:rPr>
      </w:pPr>
      <w:r>
        <w:rPr>
          <w:b/>
          <w:bCs/>
          <w:szCs w:val="24"/>
          <w:u w:val="single"/>
          <w:rtl/>
        </w:rPr>
        <w:t>ביקורת</w:t>
      </w:r>
    </w:p>
    <w:p w:rsidR="00840807" w:rsidRPr="00A543B5" w:rsidRDefault="00840807" w:rsidP="00840807">
      <w:pPr>
        <w:numPr>
          <w:ilvl w:val="1"/>
          <w:numId w:val="42"/>
        </w:numPr>
        <w:spacing w:line="340" w:lineRule="exact"/>
        <w:ind w:left="1038"/>
        <w:jc w:val="both"/>
        <w:rPr>
          <w:szCs w:val="24"/>
          <w:u w:val="single"/>
        </w:rPr>
      </w:pPr>
      <w:r>
        <w:rPr>
          <w:szCs w:val="24"/>
          <w:rtl/>
        </w:rPr>
        <w:t>חשב המשרד, המבקר הפנימי של המשרד או מי שמונה לכך על ידם, יהיו רשאים לקיים בכל עת, בין בתקופת ההסכם ובין לאחריה, ביקורת ובדיקה אצל הספק בכל הקשור במתן השירות, או בתמורה הכספית נשוא הסכם זה.</w:t>
      </w:r>
    </w:p>
    <w:p w:rsidR="00840807" w:rsidRPr="00A543B5" w:rsidRDefault="00840807" w:rsidP="00840807">
      <w:pPr>
        <w:numPr>
          <w:ilvl w:val="1"/>
          <w:numId w:val="42"/>
        </w:numPr>
        <w:spacing w:line="340" w:lineRule="exact"/>
        <w:ind w:left="1038"/>
        <w:jc w:val="both"/>
        <w:rPr>
          <w:szCs w:val="24"/>
          <w:u w:val="single"/>
        </w:rPr>
      </w:pPr>
      <w:r>
        <w:rPr>
          <w:szCs w:val="24"/>
          <w:rtl/>
        </w:rPr>
        <w:t xml:space="preserve">ביקורת ובדיקה כמתואר לעיל יכללו עיון בספרי החשבונות ובמסמכים של הספק, לרבות אלה השמורים במדיה מגנטית והעתקתם. בכלל זה תהיה הביקורת רשאית לדרוש הוכחות לתשלום שכר כנדרש. </w:t>
      </w:r>
    </w:p>
    <w:p w:rsidR="00840807" w:rsidRPr="00A543B5" w:rsidRDefault="00840807" w:rsidP="00840807">
      <w:pPr>
        <w:numPr>
          <w:ilvl w:val="1"/>
          <w:numId w:val="42"/>
        </w:numPr>
        <w:spacing w:line="340" w:lineRule="exact"/>
        <w:ind w:left="1038"/>
        <w:jc w:val="both"/>
        <w:rPr>
          <w:szCs w:val="24"/>
          <w:u w:val="single"/>
        </w:rPr>
      </w:pPr>
      <w:r>
        <w:rPr>
          <w:szCs w:val="24"/>
          <w:rtl/>
        </w:rPr>
        <w:t>הספק מתחייב לאפשר ביצוע האמור ולמסור למבצעי הביקורת מיד עם דרישתם כל מידע או מסמך כמתואר לעיל, וכן דוחות כספים מבוקרים על ידי רואה חשבון, ככל שישנם בידו. הספק מוותר בזאת על כל טענה בדבר סודיות או חיסיון או הגנת פרטיות בנוגע למידע או לרשומות שיידרשו על ידי המשרד.</w:t>
      </w:r>
    </w:p>
    <w:p w:rsidR="00840807" w:rsidRPr="00A543B5" w:rsidRDefault="00840807" w:rsidP="00840807">
      <w:pPr>
        <w:numPr>
          <w:ilvl w:val="1"/>
          <w:numId w:val="42"/>
        </w:numPr>
        <w:spacing w:line="340" w:lineRule="exact"/>
        <w:ind w:left="1038"/>
        <w:jc w:val="both"/>
        <w:rPr>
          <w:szCs w:val="24"/>
          <w:u w:val="single"/>
        </w:rPr>
      </w:pPr>
      <w:r>
        <w:rPr>
          <w:szCs w:val="24"/>
          <w:rtl/>
        </w:rPr>
        <w:t>הספק מתחייב לקיים את האמור לעיל גם בכל הקשור למידע הקשור לביצוע ההסכם ומצוי בידי צד שלישי.</w:t>
      </w:r>
    </w:p>
    <w:p w:rsidR="00840807" w:rsidRPr="00A543B5" w:rsidRDefault="00840807" w:rsidP="00840807">
      <w:pPr>
        <w:spacing w:line="340" w:lineRule="exact"/>
        <w:ind w:left="567"/>
        <w:jc w:val="both"/>
        <w:rPr>
          <w:b/>
          <w:bCs/>
          <w:szCs w:val="24"/>
          <w:u w:val="single"/>
        </w:rPr>
      </w:pPr>
      <w:r>
        <w:rPr>
          <w:b/>
          <w:bCs/>
          <w:szCs w:val="24"/>
          <w:u w:val="single"/>
          <w:rtl/>
        </w:rPr>
        <w:t>כללי</w:t>
      </w:r>
    </w:p>
    <w:p w:rsidR="00840807" w:rsidRPr="00A543B5" w:rsidRDefault="00840807" w:rsidP="00840807">
      <w:pPr>
        <w:numPr>
          <w:ilvl w:val="0"/>
          <w:numId w:val="42"/>
        </w:numPr>
        <w:spacing w:line="340" w:lineRule="exact"/>
        <w:ind w:left="588" w:hanging="630"/>
        <w:jc w:val="both"/>
        <w:rPr>
          <w:szCs w:val="24"/>
        </w:rPr>
      </w:pPr>
      <w:r>
        <w:rPr>
          <w:szCs w:val="24"/>
          <w:rtl/>
        </w:rPr>
        <w:t xml:space="preserve">למען הסר ספק מובהר בזאת כי הספק אינו רשאי להשתמש בציוד, חומרים, שירותים של המשרד. </w:t>
      </w:r>
    </w:p>
    <w:p w:rsidR="00840807" w:rsidRPr="00A543B5" w:rsidRDefault="00840807" w:rsidP="00840807">
      <w:pPr>
        <w:numPr>
          <w:ilvl w:val="0"/>
          <w:numId w:val="42"/>
        </w:numPr>
        <w:spacing w:line="340" w:lineRule="exact"/>
        <w:ind w:left="588" w:hanging="630"/>
        <w:jc w:val="both"/>
        <w:rPr>
          <w:szCs w:val="24"/>
        </w:rPr>
      </w:pPr>
      <w:r>
        <w:rPr>
          <w:szCs w:val="24"/>
          <w:rtl/>
        </w:rPr>
        <w:t>על הספק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840807" w:rsidRPr="00A543B5" w:rsidRDefault="00840807" w:rsidP="00840807">
      <w:pPr>
        <w:numPr>
          <w:ilvl w:val="0"/>
          <w:numId w:val="42"/>
        </w:numPr>
        <w:spacing w:line="340" w:lineRule="exact"/>
        <w:ind w:left="588" w:hanging="630"/>
        <w:jc w:val="both"/>
        <w:rPr>
          <w:szCs w:val="24"/>
          <w:rtl/>
        </w:rPr>
      </w:pPr>
      <w:r>
        <w:rPr>
          <w:szCs w:val="24"/>
          <w:rtl/>
        </w:rPr>
        <w:t>הספק מתחייב לתת את השירותים באמצעות עובדיו הקבועים או באמצעות ספק עמו התקשר לצורך מתן השירותים לפי הסכם זה ולאחר שהעביר לרשות הסכם התקשרות כאמור.</w:t>
      </w:r>
    </w:p>
    <w:p w:rsidR="00840807" w:rsidRPr="00A543B5" w:rsidRDefault="00840807" w:rsidP="00840807">
      <w:pPr>
        <w:numPr>
          <w:ilvl w:val="0"/>
          <w:numId w:val="42"/>
        </w:numPr>
        <w:spacing w:line="340" w:lineRule="exact"/>
        <w:ind w:left="588" w:hanging="630"/>
        <w:jc w:val="both"/>
        <w:rPr>
          <w:szCs w:val="24"/>
        </w:rPr>
      </w:pPr>
      <w:r>
        <w:rPr>
          <w:szCs w:val="24"/>
          <w:rtl/>
        </w:rPr>
        <w:t>הספק לא יהיה סוכן, שליח או נציג המשרד, אלא אם נעשה כזה במיוחד לצורך עניין פלוני.</w:t>
      </w:r>
    </w:p>
    <w:p w:rsidR="00840807" w:rsidRPr="00A543B5" w:rsidRDefault="00840807" w:rsidP="00840807">
      <w:pPr>
        <w:numPr>
          <w:ilvl w:val="0"/>
          <w:numId w:val="42"/>
        </w:numPr>
        <w:spacing w:line="340" w:lineRule="exact"/>
        <w:ind w:left="588" w:hanging="630"/>
        <w:jc w:val="both"/>
        <w:rPr>
          <w:szCs w:val="24"/>
          <w:rtl/>
        </w:rPr>
      </w:pPr>
      <w:r>
        <w:rPr>
          <w:szCs w:val="24"/>
          <w:rtl/>
        </w:rPr>
        <w:t>התנאים בהסכם זה הנוגעים למתן השירותים למשרד במועד הנם תנאים עיקריים ויסודיים של ההסכם.</w:t>
      </w:r>
    </w:p>
    <w:p w:rsidR="00840807" w:rsidRPr="00A543B5" w:rsidRDefault="00840807" w:rsidP="00840807">
      <w:pPr>
        <w:numPr>
          <w:ilvl w:val="0"/>
          <w:numId w:val="42"/>
        </w:numPr>
        <w:spacing w:line="340" w:lineRule="exact"/>
        <w:ind w:left="588" w:hanging="630"/>
        <w:jc w:val="both"/>
        <w:rPr>
          <w:szCs w:val="24"/>
        </w:rPr>
      </w:pPr>
      <w:r>
        <w:rPr>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840807" w:rsidRPr="00A543B5" w:rsidRDefault="00840807" w:rsidP="00840807">
      <w:pPr>
        <w:numPr>
          <w:ilvl w:val="0"/>
          <w:numId w:val="42"/>
        </w:numPr>
        <w:spacing w:line="340" w:lineRule="exact"/>
        <w:ind w:left="498" w:hanging="540"/>
        <w:jc w:val="both"/>
        <w:rPr>
          <w:szCs w:val="24"/>
        </w:rPr>
      </w:pPr>
      <w:r>
        <w:rPr>
          <w:szCs w:val="24"/>
          <w:rtl/>
        </w:rPr>
        <w:t>הספק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840807" w:rsidRPr="00A543B5" w:rsidRDefault="00840807" w:rsidP="00840807">
      <w:pPr>
        <w:numPr>
          <w:ilvl w:val="0"/>
          <w:numId w:val="42"/>
        </w:numPr>
        <w:spacing w:line="340" w:lineRule="exact"/>
        <w:ind w:left="498" w:hanging="540"/>
        <w:jc w:val="both"/>
        <w:rPr>
          <w:szCs w:val="24"/>
          <w:rtl/>
        </w:rPr>
      </w:pPr>
      <w:r>
        <w:rPr>
          <w:szCs w:val="24"/>
          <w:rtl/>
        </w:rPr>
        <w:t>כל שינוי ו/או תוספת להסכם זה יהיו בתוקף רק אם נעשו בכתב ובחתימת כל הצדדים להסכם.</w:t>
      </w:r>
    </w:p>
    <w:p w:rsidR="00840807" w:rsidRPr="00A543B5" w:rsidRDefault="00840807" w:rsidP="00840807">
      <w:pPr>
        <w:numPr>
          <w:ilvl w:val="0"/>
          <w:numId w:val="42"/>
        </w:numPr>
        <w:spacing w:line="340" w:lineRule="exact"/>
        <w:ind w:left="498" w:hanging="540"/>
        <w:jc w:val="both"/>
        <w:rPr>
          <w:szCs w:val="24"/>
        </w:rPr>
      </w:pPr>
      <w:r>
        <w:rPr>
          <w:szCs w:val="24"/>
          <w:rtl/>
        </w:rPr>
        <w:t>המשרד יהא רשאי לקזז כל סכום המגיע לספק לפי הסכם זה, כנגד כל סכום המגיע למשרד מאת הספק.</w:t>
      </w:r>
    </w:p>
    <w:p w:rsidR="00840807" w:rsidRPr="00A543B5" w:rsidRDefault="00840807" w:rsidP="00840807">
      <w:pPr>
        <w:numPr>
          <w:ilvl w:val="0"/>
          <w:numId w:val="42"/>
        </w:numPr>
        <w:spacing w:line="340" w:lineRule="exact"/>
        <w:ind w:left="498" w:hanging="540"/>
        <w:jc w:val="both"/>
        <w:rPr>
          <w:szCs w:val="24"/>
        </w:rPr>
      </w:pPr>
      <w:r>
        <w:rPr>
          <w:szCs w:val="24"/>
          <w:rtl/>
        </w:rPr>
        <w:t>חוזה זה וכן ההזמנות שיוצאו על פיו, לא יהוו ולא יתפרשו בשום מקרה כיפוי כח או כהרשאה לספק או מי מטעמו להציג עצמו כמוסמך לקבל התחייבויות משפטיות, כספיות או אחרות בשם המשרד, ובשום מקרה ובשום נסיבות לא יקבל על עצמו הספק התחייבויות כאמור בשם המשרד או יציג עצמו כמי שמוסמך לכך.</w:t>
      </w:r>
    </w:p>
    <w:p w:rsidR="00840807" w:rsidRDefault="00840807" w:rsidP="00840807">
      <w:pPr>
        <w:spacing w:line="340" w:lineRule="exact"/>
        <w:ind w:left="567"/>
        <w:jc w:val="both"/>
        <w:rPr>
          <w:szCs w:val="24"/>
          <w:rtl/>
        </w:rPr>
      </w:pPr>
      <w:r>
        <w:rPr>
          <w:szCs w:val="24"/>
          <w:rtl/>
        </w:rPr>
        <w:t>הספק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840807" w:rsidRPr="00A543B5" w:rsidRDefault="00840807" w:rsidP="00840807">
      <w:pPr>
        <w:spacing w:line="340" w:lineRule="exact"/>
        <w:ind w:left="567"/>
        <w:jc w:val="both"/>
        <w:rPr>
          <w:szCs w:val="24"/>
        </w:rPr>
      </w:pPr>
    </w:p>
    <w:p w:rsidR="00840807" w:rsidRPr="00A543B5" w:rsidRDefault="00840807" w:rsidP="00840807">
      <w:pPr>
        <w:numPr>
          <w:ilvl w:val="0"/>
          <w:numId w:val="42"/>
        </w:numPr>
        <w:spacing w:line="340" w:lineRule="exact"/>
        <w:ind w:left="498" w:hanging="540"/>
        <w:jc w:val="both"/>
        <w:rPr>
          <w:szCs w:val="24"/>
          <w:rtl/>
        </w:rPr>
      </w:pPr>
      <w:r>
        <w:rPr>
          <w:szCs w:val="24"/>
          <w:rtl/>
        </w:rPr>
        <w:t>בהסכם זה:</w:t>
      </w:r>
    </w:p>
    <w:p w:rsidR="00840807" w:rsidRPr="00A543B5" w:rsidRDefault="00840807" w:rsidP="00840807">
      <w:pPr>
        <w:numPr>
          <w:ilvl w:val="1"/>
          <w:numId w:val="42"/>
        </w:numPr>
        <w:spacing w:line="340" w:lineRule="exact"/>
        <w:ind w:left="1890"/>
        <w:jc w:val="both"/>
        <w:rPr>
          <w:szCs w:val="24"/>
          <w:rtl/>
        </w:rPr>
      </w:pPr>
      <w:r>
        <w:rPr>
          <w:szCs w:val="24"/>
          <w:rtl/>
        </w:rPr>
        <w:t>"שנה" ו"חודש" - למניין הלוח הגרגוריאני.</w:t>
      </w:r>
    </w:p>
    <w:p w:rsidR="00840807" w:rsidRPr="00A543B5" w:rsidRDefault="00840807" w:rsidP="00840807">
      <w:pPr>
        <w:numPr>
          <w:ilvl w:val="1"/>
          <w:numId w:val="42"/>
        </w:numPr>
        <w:spacing w:line="340" w:lineRule="exact"/>
        <w:ind w:left="1890"/>
        <w:jc w:val="both"/>
        <w:rPr>
          <w:szCs w:val="24"/>
          <w:rtl/>
        </w:rPr>
      </w:pPr>
      <w:r>
        <w:rPr>
          <w:szCs w:val="24"/>
          <w:rtl/>
        </w:rPr>
        <w:t>כל האמור בהסכם זה בלשון יחיד אף בלשון הרבים במשמע, וכן להיפך; וכל האמור בהסכם זה במין זכר אף במין נקבה במשמע, וכן להיפך.</w:t>
      </w:r>
    </w:p>
    <w:p w:rsidR="00840807" w:rsidRDefault="00840807" w:rsidP="00840807">
      <w:pPr>
        <w:numPr>
          <w:ilvl w:val="0"/>
          <w:numId w:val="42"/>
        </w:numPr>
        <w:spacing w:line="340" w:lineRule="exact"/>
        <w:ind w:left="498" w:hanging="540"/>
        <w:jc w:val="both"/>
        <w:rPr>
          <w:szCs w:val="24"/>
        </w:rPr>
      </w:pPr>
      <w:r>
        <w:rPr>
          <w:szCs w:val="24"/>
          <w:rtl/>
        </w:rPr>
        <w:t>כל הודעה אשר על אחד הצדדים להסכם לשלוח לצד השני תשלח בדואר רשום, לפי המענים הבאים:</w:t>
      </w:r>
    </w:p>
    <w:p w:rsidR="00840807" w:rsidRPr="00A543B5" w:rsidRDefault="00840807" w:rsidP="00840807">
      <w:pPr>
        <w:spacing w:line="340" w:lineRule="exact"/>
        <w:ind w:left="1167"/>
        <w:jc w:val="both"/>
        <w:rPr>
          <w:szCs w:val="24"/>
          <w:rtl/>
        </w:rPr>
      </w:pPr>
    </w:p>
    <w:p w:rsidR="00840807" w:rsidRDefault="00840807" w:rsidP="00840807">
      <w:pPr>
        <w:spacing w:line="360" w:lineRule="auto"/>
        <w:ind w:left="567"/>
        <w:jc w:val="both"/>
        <w:rPr>
          <w:b/>
          <w:bCs/>
          <w:szCs w:val="24"/>
          <w:rtl/>
        </w:rPr>
      </w:pPr>
      <w:r>
        <w:rPr>
          <w:b/>
          <w:bCs/>
          <w:szCs w:val="24"/>
          <w:rtl/>
        </w:rPr>
        <w:t xml:space="preserve">משרד </w:t>
      </w:r>
      <w:r>
        <w:rPr>
          <w:rFonts w:hint="cs"/>
          <w:b/>
          <w:bCs/>
          <w:szCs w:val="24"/>
          <w:rtl/>
        </w:rPr>
        <w:t>התשתיות הלאומיות</w:t>
      </w:r>
      <w:r>
        <w:rPr>
          <w:b/>
          <w:bCs/>
          <w:szCs w:val="24"/>
          <w:rtl/>
        </w:rPr>
        <w:t>– רח' יפו 216, בניין "שערי העיר" ת.ד. 36148 ירושלים 91360</w:t>
      </w:r>
    </w:p>
    <w:p w:rsidR="00840807" w:rsidRPr="00A543B5" w:rsidRDefault="00840807" w:rsidP="00840807">
      <w:pPr>
        <w:spacing w:line="360" w:lineRule="auto"/>
        <w:ind w:left="567"/>
        <w:jc w:val="both"/>
        <w:rPr>
          <w:b/>
          <w:bCs/>
          <w:szCs w:val="24"/>
          <w:rtl/>
        </w:rPr>
      </w:pPr>
    </w:p>
    <w:p w:rsidR="00840807" w:rsidRPr="00A543B5" w:rsidRDefault="00840807" w:rsidP="00840807">
      <w:pPr>
        <w:spacing w:line="360" w:lineRule="auto"/>
        <w:ind w:left="567"/>
        <w:jc w:val="both"/>
        <w:rPr>
          <w:b/>
          <w:bCs/>
          <w:szCs w:val="24"/>
          <w:rtl/>
        </w:rPr>
      </w:pPr>
      <w:r>
        <w:rPr>
          <w:b/>
          <w:bCs/>
          <w:szCs w:val="24"/>
          <w:rtl/>
        </w:rPr>
        <w:t>הספק- _____________________________________________</w:t>
      </w:r>
    </w:p>
    <w:p w:rsidR="00840807" w:rsidRPr="00A543B5" w:rsidRDefault="00840807" w:rsidP="00840807">
      <w:pPr>
        <w:spacing w:line="340" w:lineRule="exact"/>
        <w:ind w:left="567"/>
        <w:jc w:val="both"/>
        <w:rPr>
          <w:b/>
          <w:bCs/>
          <w:szCs w:val="24"/>
          <w:rtl/>
        </w:rPr>
      </w:pPr>
      <w:r>
        <w:rPr>
          <w:szCs w:val="24"/>
          <w:rtl/>
        </w:rPr>
        <w:t>כל מכתב או הודעה אשר נשלחו לפי המענים הנ"ל יחשבו כאילו נתקבלו על ידי הנמען תוך 72 שעות מתאריך המשלוח, כל עוד לא הוכח היפוכו של דבר.</w:t>
      </w:r>
    </w:p>
    <w:p w:rsidR="00840807" w:rsidRPr="00A543B5" w:rsidRDefault="00840807" w:rsidP="00840807">
      <w:pPr>
        <w:spacing w:line="340" w:lineRule="exact"/>
        <w:ind w:left="567"/>
        <w:jc w:val="both"/>
        <w:rPr>
          <w:b/>
          <w:bCs/>
          <w:szCs w:val="24"/>
          <w:rtl/>
        </w:rPr>
      </w:pPr>
    </w:p>
    <w:p w:rsidR="00840807" w:rsidRPr="00A543B5" w:rsidRDefault="00840807" w:rsidP="00840807">
      <w:pPr>
        <w:numPr>
          <w:ilvl w:val="0"/>
          <w:numId w:val="42"/>
        </w:numPr>
        <w:spacing w:line="340" w:lineRule="exact"/>
        <w:ind w:left="498" w:hanging="540"/>
        <w:jc w:val="both"/>
        <w:rPr>
          <w:szCs w:val="24"/>
          <w:rtl/>
        </w:rPr>
      </w:pPr>
      <w:r>
        <w:rPr>
          <w:szCs w:val="24"/>
          <w:rtl/>
        </w:rPr>
        <w:t>מקום השיפוט הייחודי בכל הקשור להסכם זה, לרבות הפרתו יהיה בירושלים.</w:t>
      </w:r>
    </w:p>
    <w:p w:rsidR="00840807" w:rsidRPr="00A543B5" w:rsidRDefault="00840807" w:rsidP="00840807">
      <w:pPr>
        <w:numPr>
          <w:ilvl w:val="0"/>
          <w:numId w:val="42"/>
        </w:numPr>
        <w:spacing w:line="340" w:lineRule="exact"/>
        <w:ind w:left="588" w:hanging="630"/>
        <w:jc w:val="both"/>
        <w:rPr>
          <w:szCs w:val="24"/>
        </w:rPr>
      </w:pPr>
      <w:r>
        <w:rPr>
          <w:szCs w:val="24"/>
          <w:rtl/>
        </w:rPr>
        <w:t xml:space="preserve">ההוצאה תמומן מסעיף תקציב: </w:t>
      </w:r>
      <w:r w:rsidRPr="00564151">
        <w:rPr>
          <w:szCs w:val="24"/>
          <w:rtl/>
        </w:rPr>
        <w:t>34.04.01.51</w:t>
      </w:r>
    </w:p>
    <w:p w:rsidR="00840807" w:rsidRPr="00A543B5" w:rsidRDefault="00840807" w:rsidP="00840807">
      <w:pPr>
        <w:spacing w:line="340" w:lineRule="exact"/>
        <w:jc w:val="center"/>
        <w:rPr>
          <w:szCs w:val="24"/>
          <w:rtl/>
        </w:rPr>
      </w:pPr>
    </w:p>
    <w:p w:rsidR="00840807" w:rsidRPr="00A543B5" w:rsidRDefault="00840807" w:rsidP="00840807">
      <w:pPr>
        <w:spacing w:line="340" w:lineRule="exact"/>
        <w:jc w:val="center"/>
        <w:rPr>
          <w:szCs w:val="24"/>
          <w:rtl/>
        </w:rPr>
      </w:pPr>
      <w:r>
        <w:rPr>
          <w:szCs w:val="24"/>
          <w:rtl/>
        </w:rPr>
        <w:t>ולראיה באו הצדדים על החתום</w:t>
      </w:r>
    </w:p>
    <w:p w:rsidR="00840807" w:rsidRPr="00A543B5" w:rsidRDefault="00840807" w:rsidP="00840807">
      <w:pPr>
        <w:spacing w:line="340" w:lineRule="exact"/>
        <w:jc w:val="center"/>
        <w:rPr>
          <w:szCs w:val="24"/>
          <w:rtl/>
        </w:rPr>
      </w:pPr>
      <w:r>
        <w:rPr>
          <w:szCs w:val="24"/>
          <w:rtl/>
        </w:rPr>
        <w:t>בתאריך הנקוב בראש הסכם זה</w:t>
      </w:r>
    </w:p>
    <w:p w:rsidR="00840807" w:rsidRPr="00A543B5" w:rsidRDefault="00840807" w:rsidP="00840807">
      <w:pPr>
        <w:spacing w:line="340" w:lineRule="exact"/>
        <w:jc w:val="center"/>
        <w:rPr>
          <w:szCs w:val="24"/>
          <w:rtl/>
        </w:rPr>
      </w:pPr>
    </w:p>
    <w:p w:rsidR="00840807" w:rsidRPr="00A543B5" w:rsidRDefault="00840807" w:rsidP="00840807">
      <w:pPr>
        <w:spacing w:line="340" w:lineRule="exact"/>
        <w:jc w:val="center"/>
        <w:rPr>
          <w:szCs w:val="24"/>
          <w:rtl/>
        </w:rPr>
      </w:pPr>
    </w:p>
    <w:tbl>
      <w:tblPr>
        <w:bidiVisual/>
        <w:tblW w:w="0" w:type="auto"/>
        <w:tblInd w:w="108" w:type="dxa"/>
        <w:tblLook w:val="01E0"/>
      </w:tblPr>
      <w:tblGrid>
        <w:gridCol w:w="2642"/>
        <w:gridCol w:w="283"/>
        <w:gridCol w:w="2835"/>
        <w:gridCol w:w="284"/>
        <w:gridCol w:w="2376"/>
      </w:tblGrid>
      <w:tr w:rsidR="00840807" w:rsidRPr="00A543B5" w:rsidTr="00644E17">
        <w:tc>
          <w:tcPr>
            <w:tcW w:w="2642" w:type="dxa"/>
            <w:tcBorders>
              <w:top w:val="single" w:sz="4" w:space="0" w:color="auto"/>
            </w:tcBorders>
          </w:tcPr>
          <w:p w:rsidR="00840807" w:rsidRPr="00A543B5" w:rsidRDefault="00840807" w:rsidP="00644E17">
            <w:pPr>
              <w:spacing w:line="340" w:lineRule="exact"/>
              <w:jc w:val="center"/>
              <w:rPr>
                <w:b/>
                <w:bCs/>
                <w:szCs w:val="24"/>
                <w:rtl/>
              </w:rPr>
            </w:pPr>
            <w:r w:rsidRPr="00A543B5">
              <w:rPr>
                <w:b/>
                <w:bCs/>
                <w:szCs w:val="24"/>
                <w:rtl/>
              </w:rPr>
              <w:t xml:space="preserve">שאול צמח, </w:t>
            </w:r>
          </w:p>
          <w:p w:rsidR="00840807" w:rsidRPr="00A543B5" w:rsidRDefault="00840807" w:rsidP="00644E17">
            <w:pPr>
              <w:spacing w:line="340" w:lineRule="exact"/>
              <w:jc w:val="center"/>
              <w:rPr>
                <w:szCs w:val="24"/>
              </w:rPr>
            </w:pPr>
            <w:r w:rsidRPr="00A543B5">
              <w:rPr>
                <w:b/>
                <w:bCs/>
                <w:szCs w:val="24"/>
                <w:rtl/>
              </w:rPr>
              <w:t>המנהל הכללי</w:t>
            </w:r>
          </w:p>
        </w:tc>
        <w:tc>
          <w:tcPr>
            <w:tcW w:w="283" w:type="dxa"/>
          </w:tcPr>
          <w:p w:rsidR="00840807" w:rsidRPr="00A543B5" w:rsidRDefault="00840807" w:rsidP="00644E17">
            <w:pPr>
              <w:spacing w:line="340" w:lineRule="exact"/>
              <w:jc w:val="center"/>
              <w:rPr>
                <w:b/>
                <w:bCs/>
                <w:szCs w:val="24"/>
                <w:rtl/>
              </w:rPr>
            </w:pPr>
          </w:p>
        </w:tc>
        <w:tc>
          <w:tcPr>
            <w:tcW w:w="2835" w:type="dxa"/>
            <w:tcBorders>
              <w:top w:val="single" w:sz="4" w:space="0" w:color="auto"/>
            </w:tcBorders>
          </w:tcPr>
          <w:p w:rsidR="00840807" w:rsidRPr="00A543B5" w:rsidRDefault="00840807" w:rsidP="00644E17">
            <w:pPr>
              <w:spacing w:line="340" w:lineRule="exact"/>
              <w:jc w:val="center"/>
              <w:rPr>
                <w:b/>
                <w:bCs/>
                <w:szCs w:val="24"/>
                <w:rtl/>
              </w:rPr>
            </w:pPr>
            <w:r w:rsidRPr="00A543B5">
              <w:rPr>
                <w:b/>
                <w:bCs/>
                <w:szCs w:val="24"/>
                <w:rtl/>
              </w:rPr>
              <w:t xml:space="preserve">דוד ביטון, חשב </w:t>
            </w:r>
          </w:p>
          <w:p w:rsidR="00840807" w:rsidRPr="00A543B5" w:rsidRDefault="00840807" w:rsidP="00644E17">
            <w:pPr>
              <w:spacing w:line="340" w:lineRule="exact"/>
              <w:jc w:val="center"/>
              <w:rPr>
                <w:szCs w:val="24"/>
              </w:rPr>
            </w:pPr>
            <w:r w:rsidRPr="00A543B5">
              <w:rPr>
                <w:b/>
                <w:bCs/>
                <w:szCs w:val="24"/>
                <w:rtl/>
              </w:rPr>
              <w:t>משרד התשתיות הלאומיות</w:t>
            </w:r>
          </w:p>
        </w:tc>
        <w:tc>
          <w:tcPr>
            <w:tcW w:w="284" w:type="dxa"/>
          </w:tcPr>
          <w:p w:rsidR="00840807" w:rsidRPr="00A543B5" w:rsidRDefault="00840807" w:rsidP="00644E17">
            <w:pPr>
              <w:spacing w:line="340" w:lineRule="exact"/>
              <w:jc w:val="center"/>
              <w:rPr>
                <w:b/>
                <w:bCs/>
                <w:szCs w:val="24"/>
                <w:rtl/>
              </w:rPr>
            </w:pPr>
          </w:p>
        </w:tc>
        <w:tc>
          <w:tcPr>
            <w:tcW w:w="2376" w:type="dxa"/>
            <w:tcBorders>
              <w:top w:val="single" w:sz="4" w:space="0" w:color="auto"/>
            </w:tcBorders>
          </w:tcPr>
          <w:p w:rsidR="00840807" w:rsidRPr="00A543B5" w:rsidRDefault="00840807" w:rsidP="00644E17">
            <w:pPr>
              <w:spacing w:line="340" w:lineRule="exact"/>
              <w:jc w:val="center"/>
              <w:rPr>
                <w:szCs w:val="24"/>
              </w:rPr>
            </w:pPr>
            <w:r w:rsidRPr="00A543B5">
              <w:rPr>
                <w:b/>
                <w:bCs/>
                <w:szCs w:val="24"/>
                <w:rtl/>
              </w:rPr>
              <w:t>חתימת הספק וחותמת</w:t>
            </w:r>
          </w:p>
        </w:tc>
      </w:tr>
    </w:tbl>
    <w:p w:rsidR="00840807" w:rsidRPr="00A543B5" w:rsidRDefault="00840807" w:rsidP="00840807">
      <w:pPr>
        <w:spacing w:line="340" w:lineRule="exact"/>
        <w:jc w:val="both"/>
        <w:rPr>
          <w:szCs w:val="24"/>
          <w:rtl/>
        </w:rPr>
      </w:pPr>
    </w:p>
    <w:p w:rsidR="00840807" w:rsidRPr="00A543B5" w:rsidRDefault="00840807" w:rsidP="00840807">
      <w:pPr>
        <w:spacing w:line="340" w:lineRule="exact"/>
        <w:jc w:val="both"/>
        <w:rPr>
          <w:szCs w:val="24"/>
          <w:rtl/>
        </w:rPr>
      </w:pPr>
    </w:p>
    <w:p w:rsidR="00840807" w:rsidRPr="00A543B5" w:rsidRDefault="00840807" w:rsidP="00840807">
      <w:pPr>
        <w:spacing w:line="340" w:lineRule="exact"/>
        <w:jc w:val="both"/>
        <w:rPr>
          <w:szCs w:val="24"/>
          <w:rtl/>
        </w:rPr>
      </w:pPr>
      <w:r>
        <w:rPr>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tbl>
      <w:tblPr>
        <w:bidiVisual/>
        <w:tblW w:w="0" w:type="auto"/>
        <w:tblLook w:val="04A0"/>
      </w:tblPr>
      <w:tblGrid>
        <w:gridCol w:w="4264"/>
        <w:gridCol w:w="4264"/>
      </w:tblGrid>
      <w:tr w:rsidR="00840807" w:rsidRPr="00A543B5" w:rsidTr="00644E17">
        <w:tc>
          <w:tcPr>
            <w:tcW w:w="4264" w:type="dxa"/>
          </w:tcPr>
          <w:p w:rsidR="00840807" w:rsidRPr="00A543B5" w:rsidRDefault="00840807" w:rsidP="00644E17">
            <w:pPr>
              <w:spacing w:line="340" w:lineRule="exact"/>
              <w:jc w:val="center"/>
              <w:rPr>
                <w:szCs w:val="24"/>
                <w:rtl/>
              </w:rPr>
            </w:pPr>
            <w:r>
              <w:rPr>
                <w:szCs w:val="24"/>
                <w:rtl/>
              </w:rPr>
              <w:t>___________________________</w:t>
            </w:r>
          </w:p>
        </w:tc>
        <w:tc>
          <w:tcPr>
            <w:tcW w:w="4264" w:type="dxa"/>
          </w:tcPr>
          <w:p w:rsidR="00840807" w:rsidRPr="00A543B5" w:rsidRDefault="00840807" w:rsidP="00644E17">
            <w:pPr>
              <w:spacing w:line="340" w:lineRule="exact"/>
              <w:jc w:val="center"/>
              <w:rPr>
                <w:szCs w:val="24"/>
                <w:rtl/>
              </w:rPr>
            </w:pPr>
            <w:r>
              <w:rPr>
                <w:szCs w:val="24"/>
                <w:rtl/>
              </w:rPr>
              <w:t>___________________________</w:t>
            </w:r>
          </w:p>
        </w:tc>
      </w:tr>
      <w:tr w:rsidR="00840807" w:rsidRPr="00A543B5" w:rsidTr="00644E17">
        <w:tc>
          <w:tcPr>
            <w:tcW w:w="4264" w:type="dxa"/>
          </w:tcPr>
          <w:p w:rsidR="00840807" w:rsidRPr="00A543B5" w:rsidRDefault="00840807" w:rsidP="00644E17">
            <w:pPr>
              <w:spacing w:line="340" w:lineRule="exact"/>
              <w:jc w:val="center"/>
              <w:rPr>
                <w:szCs w:val="24"/>
                <w:rtl/>
              </w:rPr>
            </w:pPr>
            <w:r>
              <w:rPr>
                <w:szCs w:val="24"/>
                <w:rtl/>
              </w:rPr>
              <w:t>תאריך</w:t>
            </w:r>
          </w:p>
        </w:tc>
        <w:tc>
          <w:tcPr>
            <w:tcW w:w="4264" w:type="dxa"/>
          </w:tcPr>
          <w:p w:rsidR="00840807" w:rsidRPr="00A543B5" w:rsidRDefault="00840807" w:rsidP="00644E17">
            <w:pPr>
              <w:spacing w:line="340" w:lineRule="exact"/>
              <w:jc w:val="center"/>
              <w:rPr>
                <w:szCs w:val="24"/>
                <w:rtl/>
              </w:rPr>
            </w:pPr>
            <w:r>
              <w:rPr>
                <w:szCs w:val="24"/>
                <w:rtl/>
              </w:rPr>
              <w:t>חתימה</w:t>
            </w:r>
          </w:p>
        </w:tc>
      </w:tr>
    </w:tbl>
    <w:p w:rsidR="00840807" w:rsidRPr="00A543B5" w:rsidRDefault="00840807" w:rsidP="00840807">
      <w:pPr>
        <w:pStyle w:val="Normal1"/>
        <w:spacing w:line="360" w:lineRule="auto"/>
        <w:jc w:val="right"/>
        <w:rPr>
          <w:b/>
          <w:bCs/>
          <w:sz w:val="24"/>
          <w:u w:val="single"/>
          <w:rtl/>
          <w:lang w:eastAsia="en-US"/>
        </w:rPr>
      </w:pPr>
      <w:r w:rsidRPr="0042143E">
        <w:rPr>
          <w:b/>
          <w:bCs/>
          <w:sz w:val="24"/>
          <w:u w:val="single"/>
          <w:rtl/>
          <w:lang w:eastAsia="en-US"/>
        </w:rPr>
        <w:br w:type="page"/>
        <w:t>נ ס פ ח ג'</w:t>
      </w:r>
    </w:p>
    <w:p w:rsidR="00840807" w:rsidRPr="00A543B5" w:rsidRDefault="00840807" w:rsidP="00840807">
      <w:pPr>
        <w:spacing w:line="340" w:lineRule="exact"/>
        <w:jc w:val="both"/>
        <w:rPr>
          <w:rFonts w:ascii="Arial" w:hAnsi="Arial"/>
          <w:szCs w:val="24"/>
          <w:rtl/>
        </w:rPr>
      </w:pPr>
    </w:p>
    <w:p w:rsidR="00840807" w:rsidRPr="00A543B5" w:rsidRDefault="00840807" w:rsidP="00840807">
      <w:pPr>
        <w:spacing w:line="340" w:lineRule="exact"/>
        <w:jc w:val="both"/>
        <w:rPr>
          <w:rFonts w:ascii="Arial" w:hAnsi="Arial"/>
          <w:szCs w:val="24"/>
          <w:rtl/>
        </w:rPr>
      </w:pPr>
      <w:r>
        <w:rPr>
          <w:rFonts w:ascii="Arial" w:hAnsi="Arial"/>
          <w:szCs w:val="24"/>
          <w:rtl/>
        </w:rPr>
        <w:t>שם הבנק/חברת הביטוח ________________</w:t>
      </w:r>
    </w:p>
    <w:p w:rsidR="00840807" w:rsidRPr="00A543B5" w:rsidRDefault="00840807" w:rsidP="00840807">
      <w:pPr>
        <w:spacing w:line="340" w:lineRule="exact"/>
        <w:jc w:val="both"/>
        <w:rPr>
          <w:rFonts w:ascii="Arial" w:hAnsi="Arial"/>
          <w:szCs w:val="24"/>
        </w:rPr>
      </w:pPr>
      <w:r>
        <w:rPr>
          <w:rFonts w:ascii="Arial" w:hAnsi="Arial"/>
          <w:szCs w:val="24"/>
          <w:rtl/>
        </w:rPr>
        <w:t>מס' הטלפון ________________________</w:t>
      </w:r>
    </w:p>
    <w:p w:rsidR="00840807" w:rsidRPr="00A543B5" w:rsidRDefault="00840807" w:rsidP="00840807">
      <w:pPr>
        <w:spacing w:line="340" w:lineRule="exact"/>
        <w:jc w:val="both"/>
        <w:rPr>
          <w:rFonts w:ascii="Arial" w:hAnsi="Arial"/>
          <w:szCs w:val="24"/>
        </w:rPr>
      </w:pPr>
      <w:r>
        <w:rPr>
          <w:rFonts w:ascii="Arial" w:hAnsi="Arial"/>
          <w:szCs w:val="24"/>
          <w:rtl/>
        </w:rPr>
        <w:t>מס' הפקס ________________________</w:t>
      </w:r>
    </w:p>
    <w:p w:rsidR="00840807" w:rsidRPr="00A543B5" w:rsidRDefault="00840807" w:rsidP="00840807">
      <w:pPr>
        <w:spacing w:line="340" w:lineRule="exact"/>
        <w:jc w:val="both"/>
        <w:rPr>
          <w:rFonts w:ascii="Arial" w:hAnsi="Arial"/>
          <w:szCs w:val="24"/>
        </w:rPr>
      </w:pPr>
    </w:p>
    <w:p w:rsidR="00840807" w:rsidRPr="00A543B5" w:rsidRDefault="00840807" w:rsidP="00840807">
      <w:pPr>
        <w:spacing w:line="340" w:lineRule="exact"/>
        <w:jc w:val="center"/>
        <w:rPr>
          <w:rFonts w:ascii="Arial" w:hAnsi="Arial"/>
          <w:b/>
          <w:bCs/>
          <w:szCs w:val="24"/>
          <w:u w:val="single"/>
        </w:rPr>
      </w:pPr>
      <w:r>
        <w:rPr>
          <w:rFonts w:ascii="Arial" w:hAnsi="Arial"/>
          <w:b/>
          <w:bCs/>
          <w:szCs w:val="24"/>
          <w:u w:val="single"/>
          <w:rtl/>
        </w:rPr>
        <w:t>כתב ערבות</w:t>
      </w:r>
    </w:p>
    <w:p w:rsidR="00840807" w:rsidRPr="00A543B5" w:rsidRDefault="00840807" w:rsidP="00840807">
      <w:pPr>
        <w:spacing w:line="340" w:lineRule="exact"/>
        <w:jc w:val="both"/>
        <w:rPr>
          <w:rFonts w:ascii="Arial" w:hAnsi="Arial"/>
          <w:szCs w:val="24"/>
        </w:rPr>
      </w:pPr>
      <w:r>
        <w:rPr>
          <w:rFonts w:ascii="Arial" w:hAnsi="Arial"/>
          <w:szCs w:val="24"/>
          <w:rtl/>
        </w:rPr>
        <w:t xml:space="preserve">לכבוד </w:t>
      </w:r>
    </w:p>
    <w:p w:rsidR="00840807" w:rsidRPr="00A543B5" w:rsidRDefault="00840807" w:rsidP="00840807">
      <w:pPr>
        <w:spacing w:line="340" w:lineRule="exact"/>
        <w:jc w:val="both"/>
        <w:rPr>
          <w:rFonts w:ascii="Arial" w:hAnsi="Arial"/>
          <w:szCs w:val="24"/>
        </w:rPr>
      </w:pPr>
      <w:r>
        <w:rPr>
          <w:rFonts w:ascii="Arial" w:hAnsi="Arial"/>
          <w:szCs w:val="24"/>
          <w:rtl/>
        </w:rPr>
        <w:t xml:space="preserve">ממשלת ישראל </w:t>
      </w:r>
    </w:p>
    <w:p w:rsidR="00840807" w:rsidRPr="00A543B5" w:rsidRDefault="00840807" w:rsidP="00840807">
      <w:pPr>
        <w:spacing w:line="340" w:lineRule="exact"/>
        <w:jc w:val="both"/>
        <w:rPr>
          <w:rFonts w:ascii="Arial" w:hAnsi="Arial"/>
          <w:szCs w:val="24"/>
        </w:rPr>
      </w:pPr>
      <w:r>
        <w:rPr>
          <w:rFonts w:ascii="Arial" w:hAnsi="Arial"/>
          <w:szCs w:val="24"/>
          <w:rtl/>
        </w:rPr>
        <w:t>באמצעות משרד ____________</w:t>
      </w:r>
    </w:p>
    <w:p w:rsidR="00840807" w:rsidRPr="00A543B5" w:rsidRDefault="00840807" w:rsidP="00840807">
      <w:pPr>
        <w:spacing w:line="340" w:lineRule="exact"/>
        <w:jc w:val="both"/>
        <w:rPr>
          <w:rFonts w:ascii="Arial" w:hAnsi="Arial"/>
          <w:szCs w:val="24"/>
          <w:rtl/>
        </w:rPr>
      </w:pPr>
    </w:p>
    <w:p w:rsidR="00840807" w:rsidRPr="00A543B5" w:rsidRDefault="00840807" w:rsidP="00840807">
      <w:pPr>
        <w:spacing w:line="340" w:lineRule="exact"/>
        <w:jc w:val="both"/>
        <w:rPr>
          <w:rFonts w:ascii="Arial" w:hAnsi="Arial"/>
          <w:szCs w:val="24"/>
        </w:rPr>
      </w:pPr>
      <w:r>
        <w:rPr>
          <w:rFonts w:ascii="Arial" w:hAnsi="Arial"/>
          <w:b/>
          <w:bCs/>
          <w:szCs w:val="24"/>
          <w:rtl/>
        </w:rPr>
        <w:t>הנדון: ערבות מס'</w:t>
      </w:r>
      <w:r>
        <w:rPr>
          <w:rFonts w:ascii="Arial" w:hAnsi="Arial"/>
          <w:szCs w:val="24"/>
          <w:rtl/>
        </w:rPr>
        <w:t>____________</w:t>
      </w:r>
    </w:p>
    <w:p w:rsidR="00840807" w:rsidRPr="00A543B5" w:rsidRDefault="00840807" w:rsidP="00840807">
      <w:pPr>
        <w:spacing w:line="340" w:lineRule="exact"/>
        <w:jc w:val="both"/>
        <w:rPr>
          <w:rFonts w:ascii="Arial" w:hAnsi="Arial"/>
          <w:szCs w:val="24"/>
        </w:rPr>
      </w:pPr>
    </w:p>
    <w:p w:rsidR="00840807" w:rsidRPr="00A543B5" w:rsidRDefault="00840807" w:rsidP="00840807">
      <w:pPr>
        <w:spacing w:line="340" w:lineRule="exact"/>
        <w:jc w:val="both"/>
        <w:rPr>
          <w:rFonts w:ascii="Arial" w:hAnsi="Arial"/>
          <w:szCs w:val="24"/>
          <w:rtl/>
        </w:rPr>
      </w:pPr>
      <w:r>
        <w:rPr>
          <w:rFonts w:ascii="Arial" w:hAnsi="Arial"/>
          <w:szCs w:val="24"/>
          <w:rtl/>
        </w:rPr>
        <w:t xml:space="preserve">אנו ערבים בזה כלפיכם לסילוק כל סכום עד לסך </w:t>
      </w:r>
      <w:r>
        <w:rPr>
          <w:rFonts w:ascii="Arial" w:hAnsi="Arial"/>
          <w:b/>
          <w:bCs/>
          <w:szCs w:val="24"/>
          <w:u w:val="single"/>
          <w:rtl/>
        </w:rPr>
        <w:t>10,000</w:t>
      </w:r>
      <w:r>
        <w:rPr>
          <w:rFonts w:ascii="Arial" w:hAnsi="Arial"/>
          <w:b/>
          <w:bCs/>
          <w:szCs w:val="24"/>
          <w:rtl/>
        </w:rPr>
        <w:t xml:space="preserve"> ₪</w:t>
      </w:r>
      <w:r>
        <w:rPr>
          <w:rFonts w:ascii="Arial" w:hAnsi="Arial"/>
          <w:szCs w:val="24"/>
          <w:rtl/>
        </w:rPr>
        <w:t xml:space="preserve"> (במילים עשרת אלפים  אלף  ₪) </w:t>
      </w:r>
      <w:r>
        <w:rPr>
          <w:rFonts w:ascii="Arial" w:hAnsi="Arial" w:hint="cs"/>
          <w:szCs w:val="24"/>
          <w:rtl/>
        </w:rPr>
        <w:t xml:space="preserve">  </w:t>
      </w:r>
      <w:r>
        <w:rPr>
          <w:rFonts w:ascii="Arial" w:hAnsi="Arial"/>
          <w:szCs w:val="24"/>
          <w:rtl/>
        </w:rPr>
        <w:t>אשר תדרשו מאת: __________ (להלן: "</w:t>
      </w:r>
      <w:r>
        <w:rPr>
          <w:rFonts w:ascii="Arial" w:hAnsi="Arial"/>
          <w:b/>
          <w:bCs/>
          <w:szCs w:val="24"/>
          <w:rtl/>
        </w:rPr>
        <w:t>החייב</w:t>
      </w:r>
      <w:r>
        <w:rPr>
          <w:rFonts w:ascii="Arial" w:hAnsi="Arial"/>
          <w:szCs w:val="24"/>
          <w:rtl/>
        </w:rPr>
        <w:t xml:space="preserve">") בקשר עם מכרז פומבי מס' </w:t>
      </w:r>
      <w:r>
        <w:rPr>
          <w:rFonts w:ascii="Arial" w:hAnsi="Arial"/>
          <w:b/>
          <w:bCs/>
          <w:szCs w:val="24"/>
          <w:u w:val="single"/>
        </w:rPr>
        <w:t>38/11</w:t>
      </w:r>
      <w:r>
        <w:rPr>
          <w:rFonts w:ascii="Arial" w:hAnsi="Arial"/>
          <w:szCs w:val="24"/>
          <w:rtl/>
        </w:rPr>
        <w:t xml:space="preserve"> לרכישת תוכנה לניהול ספריה.</w:t>
      </w:r>
    </w:p>
    <w:p w:rsidR="00840807" w:rsidRPr="00A543B5" w:rsidRDefault="00840807" w:rsidP="00840807">
      <w:pPr>
        <w:spacing w:line="340" w:lineRule="exact"/>
        <w:jc w:val="both"/>
        <w:rPr>
          <w:rFonts w:ascii="Arial" w:hAnsi="Arial"/>
          <w:szCs w:val="24"/>
          <w:rtl/>
        </w:rPr>
      </w:pPr>
    </w:p>
    <w:p w:rsidR="00840807" w:rsidRPr="00A543B5" w:rsidRDefault="00840807" w:rsidP="00840807">
      <w:pPr>
        <w:spacing w:line="340" w:lineRule="exact"/>
        <w:jc w:val="both"/>
        <w:rPr>
          <w:rFonts w:ascii="Arial" w:hAnsi="Arial"/>
          <w:szCs w:val="24"/>
        </w:rPr>
      </w:pPr>
      <w:r>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40807" w:rsidRPr="00A543B5" w:rsidRDefault="00840807" w:rsidP="00840807">
      <w:pPr>
        <w:spacing w:line="340" w:lineRule="exact"/>
        <w:jc w:val="both"/>
        <w:rPr>
          <w:rFonts w:ascii="Arial" w:hAnsi="Arial"/>
          <w:szCs w:val="24"/>
          <w:rtl/>
        </w:rPr>
      </w:pPr>
    </w:p>
    <w:p w:rsidR="00840807" w:rsidRPr="00A543B5" w:rsidRDefault="00840807" w:rsidP="008227B8">
      <w:pPr>
        <w:spacing w:line="340" w:lineRule="exact"/>
        <w:jc w:val="both"/>
        <w:rPr>
          <w:rFonts w:ascii="Arial" w:hAnsi="Arial"/>
          <w:szCs w:val="24"/>
        </w:rPr>
      </w:pPr>
      <w:r>
        <w:rPr>
          <w:rFonts w:ascii="Arial" w:hAnsi="Arial"/>
          <w:szCs w:val="24"/>
          <w:rtl/>
        </w:rPr>
        <w:t xml:space="preserve">ערבות זו תהיה בתוקף מתאריך </w:t>
      </w:r>
      <w:r w:rsidR="008227B8">
        <w:rPr>
          <w:rFonts w:ascii="Arial" w:hAnsi="Arial" w:hint="cs"/>
          <w:b/>
          <w:bCs/>
          <w:szCs w:val="24"/>
          <w:u w:val="single"/>
          <w:rtl/>
        </w:rPr>
        <w:t>30</w:t>
      </w:r>
      <w:r>
        <w:rPr>
          <w:rFonts w:ascii="Arial" w:hAnsi="Arial" w:hint="cs"/>
          <w:b/>
          <w:bCs/>
          <w:szCs w:val="24"/>
          <w:u w:val="single"/>
          <w:rtl/>
        </w:rPr>
        <w:t xml:space="preserve">.10.2011 </w:t>
      </w:r>
      <w:r>
        <w:rPr>
          <w:rFonts w:ascii="Arial" w:hAnsi="Arial"/>
          <w:szCs w:val="24"/>
          <w:rtl/>
        </w:rPr>
        <w:t xml:space="preserve"> </w:t>
      </w:r>
      <w:r>
        <w:rPr>
          <w:rFonts w:ascii="Arial" w:hAnsi="Arial" w:hint="cs"/>
          <w:szCs w:val="24"/>
          <w:rtl/>
        </w:rPr>
        <w:t xml:space="preserve">ועד ליום </w:t>
      </w:r>
      <w:r w:rsidRPr="0073059E">
        <w:rPr>
          <w:rFonts w:ascii="Arial" w:hAnsi="Arial" w:hint="cs"/>
          <w:b/>
          <w:bCs/>
          <w:szCs w:val="24"/>
          <w:u w:val="single"/>
          <w:rtl/>
        </w:rPr>
        <w:t>5.2.</w:t>
      </w:r>
      <w:r>
        <w:rPr>
          <w:rFonts w:ascii="Arial" w:hAnsi="Arial" w:hint="cs"/>
          <w:b/>
          <w:bCs/>
          <w:szCs w:val="24"/>
          <w:u w:val="single"/>
          <w:rtl/>
        </w:rPr>
        <w:t>20</w:t>
      </w:r>
      <w:r w:rsidRPr="0073059E">
        <w:rPr>
          <w:rFonts w:ascii="Arial" w:hAnsi="Arial" w:hint="cs"/>
          <w:b/>
          <w:bCs/>
          <w:szCs w:val="24"/>
          <w:u w:val="single"/>
          <w:rtl/>
        </w:rPr>
        <w:t>1</w:t>
      </w:r>
      <w:r>
        <w:rPr>
          <w:rFonts w:ascii="Arial" w:hAnsi="Arial" w:hint="cs"/>
          <w:b/>
          <w:bCs/>
          <w:szCs w:val="24"/>
          <w:u w:val="single"/>
          <w:rtl/>
        </w:rPr>
        <w:t>2</w:t>
      </w:r>
      <w:r w:rsidRPr="0073059E">
        <w:rPr>
          <w:rFonts w:ascii="Arial" w:hAnsi="Arial" w:hint="cs"/>
          <w:b/>
          <w:bCs/>
          <w:szCs w:val="24"/>
          <w:u w:val="single"/>
          <w:rtl/>
        </w:rPr>
        <w:t>.</w:t>
      </w:r>
    </w:p>
    <w:p w:rsidR="00840807" w:rsidRPr="00A543B5" w:rsidRDefault="00840807" w:rsidP="00840807">
      <w:pPr>
        <w:spacing w:line="340" w:lineRule="exact"/>
        <w:jc w:val="both"/>
        <w:rPr>
          <w:rFonts w:ascii="Arial" w:hAnsi="Arial"/>
          <w:szCs w:val="24"/>
        </w:rPr>
      </w:pPr>
    </w:p>
    <w:p w:rsidR="00840807" w:rsidRPr="00A543B5" w:rsidRDefault="00840807" w:rsidP="00840807">
      <w:pPr>
        <w:spacing w:line="340" w:lineRule="exact"/>
        <w:jc w:val="both"/>
        <w:rPr>
          <w:rFonts w:ascii="Arial" w:hAnsi="Arial"/>
          <w:szCs w:val="24"/>
          <w:rtl/>
        </w:rPr>
      </w:pPr>
      <w:r>
        <w:rPr>
          <w:rFonts w:ascii="Arial" w:hAnsi="Arial"/>
          <w:szCs w:val="24"/>
          <w:rtl/>
        </w:rPr>
        <w:t>דרישה על פי ערבות זו יש להפנות לסניף הבנק/חב' הביטוח שכתובתו___________________</w:t>
      </w:r>
    </w:p>
    <w:p w:rsidR="00840807" w:rsidRPr="00A543B5" w:rsidRDefault="00840807" w:rsidP="00840807">
      <w:pPr>
        <w:spacing w:line="340" w:lineRule="exact"/>
        <w:jc w:val="both"/>
        <w:rPr>
          <w:rFonts w:ascii="Arial" w:hAnsi="Arial"/>
          <w:szCs w:val="24"/>
        </w:rPr>
      </w:pPr>
    </w:p>
    <w:p w:rsidR="00840807" w:rsidRPr="00A543B5" w:rsidRDefault="00840807" w:rsidP="00840807">
      <w:pPr>
        <w:spacing w:line="340" w:lineRule="exact"/>
        <w:jc w:val="both"/>
        <w:rPr>
          <w:rFonts w:ascii="Arial" w:hAnsi="Arial"/>
          <w:szCs w:val="24"/>
          <w:rtl/>
        </w:rPr>
      </w:pPr>
    </w:p>
    <w:p w:rsidR="00840807" w:rsidRPr="00A543B5" w:rsidRDefault="00840807" w:rsidP="00840807">
      <w:pPr>
        <w:spacing w:line="340" w:lineRule="exact"/>
        <w:jc w:val="both"/>
        <w:rPr>
          <w:rFonts w:ascii="Arial" w:hAnsi="Arial"/>
          <w:szCs w:val="24"/>
          <w:rtl/>
        </w:rPr>
      </w:pPr>
      <w:r>
        <w:rPr>
          <w:rFonts w:ascii="Arial" w:hAnsi="Arial"/>
          <w:szCs w:val="24"/>
          <w:rtl/>
        </w:rPr>
        <w:t xml:space="preserve">שם הבנק/חב' הביטוח ___________________________________ </w:t>
      </w:r>
    </w:p>
    <w:p w:rsidR="00840807" w:rsidRPr="00A543B5" w:rsidRDefault="00840807" w:rsidP="00840807">
      <w:pPr>
        <w:spacing w:line="340" w:lineRule="exact"/>
        <w:jc w:val="both"/>
        <w:rPr>
          <w:rFonts w:ascii="Arial" w:hAnsi="Arial"/>
          <w:szCs w:val="24"/>
          <w:rtl/>
        </w:rPr>
      </w:pPr>
      <w:r>
        <w:rPr>
          <w:rFonts w:ascii="Arial" w:hAnsi="Arial"/>
          <w:szCs w:val="24"/>
          <w:rtl/>
        </w:rPr>
        <w:t>מס' הבנק ומס' הסניף ___________________________________</w:t>
      </w:r>
    </w:p>
    <w:p w:rsidR="00840807" w:rsidRPr="00A543B5" w:rsidRDefault="00840807" w:rsidP="00840807">
      <w:pPr>
        <w:spacing w:line="340" w:lineRule="exact"/>
        <w:jc w:val="both"/>
        <w:rPr>
          <w:rFonts w:ascii="Arial" w:hAnsi="Arial"/>
          <w:szCs w:val="24"/>
        </w:rPr>
      </w:pPr>
      <w:r>
        <w:rPr>
          <w:rFonts w:ascii="Arial" w:hAnsi="Arial"/>
          <w:szCs w:val="24"/>
          <w:rtl/>
        </w:rPr>
        <w:t>כתובת סניף הבנק/חברת הביטוח ___________________________</w:t>
      </w:r>
    </w:p>
    <w:p w:rsidR="00840807" w:rsidRPr="00A543B5" w:rsidRDefault="00840807" w:rsidP="00840807">
      <w:pPr>
        <w:spacing w:line="340" w:lineRule="exact"/>
        <w:jc w:val="both"/>
        <w:rPr>
          <w:rFonts w:ascii="Arial" w:hAnsi="Arial"/>
          <w:szCs w:val="24"/>
        </w:rPr>
      </w:pPr>
    </w:p>
    <w:p w:rsidR="00840807" w:rsidRPr="00A543B5" w:rsidRDefault="00840807" w:rsidP="00840807">
      <w:pPr>
        <w:spacing w:line="340" w:lineRule="exact"/>
        <w:jc w:val="both"/>
        <w:rPr>
          <w:rFonts w:ascii="Arial" w:hAnsi="Arial"/>
          <w:szCs w:val="24"/>
        </w:rPr>
      </w:pPr>
      <w:r>
        <w:rPr>
          <w:rFonts w:ascii="Arial" w:hAnsi="Arial"/>
          <w:szCs w:val="24"/>
          <w:rtl/>
        </w:rPr>
        <w:t>ערבות זו אינה ניתנת להעברה</w:t>
      </w:r>
    </w:p>
    <w:p w:rsidR="00840807" w:rsidRPr="00A543B5" w:rsidRDefault="00840807" w:rsidP="00840807">
      <w:pPr>
        <w:spacing w:line="340" w:lineRule="exact"/>
        <w:jc w:val="both"/>
        <w:rPr>
          <w:rFonts w:ascii="Arial" w:hAnsi="Arial"/>
          <w:szCs w:val="24"/>
          <w:rtl/>
        </w:rPr>
      </w:pPr>
    </w:p>
    <w:p w:rsidR="00840807" w:rsidRPr="00A543B5" w:rsidRDefault="00840807" w:rsidP="00840807">
      <w:pPr>
        <w:spacing w:line="340" w:lineRule="exact"/>
        <w:jc w:val="both"/>
        <w:rPr>
          <w:rFonts w:ascii="Arial" w:hAnsi="Arial"/>
          <w:szCs w:val="24"/>
          <w:rtl/>
        </w:rPr>
      </w:pPr>
    </w:p>
    <w:p w:rsidR="00840807" w:rsidRPr="00A543B5" w:rsidRDefault="00840807" w:rsidP="00840807">
      <w:pPr>
        <w:spacing w:line="340" w:lineRule="exact"/>
        <w:jc w:val="both"/>
        <w:rPr>
          <w:rFonts w:ascii="Arial" w:hAnsi="Arial"/>
          <w:szCs w:val="24"/>
          <w:rtl/>
        </w:rPr>
      </w:pPr>
    </w:p>
    <w:p w:rsidR="00840807" w:rsidRPr="00A543B5" w:rsidRDefault="00840807" w:rsidP="00840807">
      <w:pPr>
        <w:spacing w:line="340" w:lineRule="exact"/>
        <w:jc w:val="both"/>
        <w:rPr>
          <w:rFonts w:ascii="Arial" w:hAnsi="Arial"/>
          <w:szCs w:val="24"/>
        </w:rPr>
      </w:pPr>
      <w:r>
        <w:rPr>
          <w:rFonts w:ascii="Arial" w:hAnsi="Arial"/>
          <w:szCs w:val="24"/>
          <w:rtl/>
        </w:rPr>
        <w:t xml:space="preserve">________________ ________________ ________________ </w:t>
      </w:r>
    </w:p>
    <w:p w:rsidR="00840807" w:rsidRPr="00A543B5" w:rsidRDefault="00840807" w:rsidP="00840807">
      <w:pPr>
        <w:spacing w:line="340" w:lineRule="exact"/>
        <w:jc w:val="both"/>
        <w:rPr>
          <w:rFonts w:ascii="Arial" w:hAnsi="Arial"/>
          <w:szCs w:val="24"/>
        </w:rPr>
      </w:pPr>
      <w:r>
        <w:rPr>
          <w:rFonts w:ascii="Arial" w:hAnsi="Arial"/>
          <w:szCs w:val="24"/>
          <w:rtl/>
        </w:rPr>
        <w:t xml:space="preserve"> תאריך שם מלא חתימה וחותמת </w:t>
      </w:r>
    </w:p>
    <w:p w:rsidR="00840807" w:rsidRPr="00A543B5" w:rsidRDefault="00840807" w:rsidP="00840807">
      <w:pPr>
        <w:bidi w:val="0"/>
        <w:rPr>
          <w:rFonts w:ascii="Arial" w:hAnsi="Arial"/>
          <w:szCs w:val="24"/>
        </w:rPr>
      </w:pPr>
      <w:r>
        <w:rPr>
          <w:rFonts w:ascii="Arial" w:hAnsi="Arial"/>
          <w:szCs w:val="24"/>
        </w:rPr>
        <w:br w:type="page"/>
      </w:r>
    </w:p>
    <w:p w:rsidR="00840807" w:rsidRPr="00A543B5" w:rsidRDefault="00840807" w:rsidP="00840807">
      <w:pPr>
        <w:pStyle w:val="Normal1"/>
        <w:spacing w:line="360" w:lineRule="auto"/>
        <w:jc w:val="right"/>
        <w:rPr>
          <w:b/>
          <w:bCs/>
          <w:sz w:val="24"/>
          <w:u w:val="single"/>
          <w:rtl/>
          <w:lang w:eastAsia="en-US"/>
        </w:rPr>
      </w:pPr>
      <w:r w:rsidRPr="0042143E">
        <w:rPr>
          <w:b/>
          <w:bCs/>
          <w:sz w:val="24"/>
          <w:u w:val="single"/>
          <w:rtl/>
          <w:lang w:eastAsia="en-US"/>
        </w:rPr>
        <w:t>נספח ד'</w:t>
      </w:r>
    </w:p>
    <w:p w:rsidR="00840807" w:rsidRPr="00A543B5" w:rsidRDefault="00840807" w:rsidP="00840807">
      <w:pPr>
        <w:spacing w:line="340" w:lineRule="exact"/>
        <w:jc w:val="both"/>
        <w:rPr>
          <w:b/>
          <w:bCs/>
          <w:szCs w:val="24"/>
          <w:rtl/>
        </w:rPr>
      </w:pPr>
      <w:r>
        <w:rPr>
          <w:b/>
          <w:bCs/>
          <w:szCs w:val="24"/>
          <w:rtl/>
        </w:rPr>
        <w:t>לכבוד: ועדת המכרזים, משרד התשתיות הלאומיות</w:t>
      </w:r>
    </w:p>
    <w:p w:rsidR="00840807" w:rsidRPr="00A543B5" w:rsidRDefault="00840807" w:rsidP="00840807">
      <w:pPr>
        <w:spacing w:line="340" w:lineRule="exact"/>
        <w:jc w:val="both"/>
        <w:rPr>
          <w:b/>
          <w:bCs/>
          <w:szCs w:val="24"/>
          <w:rtl/>
        </w:rPr>
      </w:pPr>
    </w:p>
    <w:p w:rsidR="00840807" w:rsidRPr="00A543B5" w:rsidRDefault="00840807" w:rsidP="00840807">
      <w:pPr>
        <w:spacing w:line="340" w:lineRule="exact"/>
        <w:jc w:val="both"/>
        <w:rPr>
          <w:b/>
          <w:bCs/>
          <w:szCs w:val="24"/>
          <w:rtl/>
        </w:rPr>
      </w:pPr>
    </w:p>
    <w:p w:rsidR="00840807" w:rsidRPr="00A543B5" w:rsidRDefault="00840807" w:rsidP="00840807">
      <w:pPr>
        <w:spacing w:line="360" w:lineRule="auto"/>
        <w:jc w:val="center"/>
        <w:rPr>
          <w:b/>
          <w:bCs/>
          <w:szCs w:val="24"/>
          <w:u w:val="single"/>
          <w:rtl/>
        </w:rPr>
      </w:pPr>
      <w:r>
        <w:rPr>
          <w:b/>
          <w:bCs/>
          <w:szCs w:val="24"/>
          <w:u w:val="single"/>
          <w:rtl/>
        </w:rPr>
        <w:t xml:space="preserve">הנדון: הצעת מחיר למכרז פומבי מס' </w:t>
      </w:r>
      <w:r>
        <w:rPr>
          <w:b/>
          <w:bCs/>
          <w:szCs w:val="24"/>
          <w:u w:val="single"/>
        </w:rPr>
        <w:t>38/11</w:t>
      </w:r>
      <w:r>
        <w:rPr>
          <w:b/>
          <w:bCs/>
          <w:szCs w:val="24"/>
          <w:u w:val="single"/>
          <w:rtl/>
        </w:rPr>
        <w:t xml:space="preserve"> לרכישת תוכנה לניהול ספריה מבוססת רשת אינטרנטית</w:t>
      </w:r>
    </w:p>
    <w:p w:rsidR="00840807" w:rsidRPr="00A543B5" w:rsidRDefault="00840807" w:rsidP="00840807">
      <w:pPr>
        <w:spacing w:line="480" w:lineRule="auto"/>
        <w:jc w:val="center"/>
        <w:rPr>
          <w:b/>
          <w:bCs/>
          <w:szCs w:val="24"/>
          <w:u w:val="single"/>
          <w:rtl/>
        </w:rPr>
      </w:pPr>
    </w:p>
    <w:tbl>
      <w:tblPr>
        <w:bidiVisual/>
        <w:tblW w:w="0" w:type="auto"/>
        <w:tblInd w:w="773" w:type="dxa"/>
        <w:tblLayout w:type="fixed"/>
        <w:tblLook w:val="01E0"/>
      </w:tblPr>
      <w:tblGrid>
        <w:gridCol w:w="2183"/>
        <w:gridCol w:w="5244"/>
      </w:tblGrid>
      <w:tr w:rsidR="00840807" w:rsidRPr="00A543B5" w:rsidTr="00644E17">
        <w:tc>
          <w:tcPr>
            <w:tcW w:w="2183" w:type="dxa"/>
            <w:hideMark/>
          </w:tcPr>
          <w:p w:rsidR="00840807" w:rsidRPr="00A543B5" w:rsidRDefault="00840807" w:rsidP="00644E17">
            <w:pPr>
              <w:spacing w:line="480" w:lineRule="auto"/>
              <w:jc w:val="both"/>
              <w:rPr>
                <w:b/>
                <w:bCs/>
                <w:szCs w:val="24"/>
              </w:rPr>
            </w:pPr>
            <w:r w:rsidRPr="00A543B5">
              <w:rPr>
                <w:b/>
                <w:bCs/>
                <w:szCs w:val="24"/>
                <w:rtl/>
              </w:rPr>
              <w:t>שם המציע:</w:t>
            </w:r>
          </w:p>
        </w:tc>
        <w:tc>
          <w:tcPr>
            <w:tcW w:w="5244" w:type="dxa"/>
            <w:hideMark/>
          </w:tcPr>
          <w:p w:rsidR="00840807" w:rsidRPr="00A543B5" w:rsidRDefault="00840807" w:rsidP="00644E17">
            <w:pPr>
              <w:spacing w:line="480" w:lineRule="auto"/>
              <w:jc w:val="both"/>
              <w:rPr>
                <w:b/>
                <w:bCs/>
                <w:szCs w:val="24"/>
              </w:rPr>
            </w:pPr>
            <w:r w:rsidRPr="00A543B5">
              <w:rPr>
                <w:b/>
                <w:bCs/>
                <w:szCs w:val="24"/>
                <w:rtl/>
              </w:rPr>
              <w:t>_____________________________________</w:t>
            </w:r>
          </w:p>
        </w:tc>
      </w:tr>
      <w:tr w:rsidR="00840807" w:rsidRPr="00A543B5" w:rsidTr="00644E17">
        <w:tc>
          <w:tcPr>
            <w:tcW w:w="2183" w:type="dxa"/>
            <w:hideMark/>
          </w:tcPr>
          <w:p w:rsidR="00840807" w:rsidRPr="00A543B5" w:rsidRDefault="00840807" w:rsidP="00644E17">
            <w:pPr>
              <w:spacing w:line="480" w:lineRule="auto"/>
              <w:jc w:val="both"/>
              <w:rPr>
                <w:b/>
                <w:bCs/>
                <w:szCs w:val="24"/>
              </w:rPr>
            </w:pPr>
            <w:r>
              <w:rPr>
                <w:b/>
                <w:bCs/>
                <w:szCs w:val="24"/>
                <w:rtl/>
              </w:rPr>
              <w:t>שם איש הקשר:</w:t>
            </w:r>
          </w:p>
        </w:tc>
        <w:tc>
          <w:tcPr>
            <w:tcW w:w="5244" w:type="dxa"/>
            <w:hideMark/>
          </w:tcPr>
          <w:p w:rsidR="00840807" w:rsidRPr="00A543B5" w:rsidRDefault="00840807" w:rsidP="00644E17">
            <w:pPr>
              <w:spacing w:line="480" w:lineRule="auto"/>
              <w:jc w:val="both"/>
              <w:rPr>
                <w:b/>
                <w:bCs/>
                <w:szCs w:val="24"/>
              </w:rPr>
            </w:pPr>
            <w:r>
              <w:rPr>
                <w:b/>
                <w:bCs/>
                <w:szCs w:val="24"/>
                <w:rtl/>
              </w:rPr>
              <w:t>_____________________________________</w:t>
            </w:r>
          </w:p>
        </w:tc>
      </w:tr>
      <w:tr w:rsidR="00840807" w:rsidRPr="00A543B5" w:rsidTr="00644E17">
        <w:tc>
          <w:tcPr>
            <w:tcW w:w="2183" w:type="dxa"/>
            <w:hideMark/>
          </w:tcPr>
          <w:p w:rsidR="00840807" w:rsidRPr="00A543B5" w:rsidRDefault="00840807" w:rsidP="00644E17">
            <w:pPr>
              <w:spacing w:line="480" w:lineRule="auto"/>
              <w:jc w:val="both"/>
              <w:rPr>
                <w:b/>
                <w:bCs/>
                <w:szCs w:val="24"/>
              </w:rPr>
            </w:pPr>
            <w:r>
              <w:rPr>
                <w:b/>
                <w:bCs/>
                <w:szCs w:val="24"/>
                <w:rtl/>
              </w:rPr>
              <w:t>כתובת:</w:t>
            </w:r>
          </w:p>
        </w:tc>
        <w:tc>
          <w:tcPr>
            <w:tcW w:w="5244" w:type="dxa"/>
            <w:hideMark/>
          </w:tcPr>
          <w:p w:rsidR="00840807" w:rsidRPr="00A543B5" w:rsidRDefault="00840807" w:rsidP="00644E17">
            <w:pPr>
              <w:spacing w:line="480" w:lineRule="auto"/>
              <w:jc w:val="both"/>
              <w:rPr>
                <w:b/>
                <w:bCs/>
                <w:szCs w:val="24"/>
              </w:rPr>
            </w:pPr>
            <w:r>
              <w:rPr>
                <w:b/>
                <w:bCs/>
                <w:szCs w:val="24"/>
                <w:rtl/>
              </w:rPr>
              <w:t>_____________________________________</w:t>
            </w:r>
          </w:p>
        </w:tc>
      </w:tr>
      <w:tr w:rsidR="00840807" w:rsidRPr="00A543B5" w:rsidTr="00644E17">
        <w:tc>
          <w:tcPr>
            <w:tcW w:w="2183" w:type="dxa"/>
            <w:hideMark/>
          </w:tcPr>
          <w:p w:rsidR="00840807" w:rsidRPr="00A543B5" w:rsidRDefault="00840807" w:rsidP="00644E17">
            <w:pPr>
              <w:spacing w:line="480" w:lineRule="auto"/>
              <w:jc w:val="both"/>
              <w:rPr>
                <w:b/>
                <w:bCs/>
                <w:szCs w:val="24"/>
              </w:rPr>
            </w:pPr>
            <w:r>
              <w:rPr>
                <w:b/>
                <w:bCs/>
                <w:szCs w:val="24"/>
                <w:rtl/>
              </w:rPr>
              <w:t>טלפון:</w:t>
            </w:r>
          </w:p>
        </w:tc>
        <w:tc>
          <w:tcPr>
            <w:tcW w:w="5244" w:type="dxa"/>
            <w:hideMark/>
          </w:tcPr>
          <w:p w:rsidR="00840807" w:rsidRPr="00A543B5" w:rsidRDefault="00840807" w:rsidP="00644E17">
            <w:pPr>
              <w:spacing w:line="480" w:lineRule="auto"/>
              <w:jc w:val="both"/>
              <w:rPr>
                <w:b/>
                <w:bCs/>
                <w:szCs w:val="24"/>
              </w:rPr>
            </w:pPr>
            <w:r>
              <w:rPr>
                <w:b/>
                <w:bCs/>
                <w:szCs w:val="24"/>
                <w:rtl/>
              </w:rPr>
              <w:t>_____________________________________</w:t>
            </w:r>
          </w:p>
        </w:tc>
      </w:tr>
      <w:tr w:rsidR="00840807" w:rsidRPr="00A543B5" w:rsidTr="00644E17">
        <w:tc>
          <w:tcPr>
            <w:tcW w:w="2183" w:type="dxa"/>
            <w:hideMark/>
          </w:tcPr>
          <w:p w:rsidR="00840807" w:rsidRPr="00A543B5" w:rsidRDefault="00840807" w:rsidP="00644E17">
            <w:pPr>
              <w:spacing w:line="480" w:lineRule="auto"/>
              <w:jc w:val="both"/>
              <w:rPr>
                <w:b/>
                <w:bCs/>
                <w:szCs w:val="24"/>
              </w:rPr>
            </w:pPr>
            <w:r>
              <w:rPr>
                <w:b/>
                <w:bCs/>
                <w:szCs w:val="24"/>
                <w:rtl/>
              </w:rPr>
              <w:t>טלפון נוסף:</w:t>
            </w:r>
          </w:p>
        </w:tc>
        <w:tc>
          <w:tcPr>
            <w:tcW w:w="5244" w:type="dxa"/>
            <w:hideMark/>
          </w:tcPr>
          <w:p w:rsidR="00840807" w:rsidRPr="00A543B5" w:rsidRDefault="00840807" w:rsidP="00644E17">
            <w:pPr>
              <w:spacing w:line="480" w:lineRule="auto"/>
              <w:jc w:val="both"/>
              <w:rPr>
                <w:b/>
                <w:bCs/>
                <w:szCs w:val="24"/>
              </w:rPr>
            </w:pPr>
            <w:r>
              <w:rPr>
                <w:b/>
                <w:bCs/>
                <w:szCs w:val="24"/>
                <w:rtl/>
              </w:rPr>
              <w:t>_____________________________________</w:t>
            </w:r>
          </w:p>
        </w:tc>
      </w:tr>
      <w:tr w:rsidR="00840807" w:rsidRPr="00A543B5" w:rsidTr="00644E17">
        <w:tc>
          <w:tcPr>
            <w:tcW w:w="2183" w:type="dxa"/>
            <w:hideMark/>
          </w:tcPr>
          <w:p w:rsidR="00840807" w:rsidRPr="00A543B5" w:rsidRDefault="00840807" w:rsidP="00644E17">
            <w:pPr>
              <w:spacing w:line="480" w:lineRule="auto"/>
              <w:jc w:val="both"/>
              <w:rPr>
                <w:b/>
                <w:bCs/>
                <w:szCs w:val="24"/>
              </w:rPr>
            </w:pPr>
            <w:r>
              <w:rPr>
                <w:b/>
                <w:bCs/>
                <w:szCs w:val="24"/>
                <w:rtl/>
              </w:rPr>
              <w:t>פקס:</w:t>
            </w:r>
          </w:p>
        </w:tc>
        <w:tc>
          <w:tcPr>
            <w:tcW w:w="5244" w:type="dxa"/>
            <w:hideMark/>
          </w:tcPr>
          <w:p w:rsidR="00840807" w:rsidRPr="00A543B5" w:rsidRDefault="00840807" w:rsidP="00644E17">
            <w:pPr>
              <w:spacing w:line="480" w:lineRule="auto"/>
              <w:jc w:val="both"/>
              <w:rPr>
                <w:b/>
                <w:bCs/>
                <w:szCs w:val="24"/>
              </w:rPr>
            </w:pPr>
            <w:r>
              <w:rPr>
                <w:b/>
                <w:bCs/>
                <w:szCs w:val="24"/>
                <w:rtl/>
              </w:rPr>
              <w:t>_____________________________________</w:t>
            </w:r>
          </w:p>
        </w:tc>
      </w:tr>
      <w:tr w:rsidR="00840807" w:rsidRPr="00A543B5" w:rsidTr="00644E17">
        <w:tc>
          <w:tcPr>
            <w:tcW w:w="2183" w:type="dxa"/>
            <w:hideMark/>
          </w:tcPr>
          <w:p w:rsidR="00840807" w:rsidRPr="00A543B5" w:rsidRDefault="00840807" w:rsidP="00644E17">
            <w:pPr>
              <w:spacing w:line="480" w:lineRule="auto"/>
              <w:jc w:val="both"/>
              <w:rPr>
                <w:b/>
                <w:bCs/>
                <w:szCs w:val="24"/>
                <w:rtl/>
              </w:rPr>
            </w:pPr>
            <w:r>
              <w:rPr>
                <w:b/>
                <w:bCs/>
                <w:szCs w:val="24"/>
                <w:rtl/>
              </w:rPr>
              <w:t xml:space="preserve">תאריך </w:t>
            </w:r>
          </w:p>
        </w:tc>
        <w:tc>
          <w:tcPr>
            <w:tcW w:w="5244" w:type="dxa"/>
            <w:hideMark/>
          </w:tcPr>
          <w:p w:rsidR="00840807" w:rsidRPr="00A543B5" w:rsidRDefault="00840807" w:rsidP="00644E17">
            <w:pPr>
              <w:spacing w:line="480" w:lineRule="auto"/>
              <w:jc w:val="both"/>
              <w:rPr>
                <w:b/>
                <w:bCs/>
                <w:szCs w:val="24"/>
              </w:rPr>
            </w:pPr>
            <w:r>
              <w:rPr>
                <w:b/>
                <w:bCs/>
                <w:szCs w:val="24"/>
                <w:rtl/>
              </w:rPr>
              <w:t>_____________________________________</w:t>
            </w:r>
          </w:p>
        </w:tc>
      </w:tr>
    </w:tbl>
    <w:p w:rsidR="00840807" w:rsidRPr="00A543B5" w:rsidRDefault="00840807" w:rsidP="00840807">
      <w:pPr>
        <w:spacing w:line="340" w:lineRule="exact"/>
        <w:jc w:val="center"/>
        <w:rPr>
          <w:b/>
          <w:bCs/>
          <w:szCs w:val="24"/>
          <w:rtl/>
        </w:rPr>
      </w:pPr>
      <w:r>
        <w:rPr>
          <w:b/>
          <w:bCs/>
          <w:szCs w:val="24"/>
          <w:rtl/>
        </w:rPr>
        <w:t>הצעת מחיר ללא מע"מ ____________________________________-</w:t>
      </w:r>
    </w:p>
    <w:p w:rsidR="00840807" w:rsidRPr="00A543B5" w:rsidRDefault="00840807" w:rsidP="00840807">
      <w:pPr>
        <w:pStyle w:val="af3"/>
        <w:spacing w:line="360" w:lineRule="auto"/>
        <w:ind w:left="360"/>
        <w:jc w:val="center"/>
        <w:rPr>
          <w:b/>
          <w:bCs/>
          <w:szCs w:val="24"/>
          <w:u w:val="single"/>
          <w:rtl/>
        </w:rPr>
      </w:pPr>
    </w:p>
    <w:p w:rsidR="00840807" w:rsidRDefault="00840807" w:rsidP="00840807">
      <w:pPr>
        <w:pStyle w:val="af3"/>
        <w:spacing w:line="360" w:lineRule="auto"/>
        <w:ind w:left="360"/>
        <w:jc w:val="center"/>
        <w:rPr>
          <w:b/>
          <w:bCs/>
          <w:szCs w:val="24"/>
          <w:u w:val="single"/>
          <w:rtl/>
        </w:rPr>
      </w:pPr>
      <w:r>
        <w:rPr>
          <w:b/>
          <w:bCs/>
          <w:szCs w:val="24"/>
          <w:u w:val="single"/>
          <w:rtl/>
        </w:rPr>
        <w:t xml:space="preserve">טבלת פירוט מחירים </w:t>
      </w:r>
    </w:p>
    <w:p w:rsidR="00840807" w:rsidRDefault="00840807" w:rsidP="00840807">
      <w:pPr>
        <w:pStyle w:val="af3"/>
        <w:spacing w:line="360" w:lineRule="auto"/>
        <w:ind w:left="360"/>
        <w:jc w:val="center"/>
        <w:rPr>
          <w:b/>
          <w:bCs/>
          <w:szCs w:val="24"/>
          <w:u w:val="single"/>
          <w:rtl/>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57"/>
        <w:gridCol w:w="2987"/>
        <w:gridCol w:w="3529"/>
        <w:gridCol w:w="681"/>
      </w:tblGrid>
      <w:tr w:rsidR="00840807" w:rsidRPr="00A543B5" w:rsidTr="00644E17">
        <w:tc>
          <w:tcPr>
            <w:tcW w:w="1257" w:type="dxa"/>
          </w:tcPr>
          <w:p w:rsidR="00840807" w:rsidRPr="00A543B5" w:rsidRDefault="00840807" w:rsidP="00644E17">
            <w:pPr>
              <w:spacing w:line="360" w:lineRule="auto"/>
              <w:jc w:val="center"/>
              <w:rPr>
                <w:rFonts w:ascii="Arial" w:hAnsi="Arial"/>
                <w:b/>
                <w:bCs/>
                <w:szCs w:val="24"/>
                <w:rtl/>
              </w:rPr>
            </w:pPr>
            <w:r w:rsidRPr="00A543B5">
              <w:rPr>
                <w:rFonts w:ascii="Arial" w:hAnsi="Arial"/>
                <w:b/>
                <w:bCs/>
                <w:szCs w:val="24"/>
                <w:rtl/>
              </w:rPr>
              <w:t>סעיף</w:t>
            </w:r>
          </w:p>
        </w:tc>
        <w:tc>
          <w:tcPr>
            <w:tcW w:w="2987" w:type="dxa"/>
          </w:tcPr>
          <w:p w:rsidR="00840807" w:rsidRPr="00A543B5" w:rsidRDefault="00840807" w:rsidP="00644E17">
            <w:pPr>
              <w:spacing w:line="360" w:lineRule="auto"/>
              <w:jc w:val="center"/>
              <w:rPr>
                <w:rFonts w:ascii="Arial" w:hAnsi="Arial"/>
                <w:b/>
                <w:bCs/>
                <w:szCs w:val="24"/>
                <w:rtl/>
              </w:rPr>
            </w:pPr>
            <w:r w:rsidRPr="00A543B5">
              <w:rPr>
                <w:rFonts w:ascii="Arial" w:hAnsi="Arial"/>
                <w:b/>
                <w:bCs/>
                <w:szCs w:val="24"/>
                <w:rtl/>
              </w:rPr>
              <w:t>נושא</w:t>
            </w:r>
          </w:p>
        </w:tc>
        <w:tc>
          <w:tcPr>
            <w:tcW w:w="3529" w:type="dxa"/>
          </w:tcPr>
          <w:p w:rsidR="00840807" w:rsidRPr="00A543B5" w:rsidRDefault="00840807" w:rsidP="00644E17">
            <w:pPr>
              <w:spacing w:line="360" w:lineRule="auto"/>
              <w:jc w:val="center"/>
              <w:rPr>
                <w:rFonts w:ascii="Arial" w:hAnsi="Arial"/>
                <w:b/>
                <w:bCs/>
                <w:szCs w:val="24"/>
                <w:rtl/>
              </w:rPr>
            </w:pPr>
            <w:r w:rsidRPr="00A543B5">
              <w:rPr>
                <w:rFonts w:ascii="Arial" w:hAnsi="Arial"/>
                <w:b/>
                <w:bCs/>
                <w:szCs w:val="24"/>
                <w:rtl/>
              </w:rPr>
              <w:t>פירוט הנושא</w:t>
            </w:r>
          </w:p>
        </w:tc>
        <w:tc>
          <w:tcPr>
            <w:tcW w:w="681" w:type="dxa"/>
          </w:tcPr>
          <w:p w:rsidR="00840807" w:rsidRPr="00A543B5" w:rsidRDefault="00840807" w:rsidP="00644E17">
            <w:pPr>
              <w:spacing w:line="360" w:lineRule="auto"/>
              <w:jc w:val="center"/>
              <w:rPr>
                <w:rFonts w:ascii="Arial" w:hAnsi="Arial"/>
                <w:b/>
                <w:bCs/>
                <w:szCs w:val="24"/>
                <w:rtl/>
              </w:rPr>
            </w:pPr>
            <w:r w:rsidRPr="00A543B5">
              <w:rPr>
                <w:rFonts w:ascii="Arial" w:hAnsi="Arial"/>
                <w:b/>
                <w:bCs/>
                <w:szCs w:val="24"/>
                <w:rtl/>
              </w:rPr>
              <w:t>מחיר</w:t>
            </w:r>
          </w:p>
        </w:tc>
      </w:tr>
      <w:tr w:rsidR="00840807" w:rsidRPr="00A543B5" w:rsidTr="00644E17">
        <w:tc>
          <w:tcPr>
            <w:tcW w:w="1257" w:type="dxa"/>
            <w:vMerge w:val="restart"/>
          </w:tcPr>
          <w:p w:rsidR="00840807" w:rsidRPr="00A543B5" w:rsidRDefault="00840807" w:rsidP="00644E17">
            <w:pPr>
              <w:spacing w:line="360" w:lineRule="auto"/>
              <w:jc w:val="both"/>
              <w:rPr>
                <w:rFonts w:ascii="Arial" w:hAnsi="Arial"/>
                <w:szCs w:val="24"/>
                <w:rtl/>
              </w:rPr>
            </w:pPr>
            <w:r w:rsidRPr="0042143E">
              <w:rPr>
                <w:rFonts w:ascii="Arial" w:hAnsi="Arial"/>
                <w:szCs w:val="24"/>
                <w:rtl/>
              </w:rPr>
              <w:t>א'</w:t>
            </w:r>
          </w:p>
        </w:tc>
        <w:tc>
          <w:tcPr>
            <w:tcW w:w="2987" w:type="dxa"/>
            <w:vMerge w:val="restart"/>
          </w:tcPr>
          <w:p w:rsidR="00840807" w:rsidRPr="00A543B5" w:rsidRDefault="00840807" w:rsidP="00644E17">
            <w:pPr>
              <w:spacing w:line="360" w:lineRule="auto"/>
              <w:rPr>
                <w:rFonts w:ascii="Arial" w:hAnsi="Arial"/>
                <w:szCs w:val="24"/>
                <w:rtl/>
              </w:rPr>
            </w:pPr>
            <w:r w:rsidRPr="00AE0439">
              <w:rPr>
                <w:rFonts w:ascii="Arial" w:hAnsi="Arial"/>
                <w:szCs w:val="24"/>
                <w:rtl/>
              </w:rPr>
              <w:t>התקנת ה</w:t>
            </w:r>
            <w:r>
              <w:rPr>
                <w:rFonts w:ascii="Arial" w:hAnsi="Arial"/>
                <w:szCs w:val="24"/>
              </w:rPr>
              <w:t xml:space="preserve"> ILS-</w:t>
            </w:r>
            <w:r w:rsidRPr="00AE0439">
              <w:rPr>
                <w:rFonts w:ascii="Arial" w:hAnsi="Arial"/>
                <w:szCs w:val="24"/>
                <w:rtl/>
              </w:rPr>
              <w:t xml:space="preserve"> והקמת אתר משרד התשתיות הלאומיות</w:t>
            </w:r>
            <w:r w:rsidRPr="0042143E">
              <w:rPr>
                <w:rFonts w:ascii="Arial" w:hAnsi="Arial"/>
                <w:szCs w:val="24"/>
                <w:rtl/>
              </w:rPr>
              <w:t xml:space="preserve"> </w:t>
            </w:r>
            <w:r>
              <w:rPr>
                <w:rFonts w:ascii="Arial" w:hAnsi="Arial" w:hint="cs"/>
                <w:szCs w:val="24"/>
                <w:rtl/>
              </w:rPr>
              <w:t>, המכיל 5000 רשומות.</w:t>
            </w:r>
          </w:p>
        </w:tc>
        <w:tc>
          <w:tcPr>
            <w:tcW w:w="3529" w:type="dxa"/>
          </w:tcPr>
          <w:p w:rsidR="00840807" w:rsidRPr="00A543B5" w:rsidRDefault="00840807" w:rsidP="00644E17">
            <w:pPr>
              <w:spacing w:line="360" w:lineRule="auto"/>
              <w:jc w:val="both"/>
              <w:rPr>
                <w:rFonts w:ascii="Arial" w:hAnsi="Arial"/>
                <w:szCs w:val="24"/>
                <w:rtl/>
              </w:rPr>
            </w:pPr>
            <w:r w:rsidRPr="00A543B5">
              <w:rPr>
                <w:rFonts w:ascii="Arial" w:hAnsi="Arial"/>
                <w:szCs w:val="24"/>
                <w:rtl/>
              </w:rPr>
              <w:t>מודול קטלוג כולל חיפוש</w:t>
            </w:r>
          </w:p>
        </w:tc>
        <w:tc>
          <w:tcPr>
            <w:tcW w:w="681" w:type="dxa"/>
          </w:tcPr>
          <w:p w:rsidR="00840807" w:rsidRPr="00A543B5" w:rsidRDefault="00840807" w:rsidP="00644E17">
            <w:pPr>
              <w:spacing w:line="360" w:lineRule="auto"/>
              <w:jc w:val="both"/>
              <w:rPr>
                <w:rFonts w:ascii="Arial" w:hAnsi="Arial"/>
                <w:szCs w:val="24"/>
                <w:rtl/>
              </w:rPr>
            </w:pPr>
          </w:p>
        </w:tc>
      </w:tr>
      <w:tr w:rsidR="00840807" w:rsidRPr="00A543B5" w:rsidTr="00644E17">
        <w:tc>
          <w:tcPr>
            <w:tcW w:w="1257" w:type="dxa"/>
            <w:vMerge/>
          </w:tcPr>
          <w:p w:rsidR="00840807" w:rsidRPr="00A543B5" w:rsidRDefault="00840807" w:rsidP="00644E17">
            <w:pPr>
              <w:spacing w:line="360" w:lineRule="auto"/>
              <w:jc w:val="both"/>
              <w:rPr>
                <w:rFonts w:ascii="Arial" w:hAnsi="Arial"/>
                <w:szCs w:val="24"/>
                <w:rtl/>
              </w:rPr>
            </w:pPr>
          </w:p>
        </w:tc>
        <w:tc>
          <w:tcPr>
            <w:tcW w:w="2987" w:type="dxa"/>
            <w:vMerge/>
          </w:tcPr>
          <w:p w:rsidR="00840807" w:rsidRPr="00A543B5" w:rsidRDefault="00840807" w:rsidP="00644E17">
            <w:pPr>
              <w:spacing w:line="360" w:lineRule="auto"/>
              <w:jc w:val="both"/>
              <w:rPr>
                <w:rFonts w:ascii="Arial" w:hAnsi="Arial"/>
                <w:szCs w:val="24"/>
                <w:rtl/>
              </w:rPr>
            </w:pPr>
          </w:p>
        </w:tc>
        <w:tc>
          <w:tcPr>
            <w:tcW w:w="3529" w:type="dxa"/>
          </w:tcPr>
          <w:p w:rsidR="00840807" w:rsidRPr="00A543B5" w:rsidRDefault="00840807" w:rsidP="00644E17">
            <w:pPr>
              <w:spacing w:line="360" w:lineRule="auto"/>
              <w:jc w:val="both"/>
              <w:rPr>
                <w:rFonts w:ascii="Arial" w:hAnsi="Arial"/>
                <w:szCs w:val="24"/>
                <w:rtl/>
              </w:rPr>
            </w:pPr>
            <w:r w:rsidRPr="0042143E">
              <w:rPr>
                <w:rFonts w:ascii="Arial" w:hAnsi="Arial"/>
                <w:szCs w:val="24"/>
                <w:rtl/>
              </w:rPr>
              <w:t>מודול השאלות</w:t>
            </w:r>
          </w:p>
        </w:tc>
        <w:tc>
          <w:tcPr>
            <w:tcW w:w="681" w:type="dxa"/>
          </w:tcPr>
          <w:p w:rsidR="00840807" w:rsidRPr="00A543B5" w:rsidRDefault="00840807" w:rsidP="00644E17">
            <w:pPr>
              <w:spacing w:line="360" w:lineRule="auto"/>
              <w:jc w:val="both"/>
              <w:rPr>
                <w:rFonts w:ascii="Arial" w:hAnsi="Arial"/>
                <w:szCs w:val="24"/>
                <w:rtl/>
              </w:rPr>
            </w:pPr>
          </w:p>
        </w:tc>
      </w:tr>
      <w:tr w:rsidR="00840807" w:rsidRPr="00A543B5" w:rsidTr="00644E17">
        <w:tc>
          <w:tcPr>
            <w:tcW w:w="1257" w:type="dxa"/>
            <w:vMerge/>
          </w:tcPr>
          <w:p w:rsidR="00840807" w:rsidRPr="00A543B5" w:rsidRDefault="00840807" w:rsidP="00644E17">
            <w:pPr>
              <w:spacing w:line="360" w:lineRule="auto"/>
              <w:jc w:val="both"/>
              <w:rPr>
                <w:rFonts w:ascii="Arial" w:hAnsi="Arial"/>
                <w:szCs w:val="24"/>
                <w:rtl/>
              </w:rPr>
            </w:pPr>
          </w:p>
        </w:tc>
        <w:tc>
          <w:tcPr>
            <w:tcW w:w="2987" w:type="dxa"/>
            <w:vMerge/>
          </w:tcPr>
          <w:p w:rsidR="00840807" w:rsidRPr="00A543B5" w:rsidRDefault="00840807" w:rsidP="00644E17">
            <w:pPr>
              <w:spacing w:line="360" w:lineRule="auto"/>
              <w:jc w:val="both"/>
              <w:rPr>
                <w:rFonts w:ascii="Arial" w:hAnsi="Arial"/>
                <w:szCs w:val="24"/>
                <w:rtl/>
              </w:rPr>
            </w:pPr>
          </w:p>
        </w:tc>
        <w:tc>
          <w:tcPr>
            <w:tcW w:w="3529" w:type="dxa"/>
          </w:tcPr>
          <w:p w:rsidR="00840807" w:rsidRPr="00A543B5" w:rsidRDefault="00840807" w:rsidP="00644E17">
            <w:pPr>
              <w:spacing w:line="360" w:lineRule="auto"/>
              <w:jc w:val="both"/>
              <w:rPr>
                <w:rFonts w:ascii="Arial" w:hAnsi="Arial"/>
                <w:szCs w:val="24"/>
                <w:rtl/>
              </w:rPr>
            </w:pPr>
            <w:r w:rsidRPr="0042143E">
              <w:rPr>
                <w:rFonts w:ascii="Arial" w:hAnsi="Arial"/>
                <w:szCs w:val="24"/>
                <w:rtl/>
              </w:rPr>
              <w:t>מודול כתבי עת</w:t>
            </w:r>
          </w:p>
        </w:tc>
        <w:tc>
          <w:tcPr>
            <w:tcW w:w="681" w:type="dxa"/>
          </w:tcPr>
          <w:p w:rsidR="00840807" w:rsidRPr="00A543B5" w:rsidRDefault="00840807" w:rsidP="00644E17">
            <w:pPr>
              <w:spacing w:line="360" w:lineRule="auto"/>
              <w:jc w:val="both"/>
              <w:rPr>
                <w:rFonts w:ascii="Arial" w:hAnsi="Arial"/>
                <w:szCs w:val="24"/>
                <w:rtl/>
              </w:rPr>
            </w:pPr>
          </w:p>
        </w:tc>
      </w:tr>
      <w:tr w:rsidR="00840807" w:rsidRPr="00A543B5" w:rsidTr="00644E17">
        <w:tc>
          <w:tcPr>
            <w:tcW w:w="1257" w:type="dxa"/>
            <w:vMerge/>
          </w:tcPr>
          <w:p w:rsidR="00840807" w:rsidRPr="00A543B5" w:rsidRDefault="00840807" w:rsidP="00644E17">
            <w:pPr>
              <w:spacing w:line="360" w:lineRule="auto"/>
              <w:jc w:val="both"/>
              <w:rPr>
                <w:rFonts w:ascii="Arial" w:hAnsi="Arial"/>
                <w:szCs w:val="24"/>
                <w:rtl/>
              </w:rPr>
            </w:pPr>
          </w:p>
        </w:tc>
        <w:tc>
          <w:tcPr>
            <w:tcW w:w="2987" w:type="dxa"/>
            <w:vMerge/>
          </w:tcPr>
          <w:p w:rsidR="00840807" w:rsidRPr="00A543B5" w:rsidRDefault="00840807" w:rsidP="00644E17">
            <w:pPr>
              <w:spacing w:line="360" w:lineRule="auto"/>
              <w:jc w:val="both"/>
              <w:rPr>
                <w:rFonts w:ascii="Arial" w:hAnsi="Arial"/>
                <w:szCs w:val="24"/>
                <w:rtl/>
              </w:rPr>
            </w:pPr>
          </w:p>
        </w:tc>
        <w:tc>
          <w:tcPr>
            <w:tcW w:w="3529" w:type="dxa"/>
          </w:tcPr>
          <w:p w:rsidR="00840807" w:rsidRPr="00A543B5" w:rsidRDefault="00840807" w:rsidP="00644E17">
            <w:pPr>
              <w:spacing w:line="360" w:lineRule="auto"/>
              <w:jc w:val="both"/>
              <w:rPr>
                <w:rFonts w:ascii="Arial" w:hAnsi="Arial"/>
                <w:szCs w:val="24"/>
              </w:rPr>
            </w:pPr>
            <w:r w:rsidRPr="0042143E">
              <w:rPr>
                <w:rFonts w:ascii="Arial" w:hAnsi="Arial"/>
                <w:szCs w:val="24"/>
                <w:rtl/>
              </w:rPr>
              <w:t xml:space="preserve">מודול דוחות </w:t>
            </w:r>
          </w:p>
        </w:tc>
        <w:tc>
          <w:tcPr>
            <w:tcW w:w="681" w:type="dxa"/>
          </w:tcPr>
          <w:p w:rsidR="00840807" w:rsidRPr="00A543B5" w:rsidRDefault="00840807" w:rsidP="00644E17">
            <w:pPr>
              <w:spacing w:line="360" w:lineRule="auto"/>
              <w:jc w:val="both"/>
              <w:rPr>
                <w:rFonts w:ascii="Arial" w:hAnsi="Arial"/>
                <w:szCs w:val="24"/>
                <w:rtl/>
              </w:rPr>
            </w:pPr>
          </w:p>
        </w:tc>
      </w:tr>
      <w:tr w:rsidR="00840807" w:rsidRPr="00A543B5" w:rsidTr="00644E17">
        <w:tc>
          <w:tcPr>
            <w:tcW w:w="1257" w:type="dxa"/>
            <w:vMerge/>
          </w:tcPr>
          <w:p w:rsidR="00840807" w:rsidRPr="00A543B5" w:rsidRDefault="00840807" w:rsidP="00644E17">
            <w:pPr>
              <w:spacing w:line="360" w:lineRule="auto"/>
              <w:jc w:val="both"/>
              <w:rPr>
                <w:rFonts w:ascii="Arial" w:hAnsi="Arial"/>
                <w:szCs w:val="24"/>
                <w:rtl/>
              </w:rPr>
            </w:pPr>
          </w:p>
        </w:tc>
        <w:tc>
          <w:tcPr>
            <w:tcW w:w="2987" w:type="dxa"/>
            <w:vMerge/>
          </w:tcPr>
          <w:p w:rsidR="00840807" w:rsidRPr="00A543B5" w:rsidRDefault="00840807" w:rsidP="00644E17">
            <w:pPr>
              <w:spacing w:line="360" w:lineRule="auto"/>
              <w:jc w:val="both"/>
              <w:rPr>
                <w:rFonts w:ascii="Arial" w:hAnsi="Arial"/>
                <w:szCs w:val="24"/>
                <w:rtl/>
              </w:rPr>
            </w:pPr>
          </w:p>
        </w:tc>
        <w:tc>
          <w:tcPr>
            <w:tcW w:w="3529" w:type="dxa"/>
          </w:tcPr>
          <w:p w:rsidR="00840807" w:rsidRPr="00A543B5" w:rsidRDefault="00840807" w:rsidP="00644E17">
            <w:pPr>
              <w:spacing w:line="360" w:lineRule="auto"/>
              <w:jc w:val="both"/>
              <w:rPr>
                <w:rFonts w:ascii="Arial" w:hAnsi="Arial"/>
                <w:szCs w:val="24"/>
                <w:rtl/>
              </w:rPr>
            </w:pPr>
            <w:r w:rsidRPr="0042143E">
              <w:rPr>
                <w:rFonts w:ascii="Arial" w:hAnsi="Arial"/>
                <w:szCs w:val="24"/>
                <w:rtl/>
              </w:rPr>
              <w:t xml:space="preserve"> מודול </w:t>
            </w:r>
            <w:r w:rsidRPr="0042143E">
              <w:rPr>
                <w:rFonts w:ascii="Arial" w:hAnsi="Arial"/>
                <w:szCs w:val="24"/>
              </w:rPr>
              <w:t>API</w:t>
            </w:r>
          </w:p>
        </w:tc>
        <w:tc>
          <w:tcPr>
            <w:tcW w:w="681" w:type="dxa"/>
          </w:tcPr>
          <w:p w:rsidR="00840807" w:rsidRPr="00A543B5" w:rsidRDefault="00840807" w:rsidP="00644E17">
            <w:pPr>
              <w:spacing w:line="360" w:lineRule="auto"/>
              <w:jc w:val="both"/>
              <w:rPr>
                <w:rFonts w:ascii="Arial" w:hAnsi="Arial"/>
                <w:szCs w:val="24"/>
                <w:rtl/>
              </w:rPr>
            </w:pPr>
          </w:p>
        </w:tc>
      </w:tr>
      <w:tr w:rsidR="00840807" w:rsidRPr="00A543B5" w:rsidTr="00644E17">
        <w:tc>
          <w:tcPr>
            <w:tcW w:w="1257" w:type="dxa"/>
            <w:vMerge/>
          </w:tcPr>
          <w:p w:rsidR="00840807" w:rsidRPr="00A543B5" w:rsidRDefault="00840807" w:rsidP="00644E17">
            <w:pPr>
              <w:spacing w:line="360" w:lineRule="auto"/>
              <w:jc w:val="both"/>
              <w:rPr>
                <w:rFonts w:ascii="Arial" w:hAnsi="Arial"/>
                <w:szCs w:val="24"/>
                <w:rtl/>
              </w:rPr>
            </w:pPr>
          </w:p>
        </w:tc>
        <w:tc>
          <w:tcPr>
            <w:tcW w:w="2987" w:type="dxa"/>
            <w:vMerge/>
          </w:tcPr>
          <w:p w:rsidR="00840807" w:rsidRPr="00A543B5" w:rsidRDefault="00840807" w:rsidP="00644E17">
            <w:pPr>
              <w:spacing w:line="360" w:lineRule="auto"/>
              <w:jc w:val="both"/>
              <w:rPr>
                <w:rFonts w:ascii="Arial" w:hAnsi="Arial"/>
                <w:szCs w:val="24"/>
                <w:rtl/>
              </w:rPr>
            </w:pPr>
          </w:p>
        </w:tc>
        <w:tc>
          <w:tcPr>
            <w:tcW w:w="3529" w:type="dxa"/>
          </w:tcPr>
          <w:p w:rsidR="00840807" w:rsidRPr="00A543B5" w:rsidRDefault="00840807" w:rsidP="00644E17">
            <w:pPr>
              <w:spacing w:line="360" w:lineRule="auto"/>
              <w:jc w:val="both"/>
              <w:rPr>
                <w:rFonts w:ascii="Arial" w:hAnsi="Arial"/>
                <w:szCs w:val="24"/>
                <w:rtl/>
              </w:rPr>
            </w:pPr>
            <w:r w:rsidRPr="0042143E">
              <w:rPr>
                <w:rFonts w:ascii="Arial" w:hAnsi="Arial"/>
                <w:szCs w:val="24"/>
                <w:rtl/>
              </w:rPr>
              <w:t xml:space="preserve">רשיונות למוצרי תווכה כגון בסיס נתונים ומערכת הפעלה צריכים </w:t>
            </w:r>
            <w:r w:rsidRPr="0042143E">
              <w:rPr>
                <w:rFonts w:ascii="Arial" w:hAnsi="Arial" w:hint="cs"/>
                <w:szCs w:val="24"/>
                <w:rtl/>
              </w:rPr>
              <w:t>להיכל</w:t>
            </w:r>
            <w:r w:rsidRPr="0042143E">
              <w:rPr>
                <w:rFonts w:ascii="Arial" w:hAnsi="Arial" w:hint="eastAsia"/>
                <w:szCs w:val="24"/>
                <w:rtl/>
              </w:rPr>
              <w:t>ל</w:t>
            </w:r>
            <w:r w:rsidRPr="0042143E">
              <w:rPr>
                <w:rFonts w:ascii="Arial" w:hAnsi="Arial"/>
                <w:szCs w:val="24"/>
                <w:rtl/>
              </w:rPr>
              <w:t xml:space="preserve"> בהצעה</w:t>
            </w:r>
          </w:p>
        </w:tc>
        <w:tc>
          <w:tcPr>
            <w:tcW w:w="681" w:type="dxa"/>
          </w:tcPr>
          <w:p w:rsidR="00840807" w:rsidRPr="00A543B5" w:rsidRDefault="00840807" w:rsidP="00644E17">
            <w:pPr>
              <w:spacing w:line="360" w:lineRule="auto"/>
              <w:jc w:val="both"/>
              <w:rPr>
                <w:rFonts w:ascii="Arial" w:hAnsi="Arial"/>
                <w:szCs w:val="24"/>
                <w:rtl/>
              </w:rPr>
            </w:pPr>
          </w:p>
        </w:tc>
      </w:tr>
      <w:tr w:rsidR="00840807" w:rsidRPr="00A543B5" w:rsidTr="00644E17">
        <w:tc>
          <w:tcPr>
            <w:tcW w:w="1257" w:type="dxa"/>
            <w:vMerge/>
          </w:tcPr>
          <w:p w:rsidR="00840807" w:rsidRPr="00A543B5" w:rsidRDefault="00840807" w:rsidP="00644E17">
            <w:pPr>
              <w:spacing w:line="360" w:lineRule="auto"/>
              <w:jc w:val="both"/>
              <w:rPr>
                <w:rFonts w:ascii="Arial" w:hAnsi="Arial"/>
                <w:szCs w:val="24"/>
                <w:rtl/>
              </w:rPr>
            </w:pPr>
          </w:p>
        </w:tc>
        <w:tc>
          <w:tcPr>
            <w:tcW w:w="2987" w:type="dxa"/>
            <w:vMerge/>
          </w:tcPr>
          <w:p w:rsidR="00840807" w:rsidRPr="00A543B5" w:rsidRDefault="00840807" w:rsidP="00644E17">
            <w:pPr>
              <w:spacing w:line="360" w:lineRule="auto"/>
              <w:jc w:val="both"/>
              <w:rPr>
                <w:rFonts w:ascii="Arial" w:hAnsi="Arial"/>
                <w:szCs w:val="24"/>
                <w:rtl/>
              </w:rPr>
            </w:pPr>
          </w:p>
        </w:tc>
        <w:tc>
          <w:tcPr>
            <w:tcW w:w="3529" w:type="dxa"/>
          </w:tcPr>
          <w:p w:rsidR="00840807" w:rsidRPr="00A543B5" w:rsidRDefault="00840807" w:rsidP="00644E17">
            <w:pPr>
              <w:spacing w:line="360" w:lineRule="auto"/>
              <w:jc w:val="both"/>
              <w:rPr>
                <w:rFonts w:ascii="Arial" w:hAnsi="Arial"/>
                <w:szCs w:val="24"/>
                <w:rtl/>
              </w:rPr>
            </w:pPr>
            <w:r w:rsidRPr="0042143E">
              <w:rPr>
                <w:rFonts w:ascii="Arial" w:hAnsi="Arial"/>
                <w:szCs w:val="24"/>
                <w:rtl/>
              </w:rPr>
              <w:t xml:space="preserve">מחיר הדרכה </w:t>
            </w:r>
          </w:p>
        </w:tc>
        <w:tc>
          <w:tcPr>
            <w:tcW w:w="681" w:type="dxa"/>
          </w:tcPr>
          <w:p w:rsidR="00840807" w:rsidRPr="00A543B5" w:rsidRDefault="00840807" w:rsidP="00644E17">
            <w:pPr>
              <w:spacing w:line="360" w:lineRule="auto"/>
              <w:jc w:val="both"/>
              <w:rPr>
                <w:rFonts w:ascii="Arial" w:hAnsi="Arial"/>
                <w:szCs w:val="24"/>
                <w:rtl/>
              </w:rPr>
            </w:pPr>
          </w:p>
        </w:tc>
      </w:tr>
      <w:tr w:rsidR="00840807" w:rsidRPr="00A543B5" w:rsidTr="00644E17">
        <w:tc>
          <w:tcPr>
            <w:tcW w:w="1257" w:type="dxa"/>
          </w:tcPr>
          <w:p w:rsidR="00840807" w:rsidRPr="00A543B5" w:rsidRDefault="00840807" w:rsidP="00644E17">
            <w:pPr>
              <w:spacing w:line="360" w:lineRule="auto"/>
              <w:jc w:val="both"/>
              <w:rPr>
                <w:rFonts w:ascii="Arial" w:hAnsi="Arial"/>
                <w:szCs w:val="24"/>
                <w:rtl/>
              </w:rPr>
            </w:pPr>
            <w:r w:rsidRPr="0042143E">
              <w:rPr>
                <w:rFonts w:ascii="Arial" w:hAnsi="Arial"/>
                <w:szCs w:val="24"/>
                <w:rtl/>
              </w:rPr>
              <w:t>סה"כ א'</w:t>
            </w:r>
          </w:p>
        </w:tc>
        <w:tc>
          <w:tcPr>
            <w:tcW w:w="2987" w:type="dxa"/>
          </w:tcPr>
          <w:p w:rsidR="00840807" w:rsidRPr="00A543B5" w:rsidRDefault="00840807" w:rsidP="00644E17">
            <w:pPr>
              <w:spacing w:line="360" w:lineRule="auto"/>
              <w:jc w:val="both"/>
              <w:rPr>
                <w:rFonts w:ascii="Arial" w:hAnsi="Arial"/>
                <w:szCs w:val="24"/>
                <w:rtl/>
              </w:rPr>
            </w:pPr>
          </w:p>
        </w:tc>
        <w:tc>
          <w:tcPr>
            <w:tcW w:w="3529" w:type="dxa"/>
          </w:tcPr>
          <w:p w:rsidR="00840807" w:rsidRPr="00A543B5" w:rsidRDefault="00840807" w:rsidP="00644E17">
            <w:pPr>
              <w:spacing w:line="360" w:lineRule="auto"/>
              <w:jc w:val="both"/>
              <w:rPr>
                <w:rFonts w:ascii="Arial" w:hAnsi="Arial"/>
                <w:szCs w:val="24"/>
                <w:rtl/>
              </w:rPr>
            </w:pPr>
          </w:p>
        </w:tc>
        <w:tc>
          <w:tcPr>
            <w:tcW w:w="681" w:type="dxa"/>
          </w:tcPr>
          <w:p w:rsidR="00840807" w:rsidRPr="00A543B5" w:rsidRDefault="00840807" w:rsidP="00644E17">
            <w:pPr>
              <w:spacing w:line="360" w:lineRule="auto"/>
              <w:jc w:val="both"/>
              <w:rPr>
                <w:rFonts w:ascii="Arial" w:hAnsi="Arial"/>
                <w:szCs w:val="24"/>
                <w:rtl/>
              </w:rPr>
            </w:pPr>
          </w:p>
        </w:tc>
      </w:tr>
      <w:tr w:rsidR="00840807" w:rsidRPr="00A543B5" w:rsidTr="00644E17">
        <w:tc>
          <w:tcPr>
            <w:tcW w:w="1257" w:type="dxa"/>
          </w:tcPr>
          <w:p w:rsidR="00840807" w:rsidRPr="0042143E" w:rsidRDefault="00840807" w:rsidP="00644E17">
            <w:pPr>
              <w:spacing w:line="360" w:lineRule="auto"/>
              <w:jc w:val="both"/>
              <w:rPr>
                <w:rFonts w:ascii="Arial" w:hAnsi="Arial"/>
                <w:szCs w:val="24"/>
                <w:rtl/>
              </w:rPr>
            </w:pPr>
            <w:r>
              <w:rPr>
                <w:rFonts w:ascii="Arial" w:hAnsi="Arial" w:hint="cs"/>
                <w:szCs w:val="24"/>
                <w:rtl/>
              </w:rPr>
              <w:t>ב</w:t>
            </w:r>
            <w:r w:rsidRPr="0042143E">
              <w:rPr>
                <w:rFonts w:ascii="Arial" w:hAnsi="Arial"/>
                <w:szCs w:val="24"/>
                <w:rtl/>
              </w:rPr>
              <w:t>'</w:t>
            </w:r>
          </w:p>
        </w:tc>
        <w:tc>
          <w:tcPr>
            <w:tcW w:w="2987" w:type="dxa"/>
          </w:tcPr>
          <w:p w:rsidR="00840807" w:rsidRPr="00A543B5" w:rsidRDefault="00840807" w:rsidP="00644E17">
            <w:pPr>
              <w:spacing w:line="360" w:lineRule="auto"/>
              <w:jc w:val="both"/>
              <w:rPr>
                <w:rFonts w:ascii="Arial" w:hAnsi="Arial"/>
                <w:szCs w:val="24"/>
                <w:rtl/>
              </w:rPr>
            </w:pPr>
            <w:r w:rsidRPr="006A2717">
              <w:rPr>
                <w:rFonts w:ascii="Arial" w:hAnsi="Arial"/>
                <w:szCs w:val="24"/>
                <w:rtl/>
              </w:rPr>
              <w:t>עלות צירוף אתר נוסף ללא פריטים בבסיס הנתונים.</w:t>
            </w:r>
          </w:p>
          <w:p w:rsidR="00840807" w:rsidRPr="00A543B5" w:rsidRDefault="00840807" w:rsidP="00644E17">
            <w:pPr>
              <w:spacing w:line="360" w:lineRule="auto"/>
              <w:jc w:val="both"/>
              <w:rPr>
                <w:rFonts w:ascii="Arial" w:hAnsi="Arial"/>
                <w:szCs w:val="24"/>
                <w:rtl/>
              </w:rPr>
            </w:pPr>
          </w:p>
        </w:tc>
        <w:tc>
          <w:tcPr>
            <w:tcW w:w="3529" w:type="dxa"/>
          </w:tcPr>
          <w:p w:rsidR="00840807" w:rsidRPr="00A543B5" w:rsidRDefault="00840807" w:rsidP="00644E17">
            <w:pPr>
              <w:spacing w:line="360" w:lineRule="auto"/>
              <w:jc w:val="both"/>
              <w:rPr>
                <w:rFonts w:ascii="Arial" w:hAnsi="Arial"/>
                <w:szCs w:val="24"/>
                <w:rtl/>
              </w:rPr>
            </w:pPr>
          </w:p>
        </w:tc>
        <w:tc>
          <w:tcPr>
            <w:tcW w:w="681" w:type="dxa"/>
          </w:tcPr>
          <w:p w:rsidR="00840807" w:rsidRPr="00A543B5" w:rsidRDefault="00840807" w:rsidP="00644E17">
            <w:pPr>
              <w:spacing w:line="360" w:lineRule="auto"/>
              <w:jc w:val="both"/>
              <w:rPr>
                <w:rFonts w:ascii="Arial" w:hAnsi="Arial"/>
                <w:szCs w:val="24"/>
                <w:rtl/>
              </w:rPr>
            </w:pPr>
          </w:p>
        </w:tc>
      </w:tr>
      <w:tr w:rsidR="00840807" w:rsidRPr="00A543B5" w:rsidTr="00644E17">
        <w:trPr>
          <w:trHeight w:val="1450"/>
        </w:trPr>
        <w:tc>
          <w:tcPr>
            <w:tcW w:w="1257" w:type="dxa"/>
          </w:tcPr>
          <w:p w:rsidR="00840807" w:rsidRPr="00A543B5" w:rsidRDefault="00840807" w:rsidP="00644E17">
            <w:pPr>
              <w:spacing w:line="360" w:lineRule="auto"/>
              <w:jc w:val="both"/>
              <w:rPr>
                <w:rFonts w:ascii="Arial" w:hAnsi="Arial"/>
                <w:szCs w:val="24"/>
                <w:rtl/>
              </w:rPr>
            </w:pPr>
            <w:r>
              <w:rPr>
                <w:rFonts w:ascii="Arial" w:hAnsi="Arial" w:hint="cs"/>
                <w:szCs w:val="24"/>
                <w:rtl/>
              </w:rPr>
              <w:t>ג'</w:t>
            </w:r>
          </w:p>
        </w:tc>
        <w:tc>
          <w:tcPr>
            <w:tcW w:w="2987" w:type="dxa"/>
          </w:tcPr>
          <w:p w:rsidR="00840807" w:rsidRPr="00A543B5" w:rsidRDefault="00840807" w:rsidP="00644E17">
            <w:pPr>
              <w:spacing w:line="360" w:lineRule="auto"/>
              <w:jc w:val="both"/>
              <w:rPr>
                <w:rFonts w:ascii="Arial" w:hAnsi="Arial"/>
                <w:szCs w:val="24"/>
                <w:rtl/>
              </w:rPr>
            </w:pPr>
            <w:r w:rsidRPr="00AE0439">
              <w:rPr>
                <w:rFonts w:ascii="Arial" w:hAnsi="Arial" w:hint="eastAsia"/>
                <w:szCs w:val="24"/>
                <w:rtl/>
              </w:rPr>
              <w:t>המרת</w:t>
            </w:r>
            <w:r w:rsidRPr="00AE0439">
              <w:rPr>
                <w:rFonts w:ascii="Arial" w:hAnsi="Arial"/>
                <w:szCs w:val="24"/>
                <w:rtl/>
              </w:rPr>
              <w:t xml:space="preserve"> </w:t>
            </w:r>
            <w:r w:rsidRPr="00AE0439">
              <w:rPr>
                <w:rFonts w:ascii="Arial" w:hAnsi="Arial" w:hint="eastAsia"/>
                <w:szCs w:val="24"/>
                <w:rtl/>
              </w:rPr>
              <w:t>בסיס</w:t>
            </w:r>
            <w:r w:rsidRPr="00AE0439">
              <w:rPr>
                <w:rFonts w:ascii="Arial" w:hAnsi="Arial"/>
                <w:szCs w:val="24"/>
                <w:rtl/>
              </w:rPr>
              <w:t xml:space="preserve"> </w:t>
            </w:r>
            <w:r w:rsidRPr="00AE0439">
              <w:rPr>
                <w:rFonts w:ascii="Arial" w:hAnsi="Arial" w:hint="eastAsia"/>
                <w:szCs w:val="24"/>
                <w:rtl/>
              </w:rPr>
              <w:t>נתונים</w:t>
            </w:r>
          </w:p>
        </w:tc>
        <w:tc>
          <w:tcPr>
            <w:tcW w:w="3529" w:type="dxa"/>
          </w:tcPr>
          <w:p w:rsidR="00840807" w:rsidRPr="00A543B5" w:rsidRDefault="00840807" w:rsidP="00644E17">
            <w:pPr>
              <w:spacing w:line="360" w:lineRule="auto"/>
              <w:jc w:val="both"/>
              <w:rPr>
                <w:rFonts w:ascii="Arial" w:hAnsi="Arial"/>
                <w:szCs w:val="24"/>
                <w:rtl/>
              </w:rPr>
            </w:pPr>
          </w:p>
          <w:p w:rsidR="00840807" w:rsidRPr="00A543B5" w:rsidRDefault="00840807" w:rsidP="00644E17">
            <w:pPr>
              <w:spacing w:line="360" w:lineRule="auto"/>
              <w:jc w:val="both"/>
              <w:rPr>
                <w:rFonts w:ascii="Arial" w:hAnsi="Arial"/>
                <w:szCs w:val="24"/>
                <w:rtl/>
              </w:rPr>
            </w:pPr>
            <w:r w:rsidRPr="00A543B5">
              <w:rPr>
                <w:rFonts w:ascii="Arial" w:hAnsi="Arial"/>
                <w:szCs w:val="24"/>
                <w:rtl/>
              </w:rPr>
              <w:t xml:space="preserve">המרת בסיס הנתונים הקיים </w:t>
            </w:r>
            <w:r>
              <w:rPr>
                <w:rFonts w:ascii="Arial" w:hAnsi="Arial" w:hint="cs"/>
                <w:szCs w:val="24"/>
                <w:rtl/>
              </w:rPr>
              <w:t>ב</w:t>
            </w:r>
            <w:r w:rsidRPr="00A543B5">
              <w:rPr>
                <w:rFonts w:ascii="Arial" w:hAnsi="Arial"/>
                <w:szCs w:val="24"/>
                <w:rtl/>
              </w:rPr>
              <w:t xml:space="preserve">אתר ראשון </w:t>
            </w:r>
            <w:r>
              <w:rPr>
                <w:rFonts w:ascii="Arial" w:hAnsi="Arial" w:hint="cs"/>
                <w:szCs w:val="24"/>
                <w:rtl/>
              </w:rPr>
              <w:t>(</w:t>
            </w:r>
            <w:r w:rsidRPr="00A543B5">
              <w:rPr>
                <w:rFonts w:ascii="Arial" w:hAnsi="Arial"/>
                <w:szCs w:val="24"/>
                <w:rtl/>
              </w:rPr>
              <w:t>במשרד התשתיות</w:t>
            </w:r>
            <w:r>
              <w:rPr>
                <w:rFonts w:ascii="Arial" w:hAnsi="Arial"/>
                <w:szCs w:val="24"/>
              </w:rPr>
              <w:t xml:space="preserve"> </w:t>
            </w:r>
            <w:r>
              <w:rPr>
                <w:rFonts w:ascii="Arial" w:hAnsi="Arial" w:hint="cs"/>
                <w:szCs w:val="24"/>
                <w:rtl/>
              </w:rPr>
              <w:t>לפי סעיף  0.1.4. ה')</w:t>
            </w:r>
            <w:r w:rsidRPr="00A543B5">
              <w:rPr>
                <w:rFonts w:ascii="Arial" w:hAnsi="Arial"/>
                <w:szCs w:val="24"/>
                <w:rtl/>
              </w:rPr>
              <w:t xml:space="preserve">  </w:t>
            </w:r>
          </w:p>
        </w:tc>
        <w:tc>
          <w:tcPr>
            <w:tcW w:w="681" w:type="dxa"/>
          </w:tcPr>
          <w:p w:rsidR="00840807" w:rsidRPr="00A543B5" w:rsidRDefault="00840807" w:rsidP="00644E17">
            <w:pPr>
              <w:spacing w:line="360" w:lineRule="auto"/>
              <w:jc w:val="both"/>
              <w:rPr>
                <w:rFonts w:ascii="Arial" w:hAnsi="Arial"/>
                <w:szCs w:val="24"/>
                <w:rtl/>
              </w:rPr>
            </w:pPr>
          </w:p>
        </w:tc>
      </w:tr>
      <w:tr w:rsidR="00840807" w:rsidRPr="00A543B5" w:rsidTr="00644E17">
        <w:tc>
          <w:tcPr>
            <w:tcW w:w="1257" w:type="dxa"/>
          </w:tcPr>
          <w:p w:rsidR="00840807" w:rsidRPr="00A543B5" w:rsidRDefault="00840807" w:rsidP="00644E17">
            <w:pPr>
              <w:spacing w:line="360" w:lineRule="auto"/>
              <w:jc w:val="both"/>
              <w:rPr>
                <w:rFonts w:ascii="Arial" w:hAnsi="Arial"/>
                <w:szCs w:val="24"/>
                <w:rtl/>
              </w:rPr>
            </w:pPr>
            <w:r>
              <w:rPr>
                <w:rFonts w:ascii="Arial" w:hAnsi="Arial" w:hint="cs"/>
                <w:szCs w:val="24"/>
                <w:rtl/>
              </w:rPr>
              <w:t>ד'</w:t>
            </w:r>
          </w:p>
        </w:tc>
        <w:tc>
          <w:tcPr>
            <w:tcW w:w="2987" w:type="dxa"/>
          </w:tcPr>
          <w:p w:rsidR="00840807" w:rsidRPr="00A543B5" w:rsidRDefault="00840807" w:rsidP="00644E17">
            <w:pPr>
              <w:spacing w:line="360" w:lineRule="auto"/>
              <w:jc w:val="both"/>
              <w:rPr>
                <w:rFonts w:ascii="Arial" w:hAnsi="Arial"/>
                <w:szCs w:val="24"/>
                <w:rtl/>
              </w:rPr>
            </w:pPr>
            <w:r>
              <w:rPr>
                <w:rFonts w:ascii="Arial" w:hAnsi="Arial" w:hint="cs"/>
                <w:szCs w:val="24"/>
                <w:rtl/>
              </w:rPr>
              <w:t>רכישת מודולים נוספים</w:t>
            </w:r>
          </w:p>
        </w:tc>
        <w:tc>
          <w:tcPr>
            <w:tcW w:w="3529" w:type="dxa"/>
          </w:tcPr>
          <w:p w:rsidR="00840807" w:rsidRPr="00A543B5" w:rsidRDefault="00840807" w:rsidP="00644E17">
            <w:pPr>
              <w:spacing w:line="360" w:lineRule="auto"/>
              <w:jc w:val="both"/>
              <w:rPr>
                <w:rFonts w:ascii="Arial" w:hAnsi="Arial"/>
                <w:szCs w:val="24"/>
                <w:rtl/>
              </w:rPr>
            </w:pPr>
            <w:r>
              <w:rPr>
                <w:rFonts w:ascii="Arial" w:hAnsi="Arial" w:hint="cs"/>
                <w:szCs w:val="24"/>
                <w:rtl/>
              </w:rPr>
              <w:t>רכישת מודול רכש</w:t>
            </w:r>
          </w:p>
        </w:tc>
        <w:tc>
          <w:tcPr>
            <w:tcW w:w="681" w:type="dxa"/>
          </w:tcPr>
          <w:p w:rsidR="00840807" w:rsidRPr="00A543B5" w:rsidRDefault="00840807" w:rsidP="00644E17">
            <w:pPr>
              <w:spacing w:line="360" w:lineRule="auto"/>
              <w:jc w:val="both"/>
              <w:rPr>
                <w:rFonts w:ascii="Arial" w:hAnsi="Arial"/>
                <w:szCs w:val="24"/>
                <w:rtl/>
              </w:rPr>
            </w:pPr>
          </w:p>
        </w:tc>
      </w:tr>
      <w:tr w:rsidR="00840807" w:rsidRPr="00A543B5" w:rsidTr="00644E17">
        <w:tc>
          <w:tcPr>
            <w:tcW w:w="1257" w:type="dxa"/>
          </w:tcPr>
          <w:p w:rsidR="00840807" w:rsidRPr="00A543B5" w:rsidRDefault="00840807" w:rsidP="00644E17">
            <w:pPr>
              <w:spacing w:line="360" w:lineRule="auto"/>
              <w:jc w:val="both"/>
              <w:rPr>
                <w:rFonts w:ascii="Arial" w:hAnsi="Arial"/>
                <w:szCs w:val="24"/>
                <w:rtl/>
              </w:rPr>
            </w:pPr>
            <w:r>
              <w:rPr>
                <w:rFonts w:ascii="Arial" w:hAnsi="Arial" w:hint="cs"/>
                <w:szCs w:val="24"/>
                <w:rtl/>
              </w:rPr>
              <w:t>ה'</w:t>
            </w:r>
          </w:p>
        </w:tc>
        <w:tc>
          <w:tcPr>
            <w:tcW w:w="2987" w:type="dxa"/>
          </w:tcPr>
          <w:p w:rsidR="00840807" w:rsidRPr="00A543B5" w:rsidRDefault="00840807" w:rsidP="00644E17">
            <w:pPr>
              <w:spacing w:line="360" w:lineRule="auto"/>
              <w:jc w:val="both"/>
              <w:rPr>
                <w:rFonts w:ascii="Arial" w:hAnsi="Arial"/>
                <w:szCs w:val="24"/>
                <w:rtl/>
              </w:rPr>
            </w:pPr>
            <w:r w:rsidRPr="00AE0439">
              <w:rPr>
                <w:rFonts w:ascii="Arial" w:hAnsi="Arial"/>
                <w:szCs w:val="24"/>
                <w:rtl/>
              </w:rPr>
              <w:t xml:space="preserve">עלות תחזוקה ותמיכה שנתית – עבור כל </w:t>
            </w:r>
            <w:r w:rsidRPr="00AE0439">
              <w:rPr>
                <w:rFonts w:ascii="Arial" w:hAnsi="Arial" w:hint="eastAsia"/>
                <w:szCs w:val="24"/>
                <w:rtl/>
              </w:rPr>
              <w:t>אח</w:t>
            </w:r>
            <w:r>
              <w:rPr>
                <w:rFonts w:ascii="Arial" w:hAnsi="Arial" w:hint="cs"/>
                <w:szCs w:val="24"/>
                <w:rtl/>
              </w:rPr>
              <w:t>ת</w:t>
            </w:r>
            <w:r w:rsidRPr="00AE0439">
              <w:rPr>
                <w:rFonts w:ascii="Arial" w:hAnsi="Arial"/>
                <w:szCs w:val="24"/>
                <w:rtl/>
              </w:rPr>
              <w:t xml:space="preserve"> </w:t>
            </w:r>
            <w:r w:rsidRPr="00AE0439">
              <w:rPr>
                <w:rFonts w:ascii="Arial" w:hAnsi="Arial" w:hint="eastAsia"/>
                <w:szCs w:val="24"/>
                <w:rtl/>
              </w:rPr>
              <w:t>משנות</w:t>
            </w:r>
            <w:r w:rsidRPr="00AE0439">
              <w:rPr>
                <w:rFonts w:ascii="Arial" w:hAnsi="Arial"/>
                <w:szCs w:val="24"/>
                <w:rtl/>
              </w:rPr>
              <w:t xml:space="preserve"> </w:t>
            </w:r>
            <w:r w:rsidRPr="00AE0439">
              <w:rPr>
                <w:rFonts w:ascii="Arial" w:hAnsi="Arial" w:hint="eastAsia"/>
                <w:szCs w:val="24"/>
                <w:rtl/>
              </w:rPr>
              <w:t>ההסכם</w:t>
            </w:r>
            <w:r w:rsidRPr="00AE0439">
              <w:rPr>
                <w:rFonts w:ascii="Arial" w:hAnsi="Arial"/>
                <w:szCs w:val="24"/>
                <w:rtl/>
              </w:rPr>
              <w:t xml:space="preserve"> (כולל </w:t>
            </w:r>
            <w:r w:rsidRPr="00AE0439">
              <w:rPr>
                <w:rFonts w:ascii="Arial" w:hAnsi="Arial" w:hint="eastAsia"/>
                <w:szCs w:val="24"/>
                <w:rtl/>
              </w:rPr>
              <w:t>שנות</w:t>
            </w:r>
            <w:r w:rsidRPr="00AE0439">
              <w:rPr>
                <w:rFonts w:ascii="Arial" w:hAnsi="Arial"/>
                <w:szCs w:val="24"/>
                <w:rtl/>
              </w:rPr>
              <w:t xml:space="preserve"> </w:t>
            </w:r>
            <w:r w:rsidRPr="00AE0439">
              <w:rPr>
                <w:rFonts w:ascii="Arial" w:hAnsi="Arial" w:hint="eastAsia"/>
                <w:szCs w:val="24"/>
                <w:rtl/>
              </w:rPr>
              <w:t>האופציה</w:t>
            </w:r>
            <w:r w:rsidRPr="00AE0439">
              <w:rPr>
                <w:rFonts w:ascii="Arial" w:hAnsi="Arial"/>
                <w:szCs w:val="24"/>
                <w:rtl/>
              </w:rPr>
              <w:t>)</w:t>
            </w:r>
            <w:r>
              <w:rPr>
                <w:rFonts w:ascii="Arial" w:hAnsi="Arial" w:hint="cs"/>
                <w:szCs w:val="24"/>
                <w:rtl/>
              </w:rPr>
              <w:t xml:space="preserve"> </w:t>
            </w:r>
          </w:p>
        </w:tc>
        <w:tc>
          <w:tcPr>
            <w:tcW w:w="3529" w:type="dxa"/>
          </w:tcPr>
          <w:p w:rsidR="00840807" w:rsidRPr="00A543B5" w:rsidRDefault="00840807" w:rsidP="00644E17">
            <w:pPr>
              <w:spacing w:line="360" w:lineRule="auto"/>
              <w:jc w:val="both"/>
              <w:rPr>
                <w:rFonts w:ascii="Arial" w:hAnsi="Arial"/>
                <w:szCs w:val="24"/>
                <w:rtl/>
              </w:rPr>
            </w:pPr>
          </w:p>
        </w:tc>
        <w:tc>
          <w:tcPr>
            <w:tcW w:w="681" w:type="dxa"/>
          </w:tcPr>
          <w:p w:rsidR="00840807" w:rsidRPr="00A543B5" w:rsidRDefault="00840807" w:rsidP="00644E17">
            <w:pPr>
              <w:spacing w:line="360" w:lineRule="auto"/>
              <w:jc w:val="both"/>
              <w:rPr>
                <w:rFonts w:ascii="Arial" w:hAnsi="Arial"/>
                <w:szCs w:val="24"/>
                <w:rtl/>
              </w:rPr>
            </w:pPr>
          </w:p>
        </w:tc>
      </w:tr>
      <w:tr w:rsidR="00840807" w:rsidRPr="00A543B5" w:rsidTr="00644E17">
        <w:tc>
          <w:tcPr>
            <w:tcW w:w="1257" w:type="dxa"/>
          </w:tcPr>
          <w:p w:rsidR="00840807" w:rsidRPr="00A543B5" w:rsidRDefault="00840807" w:rsidP="00644E17">
            <w:pPr>
              <w:spacing w:line="360" w:lineRule="auto"/>
              <w:jc w:val="both"/>
              <w:rPr>
                <w:rFonts w:ascii="Arial" w:hAnsi="Arial"/>
                <w:szCs w:val="24"/>
                <w:rtl/>
              </w:rPr>
            </w:pPr>
            <w:r>
              <w:rPr>
                <w:rFonts w:ascii="Arial" w:hAnsi="Arial" w:hint="cs"/>
                <w:szCs w:val="24"/>
                <w:rtl/>
              </w:rPr>
              <w:t>ו</w:t>
            </w:r>
            <w:r w:rsidRPr="0042143E">
              <w:rPr>
                <w:rFonts w:ascii="Arial" w:hAnsi="Arial"/>
                <w:szCs w:val="24"/>
                <w:rtl/>
              </w:rPr>
              <w:t>'</w:t>
            </w:r>
          </w:p>
        </w:tc>
        <w:tc>
          <w:tcPr>
            <w:tcW w:w="2987" w:type="dxa"/>
          </w:tcPr>
          <w:p w:rsidR="00840807" w:rsidRPr="00A543B5" w:rsidRDefault="00840807" w:rsidP="00644E17">
            <w:pPr>
              <w:spacing w:line="360" w:lineRule="auto"/>
              <w:jc w:val="both"/>
              <w:rPr>
                <w:rFonts w:ascii="Arial" w:hAnsi="Arial"/>
                <w:szCs w:val="24"/>
                <w:rtl/>
              </w:rPr>
            </w:pPr>
            <w:r w:rsidRPr="0042143E">
              <w:rPr>
                <w:rFonts w:ascii="Arial" w:hAnsi="Arial"/>
                <w:szCs w:val="24"/>
                <w:rtl/>
              </w:rPr>
              <w:t>עלויות נוספות</w:t>
            </w:r>
          </w:p>
        </w:tc>
        <w:tc>
          <w:tcPr>
            <w:tcW w:w="3529" w:type="dxa"/>
          </w:tcPr>
          <w:p w:rsidR="00840807" w:rsidRPr="00A543B5" w:rsidRDefault="00840807" w:rsidP="00644E17">
            <w:pPr>
              <w:spacing w:line="360" w:lineRule="auto"/>
              <w:jc w:val="both"/>
              <w:rPr>
                <w:rFonts w:ascii="Arial" w:hAnsi="Arial"/>
                <w:szCs w:val="24"/>
                <w:rtl/>
              </w:rPr>
            </w:pPr>
            <w:r w:rsidRPr="0042143E">
              <w:rPr>
                <w:rFonts w:ascii="Arial" w:hAnsi="Arial"/>
                <w:szCs w:val="24"/>
                <w:rtl/>
              </w:rPr>
              <w:t xml:space="preserve">עלות שעת עבודה נדרשת לאיש מפתח – לשינויים ושיפורים, לאחר </w:t>
            </w:r>
            <w:r w:rsidRPr="00AE0439">
              <w:rPr>
                <w:rFonts w:ascii="Arial" w:hAnsi="Arial"/>
                <w:szCs w:val="24"/>
                <w:rtl/>
              </w:rPr>
              <w:t>סיום הטמעת המערכת (י</w:t>
            </w:r>
            <w:r w:rsidRPr="00AE0439">
              <w:rPr>
                <w:rFonts w:ascii="Arial" w:hAnsi="Arial" w:hint="eastAsia"/>
                <w:szCs w:val="24"/>
                <w:rtl/>
              </w:rPr>
              <w:t>י</w:t>
            </w:r>
            <w:r w:rsidRPr="00AE0439">
              <w:rPr>
                <w:rFonts w:ascii="Arial" w:hAnsi="Arial"/>
                <w:szCs w:val="24"/>
                <w:rtl/>
              </w:rPr>
              <w:t>נתן משקל ל- 50 שעות שנתיות)</w:t>
            </w:r>
          </w:p>
        </w:tc>
        <w:tc>
          <w:tcPr>
            <w:tcW w:w="681" w:type="dxa"/>
          </w:tcPr>
          <w:p w:rsidR="00840807" w:rsidRPr="00A543B5" w:rsidRDefault="00840807" w:rsidP="00644E17">
            <w:pPr>
              <w:spacing w:line="360" w:lineRule="auto"/>
              <w:jc w:val="both"/>
              <w:rPr>
                <w:rFonts w:ascii="Arial" w:hAnsi="Arial"/>
                <w:szCs w:val="24"/>
                <w:rtl/>
              </w:rPr>
            </w:pPr>
          </w:p>
        </w:tc>
      </w:tr>
      <w:tr w:rsidR="00840807" w:rsidRPr="00A543B5" w:rsidTr="00644E17">
        <w:tc>
          <w:tcPr>
            <w:tcW w:w="1257" w:type="dxa"/>
          </w:tcPr>
          <w:p w:rsidR="00840807" w:rsidRPr="00AE0439" w:rsidRDefault="00840807" w:rsidP="00644E17">
            <w:pPr>
              <w:spacing w:line="360" w:lineRule="auto"/>
              <w:jc w:val="both"/>
              <w:rPr>
                <w:rFonts w:ascii="Arial" w:hAnsi="Arial"/>
                <w:b/>
                <w:bCs/>
                <w:szCs w:val="24"/>
                <w:rtl/>
              </w:rPr>
            </w:pPr>
            <w:r w:rsidRPr="00AE0439">
              <w:rPr>
                <w:rFonts w:ascii="Arial" w:hAnsi="Arial"/>
                <w:b/>
                <w:bCs/>
                <w:szCs w:val="24"/>
                <w:rtl/>
              </w:rPr>
              <w:t>סה"כ כולל</w:t>
            </w:r>
          </w:p>
        </w:tc>
        <w:tc>
          <w:tcPr>
            <w:tcW w:w="2987" w:type="dxa"/>
          </w:tcPr>
          <w:p w:rsidR="00840807" w:rsidRPr="00AE0439" w:rsidRDefault="00840807" w:rsidP="00644E17">
            <w:pPr>
              <w:keepNext/>
              <w:keepLines/>
              <w:spacing w:before="200" w:line="360" w:lineRule="auto"/>
              <w:jc w:val="both"/>
              <w:outlineLvl w:val="2"/>
              <w:rPr>
                <w:rFonts w:ascii="Arial" w:hAnsi="Arial"/>
                <w:b/>
                <w:bCs/>
                <w:szCs w:val="24"/>
                <w:rtl/>
              </w:rPr>
            </w:pPr>
          </w:p>
        </w:tc>
        <w:tc>
          <w:tcPr>
            <w:tcW w:w="3529" w:type="dxa"/>
          </w:tcPr>
          <w:p w:rsidR="00840807" w:rsidRPr="00AE0439" w:rsidRDefault="00840807" w:rsidP="00644E17">
            <w:pPr>
              <w:spacing w:line="360" w:lineRule="auto"/>
              <w:jc w:val="both"/>
              <w:rPr>
                <w:rFonts w:ascii="Arial" w:hAnsi="Arial"/>
                <w:b/>
                <w:bCs/>
                <w:szCs w:val="24"/>
                <w:rtl/>
              </w:rPr>
            </w:pPr>
            <w:r w:rsidRPr="00AE0439">
              <w:rPr>
                <w:rFonts w:ascii="Arial" w:hAnsi="Arial"/>
                <w:b/>
                <w:bCs/>
                <w:szCs w:val="24"/>
                <w:rtl/>
              </w:rPr>
              <w:t>סה"כ כולל =</w:t>
            </w:r>
          </w:p>
          <w:p w:rsidR="00840807" w:rsidRPr="00AE0439" w:rsidRDefault="00840807" w:rsidP="00644E17">
            <w:pPr>
              <w:spacing w:line="360" w:lineRule="auto"/>
              <w:ind w:left="308"/>
              <w:jc w:val="both"/>
              <w:rPr>
                <w:rFonts w:ascii="Arial" w:hAnsi="Arial"/>
                <w:b/>
                <w:bCs/>
                <w:szCs w:val="24"/>
                <w:rtl/>
              </w:rPr>
            </w:pPr>
            <w:r w:rsidRPr="00AE0439">
              <w:rPr>
                <w:rFonts w:ascii="Arial" w:hAnsi="Arial"/>
                <w:b/>
                <w:bCs/>
                <w:szCs w:val="24"/>
                <w:rtl/>
              </w:rPr>
              <w:t>הצעת מחיר סה"כ סעיף א' +</w:t>
            </w:r>
          </w:p>
          <w:p w:rsidR="00840807" w:rsidRPr="00AE0439" w:rsidRDefault="00840807" w:rsidP="00644E17">
            <w:pPr>
              <w:spacing w:line="360" w:lineRule="auto"/>
              <w:ind w:left="308"/>
              <w:jc w:val="both"/>
              <w:rPr>
                <w:rFonts w:ascii="Arial" w:hAnsi="Arial"/>
                <w:b/>
                <w:bCs/>
                <w:szCs w:val="24"/>
                <w:rtl/>
              </w:rPr>
            </w:pPr>
            <w:r w:rsidRPr="00AE0439">
              <w:rPr>
                <w:rFonts w:ascii="Arial" w:hAnsi="Arial"/>
                <w:b/>
                <w:bCs/>
                <w:szCs w:val="24"/>
                <w:rtl/>
              </w:rPr>
              <w:t>הצעת מחיר סה"כ סעיף ב' +</w:t>
            </w:r>
          </w:p>
          <w:p w:rsidR="00840807" w:rsidRPr="00AE0439" w:rsidRDefault="00840807" w:rsidP="00644E17">
            <w:pPr>
              <w:spacing w:line="360" w:lineRule="auto"/>
              <w:ind w:left="308"/>
              <w:jc w:val="both"/>
              <w:rPr>
                <w:rFonts w:ascii="Arial" w:hAnsi="Arial"/>
                <w:b/>
                <w:bCs/>
                <w:szCs w:val="24"/>
                <w:rtl/>
              </w:rPr>
            </w:pPr>
            <w:r w:rsidRPr="00AE0439">
              <w:rPr>
                <w:rFonts w:ascii="Arial" w:hAnsi="Arial"/>
                <w:b/>
                <w:bCs/>
                <w:szCs w:val="24"/>
                <w:rtl/>
              </w:rPr>
              <w:t>הצעת מחיר סה"כ סעיף ג'  +</w:t>
            </w:r>
          </w:p>
          <w:p w:rsidR="00840807" w:rsidRPr="00AE0439" w:rsidRDefault="00840807" w:rsidP="00644E17">
            <w:pPr>
              <w:spacing w:line="360" w:lineRule="auto"/>
              <w:ind w:left="308"/>
              <w:jc w:val="both"/>
              <w:rPr>
                <w:rFonts w:ascii="Arial" w:hAnsi="Arial"/>
                <w:b/>
                <w:bCs/>
                <w:szCs w:val="24"/>
                <w:rtl/>
              </w:rPr>
            </w:pPr>
            <w:r w:rsidRPr="00AE0439">
              <w:rPr>
                <w:rFonts w:ascii="Arial" w:hAnsi="Arial"/>
                <w:b/>
                <w:bCs/>
                <w:szCs w:val="24"/>
                <w:rtl/>
              </w:rPr>
              <w:t>הצעת מחיר סה"כ סעיף ד' * 3 +</w:t>
            </w:r>
          </w:p>
          <w:p w:rsidR="00840807" w:rsidRPr="00AE0439" w:rsidRDefault="00840807" w:rsidP="00644E17">
            <w:pPr>
              <w:spacing w:line="360" w:lineRule="auto"/>
              <w:ind w:left="308"/>
              <w:jc w:val="both"/>
              <w:rPr>
                <w:rFonts w:ascii="Arial" w:hAnsi="Arial"/>
                <w:b/>
                <w:bCs/>
                <w:szCs w:val="24"/>
                <w:rtl/>
              </w:rPr>
            </w:pPr>
            <w:r w:rsidRPr="00AE0439">
              <w:rPr>
                <w:rFonts w:ascii="Arial" w:hAnsi="Arial" w:hint="eastAsia"/>
                <w:b/>
                <w:bCs/>
                <w:szCs w:val="24"/>
                <w:rtl/>
              </w:rPr>
              <w:t>הצעת</w:t>
            </w:r>
            <w:r w:rsidRPr="00AE0439">
              <w:rPr>
                <w:rFonts w:ascii="Arial" w:hAnsi="Arial"/>
                <w:b/>
                <w:bCs/>
                <w:szCs w:val="24"/>
                <w:rtl/>
              </w:rPr>
              <w:t xml:space="preserve"> </w:t>
            </w:r>
            <w:r w:rsidRPr="00AE0439">
              <w:rPr>
                <w:rFonts w:ascii="Arial" w:hAnsi="Arial" w:hint="eastAsia"/>
                <w:b/>
                <w:bCs/>
                <w:szCs w:val="24"/>
                <w:rtl/>
              </w:rPr>
              <w:t>מחיר</w:t>
            </w:r>
            <w:r w:rsidRPr="00AE0439">
              <w:rPr>
                <w:rFonts w:ascii="Arial" w:hAnsi="Arial"/>
                <w:b/>
                <w:bCs/>
                <w:szCs w:val="24"/>
                <w:rtl/>
              </w:rPr>
              <w:t xml:space="preserve"> </w:t>
            </w:r>
            <w:r w:rsidRPr="00AE0439">
              <w:rPr>
                <w:rFonts w:ascii="Arial" w:hAnsi="Arial" w:hint="eastAsia"/>
                <w:b/>
                <w:bCs/>
                <w:szCs w:val="24"/>
                <w:rtl/>
              </w:rPr>
              <w:t>סה</w:t>
            </w:r>
            <w:r w:rsidRPr="00AE0439">
              <w:rPr>
                <w:rFonts w:ascii="Arial" w:hAnsi="Arial"/>
                <w:b/>
                <w:bCs/>
                <w:szCs w:val="24"/>
                <w:rtl/>
              </w:rPr>
              <w:t xml:space="preserve">"כ </w:t>
            </w:r>
            <w:r w:rsidRPr="00AE0439">
              <w:rPr>
                <w:rFonts w:ascii="Arial" w:hAnsi="Arial" w:hint="eastAsia"/>
                <w:b/>
                <w:bCs/>
                <w:szCs w:val="24"/>
                <w:rtl/>
              </w:rPr>
              <w:t>סעיף</w:t>
            </w:r>
            <w:r w:rsidRPr="00AE0439">
              <w:rPr>
                <w:rFonts w:ascii="Arial" w:hAnsi="Arial"/>
                <w:b/>
                <w:bCs/>
                <w:szCs w:val="24"/>
                <w:rtl/>
              </w:rPr>
              <w:t xml:space="preserve"> </w:t>
            </w:r>
            <w:r w:rsidRPr="00AE0439">
              <w:rPr>
                <w:rFonts w:ascii="Arial" w:hAnsi="Arial" w:hint="eastAsia"/>
                <w:b/>
                <w:bCs/>
                <w:szCs w:val="24"/>
                <w:rtl/>
              </w:rPr>
              <w:t>ה</w:t>
            </w:r>
            <w:r w:rsidRPr="00AE0439">
              <w:rPr>
                <w:rFonts w:ascii="Arial" w:hAnsi="Arial"/>
                <w:b/>
                <w:bCs/>
                <w:szCs w:val="24"/>
                <w:rtl/>
              </w:rPr>
              <w:t xml:space="preserve"> * </w:t>
            </w:r>
            <w:r w:rsidRPr="00AE0439">
              <w:rPr>
                <w:rFonts w:ascii="Arial" w:hAnsi="Arial" w:hint="cs"/>
                <w:b/>
                <w:bCs/>
                <w:szCs w:val="24"/>
                <w:rtl/>
              </w:rPr>
              <w:t>4</w:t>
            </w:r>
            <w:r w:rsidRPr="00AE0439">
              <w:rPr>
                <w:rFonts w:ascii="Arial" w:hAnsi="Arial"/>
                <w:b/>
                <w:bCs/>
                <w:szCs w:val="24"/>
                <w:rtl/>
              </w:rPr>
              <w:t xml:space="preserve"> +</w:t>
            </w:r>
          </w:p>
          <w:p w:rsidR="00840807" w:rsidRPr="00AE0439" w:rsidRDefault="00840807" w:rsidP="00644E17">
            <w:pPr>
              <w:spacing w:line="360" w:lineRule="auto"/>
              <w:ind w:left="308"/>
              <w:jc w:val="both"/>
              <w:rPr>
                <w:rFonts w:ascii="Arial" w:hAnsi="Arial"/>
                <w:b/>
                <w:bCs/>
                <w:szCs w:val="24"/>
                <w:rtl/>
              </w:rPr>
            </w:pPr>
            <w:r w:rsidRPr="00AE0439">
              <w:rPr>
                <w:rFonts w:ascii="Arial" w:hAnsi="Arial"/>
                <w:b/>
                <w:bCs/>
                <w:szCs w:val="24"/>
                <w:rtl/>
              </w:rPr>
              <w:t xml:space="preserve">הצעת מחיר סה"כ סעיף </w:t>
            </w:r>
            <w:r w:rsidRPr="00AE0439">
              <w:rPr>
                <w:rFonts w:ascii="Arial" w:hAnsi="Arial" w:hint="eastAsia"/>
                <w:b/>
                <w:bCs/>
                <w:szCs w:val="24"/>
                <w:rtl/>
              </w:rPr>
              <w:t>ו</w:t>
            </w:r>
            <w:r w:rsidRPr="00AE0439">
              <w:rPr>
                <w:rFonts w:ascii="Arial" w:hAnsi="Arial"/>
                <w:b/>
                <w:bCs/>
                <w:szCs w:val="24"/>
                <w:rtl/>
              </w:rPr>
              <w:t>' * 50 *4</w:t>
            </w:r>
          </w:p>
        </w:tc>
        <w:tc>
          <w:tcPr>
            <w:tcW w:w="681" w:type="dxa"/>
          </w:tcPr>
          <w:p w:rsidR="00840807" w:rsidRPr="00A543B5" w:rsidRDefault="00840807" w:rsidP="00644E17">
            <w:pPr>
              <w:spacing w:line="360" w:lineRule="auto"/>
              <w:jc w:val="both"/>
              <w:rPr>
                <w:rFonts w:ascii="Arial" w:hAnsi="Arial"/>
                <w:szCs w:val="24"/>
                <w:rtl/>
              </w:rPr>
            </w:pPr>
          </w:p>
        </w:tc>
      </w:tr>
    </w:tbl>
    <w:p w:rsidR="00840807" w:rsidRPr="00360F63" w:rsidRDefault="00840807" w:rsidP="00840807">
      <w:pPr>
        <w:pStyle w:val="af3"/>
        <w:spacing w:line="360" w:lineRule="auto"/>
        <w:ind w:left="360"/>
        <w:jc w:val="center"/>
        <w:rPr>
          <w:b/>
          <w:bCs/>
          <w:szCs w:val="24"/>
          <w:u w:val="single"/>
          <w:rtl/>
        </w:rPr>
      </w:pPr>
    </w:p>
    <w:p w:rsidR="00840807" w:rsidRPr="009F7858" w:rsidRDefault="00840807" w:rsidP="00840807">
      <w:pPr>
        <w:pStyle w:val="af3"/>
        <w:spacing w:line="360" w:lineRule="auto"/>
        <w:ind w:left="360"/>
        <w:jc w:val="center"/>
        <w:rPr>
          <w:b/>
          <w:bCs/>
          <w:szCs w:val="24"/>
          <w:u w:val="single"/>
          <w:rtl/>
        </w:rPr>
      </w:pPr>
    </w:p>
    <w:p w:rsidR="00840807" w:rsidRPr="00A543B5" w:rsidRDefault="00840807" w:rsidP="00840807">
      <w:pPr>
        <w:pStyle w:val="af3"/>
        <w:spacing w:line="360" w:lineRule="auto"/>
        <w:ind w:left="360"/>
        <w:jc w:val="center"/>
        <w:rPr>
          <w:b/>
          <w:bCs/>
          <w:szCs w:val="24"/>
          <w:u w:val="single"/>
          <w:rtl/>
        </w:rPr>
      </w:pPr>
    </w:p>
    <w:p w:rsidR="00840807" w:rsidRPr="00E922AA" w:rsidRDefault="00840807" w:rsidP="00840807">
      <w:pPr>
        <w:pStyle w:val="af3"/>
        <w:spacing w:line="360" w:lineRule="auto"/>
        <w:ind w:left="360"/>
        <w:jc w:val="center"/>
        <w:rPr>
          <w:b/>
          <w:bCs/>
          <w:szCs w:val="24"/>
          <w:u w:val="single"/>
          <w:rtl/>
        </w:rPr>
      </w:pPr>
    </w:p>
    <w:p w:rsidR="00840807" w:rsidRPr="00A543B5" w:rsidRDefault="00840807" w:rsidP="00840807">
      <w:pPr>
        <w:spacing w:line="340" w:lineRule="exact"/>
        <w:jc w:val="both"/>
        <w:rPr>
          <w:b/>
          <w:bCs/>
          <w:szCs w:val="24"/>
          <w:rtl/>
        </w:rPr>
      </w:pPr>
      <w:bookmarkStart w:id="3" w:name="_GoBack"/>
      <w:bookmarkEnd w:id="3"/>
    </w:p>
    <w:p w:rsidR="00840807" w:rsidRPr="00A543B5" w:rsidRDefault="00840807" w:rsidP="00840807">
      <w:pPr>
        <w:spacing w:line="340" w:lineRule="exact"/>
        <w:jc w:val="both"/>
        <w:rPr>
          <w:b/>
          <w:bCs/>
          <w:szCs w:val="24"/>
          <w:rtl/>
        </w:rPr>
      </w:pPr>
      <w:r>
        <w:rPr>
          <w:b/>
          <w:bCs/>
          <w:szCs w:val="24"/>
          <w:rtl/>
        </w:rPr>
        <w:t>ידוע לנו כי המשרד אינו מתחייב לרכוש את כל שירותי התוכנה בהתאם לאבני הדרך/ המודולים המצוינים לעיל, וכי בסמכותו בלבד להחליט האם להמשיך לרכוש בהתאם לאבני הדרך/ המודולים שאושרו. הסכומים שיוצעו הינם סופיים, ולא ישולמו בגינם התייקרויות.</w:t>
      </w:r>
    </w:p>
    <w:p w:rsidR="00840807" w:rsidRPr="00A543B5" w:rsidRDefault="00840807" w:rsidP="00840807">
      <w:pPr>
        <w:spacing w:line="340" w:lineRule="exact"/>
        <w:jc w:val="both"/>
        <w:rPr>
          <w:b/>
          <w:bCs/>
          <w:szCs w:val="24"/>
          <w:rtl/>
        </w:rPr>
      </w:pPr>
    </w:p>
    <w:p w:rsidR="00840807" w:rsidRPr="00A543B5" w:rsidRDefault="00840807" w:rsidP="00840807">
      <w:pPr>
        <w:spacing w:line="340" w:lineRule="exact"/>
        <w:jc w:val="both"/>
        <w:rPr>
          <w:b/>
          <w:bCs/>
          <w:szCs w:val="24"/>
          <w:rtl/>
        </w:rPr>
      </w:pPr>
      <w:r>
        <w:rPr>
          <w:b/>
          <w:bCs/>
          <w:szCs w:val="24"/>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rsidR="00840807" w:rsidRPr="00A543B5" w:rsidRDefault="00840807" w:rsidP="00840807">
      <w:pPr>
        <w:spacing w:line="340" w:lineRule="exact"/>
        <w:jc w:val="both"/>
        <w:rPr>
          <w:b/>
          <w:bCs/>
          <w:szCs w:val="24"/>
          <w:rtl/>
        </w:rPr>
      </w:pPr>
    </w:p>
    <w:p w:rsidR="00840807" w:rsidRPr="00A543B5" w:rsidRDefault="00840807" w:rsidP="00840807">
      <w:pPr>
        <w:spacing w:line="340" w:lineRule="exact"/>
        <w:jc w:val="both"/>
        <w:rPr>
          <w:rFonts w:ascii="Arial" w:hAnsi="Arial"/>
          <w:b/>
          <w:bCs/>
          <w:szCs w:val="24"/>
          <w:u w:val="single"/>
          <w:rtl/>
        </w:rPr>
      </w:pPr>
      <w:r>
        <w:rPr>
          <w:szCs w:val="24"/>
          <w:rtl/>
        </w:rPr>
        <w:t xml:space="preserve"> חתימת המציע וחותמת החברה ______________</w:t>
      </w:r>
    </w:p>
    <w:p w:rsidR="00840807" w:rsidRPr="00A543B5" w:rsidRDefault="00840807" w:rsidP="00840807">
      <w:pPr>
        <w:bidi w:val="0"/>
        <w:rPr>
          <w:rFonts w:ascii="Arial" w:hAnsi="Arial"/>
          <w:b/>
          <w:bCs/>
          <w:szCs w:val="24"/>
          <w:u w:val="single"/>
          <w:rtl/>
        </w:rPr>
      </w:pPr>
    </w:p>
    <w:p w:rsidR="00840807" w:rsidRDefault="00840807" w:rsidP="00840807">
      <w:pPr>
        <w:bidi w:val="0"/>
        <w:jc w:val="center"/>
        <w:rPr>
          <w:szCs w:val="24"/>
          <w:rtl/>
        </w:rPr>
      </w:pPr>
      <w:r>
        <w:rPr>
          <w:szCs w:val="24"/>
          <w:rtl/>
        </w:rPr>
        <w:br w:type="page"/>
      </w:r>
    </w:p>
    <w:p w:rsidR="00840807" w:rsidRDefault="00840807" w:rsidP="00840807">
      <w:pPr>
        <w:bidi w:val="0"/>
        <w:rPr>
          <w:b/>
          <w:bCs/>
          <w:szCs w:val="24"/>
          <w:u w:val="single"/>
          <w:rtl/>
        </w:rPr>
      </w:pPr>
      <w:r w:rsidRPr="001C70B3">
        <w:rPr>
          <w:rFonts w:hint="eastAsia"/>
          <w:b/>
          <w:bCs/>
          <w:szCs w:val="24"/>
          <w:u w:val="single"/>
          <w:rtl/>
        </w:rPr>
        <w:t>נספח</w:t>
      </w:r>
      <w:r w:rsidRPr="001C70B3">
        <w:rPr>
          <w:b/>
          <w:bCs/>
          <w:szCs w:val="24"/>
          <w:u w:val="single"/>
          <w:rtl/>
        </w:rPr>
        <w:t xml:space="preserve"> </w:t>
      </w:r>
      <w:r w:rsidRPr="001C70B3">
        <w:rPr>
          <w:rFonts w:hint="eastAsia"/>
          <w:b/>
          <w:bCs/>
          <w:szCs w:val="24"/>
          <w:u w:val="single"/>
          <w:rtl/>
        </w:rPr>
        <w:t>ה</w:t>
      </w:r>
      <w:r w:rsidRPr="001C70B3">
        <w:rPr>
          <w:b/>
          <w:bCs/>
          <w:szCs w:val="24"/>
          <w:u w:val="single"/>
          <w:rtl/>
        </w:rPr>
        <w:t>'</w:t>
      </w:r>
    </w:p>
    <w:p w:rsidR="00840807" w:rsidRPr="00E77709" w:rsidRDefault="00840807" w:rsidP="00840807">
      <w:pPr>
        <w:bidi w:val="0"/>
        <w:jc w:val="center"/>
        <w:rPr>
          <w:rFonts w:ascii="Arial" w:hAnsi="Arial"/>
          <w:b/>
          <w:bCs/>
          <w:szCs w:val="24"/>
          <w:u w:val="single"/>
          <w:rtl/>
        </w:rPr>
      </w:pPr>
      <w:r w:rsidRPr="00E77709">
        <w:rPr>
          <w:b/>
          <w:bCs/>
          <w:szCs w:val="24"/>
          <w:u w:val="single"/>
          <w:rtl/>
        </w:rPr>
        <w:t>תצהיר - עבירות לפי חוק עובדים זרים או לפי חוק שכר מינימום</w:t>
      </w:r>
    </w:p>
    <w:p w:rsidR="00840807" w:rsidRPr="00A543B5" w:rsidRDefault="00840807" w:rsidP="00840807">
      <w:pPr>
        <w:jc w:val="center"/>
        <w:rPr>
          <w:szCs w:val="24"/>
          <w:rtl/>
        </w:rPr>
      </w:pPr>
    </w:p>
    <w:p w:rsidR="00840807" w:rsidRPr="00A543B5" w:rsidRDefault="00840807" w:rsidP="00840807">
      <w:pPr>
        <w:jc w:val="right"/>
        <w:rPr>
          <w:b/>
          <w:bCs/>
          <w:szCs w:val="24"/>
          <w:rtl/>
        </w:rPr>
      </w:pPr>
    </w:p>
    <w:p w:rsidR="00840807" w:rsidRPr="00A543B5" w:rsidRDefault="00840807" w:rsidP="00840807">
      <w:pPr>
        <w:jc w:val="both"/>
        <w:rPr>
          <w:szCs w:val="24"/>
          <w:rtl/>
        </w:rPr>
      </w:pPr>
      <w:r>
        <w:rPr>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840807" w:rsidRPr="00A543B5" w:rsidRDefault="00840807" w:rsidP="00840807">
      <w:pPr>
        <w:jc w:val="both"/>
        <w:rPr>
          <w:szCs w:val="24"/>
          <w:rtl/>
        </w:rPr>
      </w:pPr>
    </w:p>
    <w:p w:rsidR="00840807" w:rsidRPr="00A543B5" w:rsidRDefault="00840807" w:rsidP="00840807">
      <w:pPr>
        <w:numPr>
          <w:ilvl w:val="0"/>
          <w:numId w:val="40"/>
        </w:numPr>
        <w:ind w:right="0"/>
        <w:jc w:val="both"/>
        <w:rPr>
          <w:szCs w:val="24"/>
          <w:rtl/>
        </w:rPr>
      </w:pPr>
      <w:r>
        <w:rPr>
          <w:szCs w:val="24"/>
          <w:rtl/>
        </w:rPr>
        <w:t>אני נציג  _____________ (להלן- המציע) ומוסמך להצהיר מטעם המציע.</w:t>
      </w:r>
    </w:p>
    <w:p w:rsidR="00840807" w:rsidRPr="00A543B5" w:rsidRDefault="00840807" w:rsidP="00840807">
      <w:pPr>
        <w:ind w:left="360" w:right="720"/>
        <w:jc w:val="both"/>
        <w:rPr>
          <w:szCs w:val="24"/>
        </w:rPr>
      </w:pPr>
    </w:p>
    <w:p w:rsidR="00840807" w:rsidRPr="00A543B5" w:rsidRDefault="00840807" w:rsidP="00840807">
      <w:pPr>
        <w:pStyle w:val="af3"/>
        <w:numPr>
          <w:ilvl w:val="0"/>
          <w:numId w:val="40"/>
        </w:numPr>
        <w:spacing w:line="276" w:lineRule="auto"/>
        <w:ind w:right="0"/>
        <w:contextualSpacing w:val="0"/>
        <w:jc w:val="both"/>
        <w:rPr>
          <w:szCs w:val="24"/>
          <w:rtl/>
        </w:rPr>
      </w:pPr>
      <w:r>
        <w:rPr>
          <w:szCs w:val="24"/>
          <w:rtl/>
        </w:rPr>
        <w:t xml:space="preserve">תצהיר זה נעשה בהתאם לחוק עסקאות גופים ציבוריים, התשל"ו- 1976 וההגדרות המצויות בו ובתמיכה למכרז </w:t>
      </w:r>
      <w:r>
        <w:rPr>
          <w:b/>
          <w:bCs/>
          <w:szCs w:val="24"/>
          <w:u w:val="single"/>
        </w:rPr>
        <w:t>38/11</w:t>
      </w:r>
      <w:r>
        <w:rPr>
          <w:szCs w:val="24"/>
          <w:rtl/>
        </w:rPr>
        <w:t xml:space="preserve"> לרכישת תוכנה לניהול ספריות בקונסורציום, עד מועד מתן תצהירי זה, לא הורשע המציע ובעל זיקה אליו ביותר משתי עבירות, ואם הורשעו ביותר משתי עבירות- הרי שעד למועד האחרון להגשת ההצעות בפניה, חלפה/ תחלוף שנה אחת לפחות ממועד ההרשעה האחרונה.</w:t>
      </w:r>
    </w:p>
    <w:p w:rsidR="00840807" w:rsidRPr="00A543B5" w:rsidRDefault="00840807" w:rsidP="00840807">
      <w:pPr>
        <w:ind w:right="720"/>
        <w:jc w:val="both"/>
        <w:rPr>
          <w:szCs w:val="24"/>
          <w:rtl/>
        </w:rPr>
      </w:pPr>
    </w:p>
    <w:p w:rsidR="00840807" w:rsidRPr="00A543B5" w:rsidRDefault="00840807" w:rsidP="00840807">
      <w:pPr>
        <w:numPr>
          <w:ilvl w:val="0"/>
          <w:numId w:val="40"/>
        </w:numPr>
        <w:ind w:right="0"/>
        <w:jc w:val="both"/>
        <w:rPr>
          <w:szCs w:val="24"/>
          <w:rtl/>
        </w:rPr>
      </w:pPr>
      <w:r>
        <w:rPr>
          <w:szCs w:val="24"/>
          <w:rtl/>
        </w:rPr>
        <w:t>במידה ויהיה שינוי בעובדות העומדות בבסיס תצהיר זה עד למועד האחרון להגשת ההצעות בפניה, אעביר את המידע לאלתר לגופים המוסמכים במשרד התשתיות הלאומיות.</w:t>
      </w:r>
    </w:p>
    <w:p w:rsidR="00840807" w:rsidRPr="00A543B5" w:rsidRDefault="00840807" w:rsidP="00840807">
      <w:pPr>
        <w:ind w:right="720"/>
        <w:jc w:val="both"/>
        <w:rPr>
          <w:szCs w:val="24"/>
        </w:rPr>
      </w:pPr>
    </w:p>
    <w:p w:rsidR="00840807" w:rsidRPr="00A543B5" w:rsidRDefault="00840807" w:rsidP="00840807">
      <w:pPr>
        <w:jc w:val="both"/>
        <w:rPr>
          <w:szCs w:val="24"/>
          <w:rtl/>
        </w:rPr>
      </w:pPr>
    </w:p>
    <w:p w:rsidR="00840807" w:rsidRPr="00A543B5" w:rsidRDefault="00840807" w:rsidP="00840807">
      <w:pPr>
        <w:ind w:right="720"/>
        <w:jc w:val="both"/>
        <w:rPr>
          <w:szCs w:val="24"/>
        </w:rPr>
      </w:pPr>
    </w:p>
    <w:p w:rsidR="00840807" w:rsidRPr="00A543B5" w:rsidRDefault="00840807" w:rsidP="00840807">
      <w:pPr>
        <w:ind w:right="720"/>
        <w:jc w:val="both"/>
        <w:rPr>
          <w:szCs w:val="24"/>
          <w:rtl/>
        </w:rPr>
      </w:pPr>
    </w:p>
    <w:p w:rsidR="00840807" w:rsidRPr="00A543B5" w:rsidRDefault="00840807" w:rsidP="00840807">
      <w:pPr>
        <w:ind w:left="360"/>
        <w:jc w:val="both"/>
        <w:rPr>
          <w:szCs w:val="24"/>
          <w:rtl/>
        </w:rPr>
      </w:pPr>
    </w:p>
    <w:p w:rsidR="00840807" w:rsidRPr="00A543B5" w:rsidRDefault="00840807" w:rsidP="00840807">
      <w:pPr>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840807" w:rsidRPr="00A543B5" w:rsidTr="00644E17">
        <w:tc>
          <w:tcPr>
            <w:tcW w:w="2840" w:type="dxa"/>
            <w:hideMark/>
          </w:tcPr>
          <w:p w:rsidR="00840807" w:rsidRPr="00A543B5" w:rsidRDefault="00840807" w:rsidP="00644E17">
            <w:pPr>
              <w:jc w:val="center"/>
              <w:rPr>
                <w:szCs w:val="24"/>
              </w:rPr>
            </w:pPr>
            <w:r>
              <w:rPr>
                <w:szCs w:val="24"/>
                <w:rtl/>
              </w:rPr>
              <w:t>תאריך</w:t>
            </w:r>
          </w:p>
        </w:tc>
        <w:tc>
          <w:tcPr>
            <w:tcW w:w="2841" w:type="dxa"/>
          </w:tcPr>
          <w:p w:rsidR="00840807" w:rsidRPr="00A543B5" w:rsidRDefault="00840807" w:rsidP="00644E17">
            <w:pPr>
              <w:jc w:val="both"/>
              <w:rPr>
                <w:szCs w:val="24"/>
              </w:rPr>
            </w:pPr>
          </w:p>
        </w:tc>
        <w:tc>
          <w:tcPr>
            <w:tcW w:w="2841" w:type="dxa"/>
            <w:hideMark/>
          </w:tcPr>
          <w:p w:rsidR="00840807" w:rsidRPr="00A543B5" w:rsidRDefault="00840807" w:rsidP="00644E17">
            <w:pPr>
              <w:jc w:val="center"/>
              <w:rPr>
                <w:szCs w:val="24"/>
              </w:rPr>
            </w:pPr>
            <w:r>
              <w:rPr>
                <w:szCs w:val="24"/>
                <w:rtl/>
              </w:rPr>
              <w:t>חתימה</w:t>
            </w:r>
          </w:p>
        </w:tc>
      </w:tr>
    </w:tbl>
    <w:p w:rsidR="00840807" w:rsidRPr="00A543B5" w:rsidRDefault="00840807" w:rsidP="00840807">
      <w:pPr>
        <w:ind w:left="720"/>
        <w:jc w:val="both"/>
        <w:rPr>
          <w:szCs w:val="24"/>
          <w:rtl/>
        </w:rPr>
      </w:pPr>
    </w:p>
    <w:p w:rsidR="00840807" w:rsidRPr="00A543B5" w:rsidRDefault="00840807" w:rsidP="00840807">
      <w:pPr>
        <w:ind w:left="720"/>
        <w:jc w:val="both"/>
        <w:rPr>
          <w:szCs w:val="24"/>
          <w:rtl/>
        </w:rPr>
      </w:pPr>
    </w:p>
    <w:p w:rsidR="00840807" w:rsidRPr="00A543B5" w:rsidRDefault="00840807" w:rsidP="00840807">
      <w:pPr>
        <w:pBdr>
          <w:bottom w:val="single" w:sz="12" w:space="1" w:color="auto"/>
        </w:pBdr>
        <w:jc w:val="both"/>
        <w:rPr>
          <w:szCs w:val="24"/>
          <w:rtl/>
        </w:rPr>
      </w:pPr>
    </w:p>
    <w:p w:rsidR="00840807" w:rsidRPr="00A543B5" w:rsidRDefault="00840807" w:rsidP="00840807">
      <w:pPr>
        <w:jc w:val="both"/>
        <w:rPr>
          <w:szCs w:val="24"/>
          <w:rtl/>
        </w:rPr>
      </w:pPr>
    </w:p>
    <w:p w:rsidR="00840807" w:rsidRPr="00A543B5" w:rsidRDefault="00840807" w:rsidP="00840807">
      <w:pPr>
        <w:ind w:left="299" w:right="360"/>
        <w:jc w:val="center"/>
        <w:rPr>
          <w:b/>
          <w:bCs/>
          <w:szCs w:val="24"/>
          <w:rtl/>
        </w:rPr>
      </w:pPr>
    </w:p>
    <w:p w:rsidR="00840807" w:rsidRPr="00A543B5" w:rsidRDefault="00840807" w:rsidP="00840807">
      <w:pPr>
        <w:ind w:left="299" w:right="360"/>
        <w:jc w:val="center"/>
        <w:rPr>
          <w:b/>
          <w:bCs/>
          <w:szCs w:val="24"/>
          <w:rtl/>
        </w:rPr>
      </w:pPr>
      <w:r>
        <w:rPr>
          <w:b/>
          <w:bCs/>
          <w:szCs w:val="24"/>
          <w:rtl/>
        </w:rPr>
        <w:t>אישור</w:t>
      </w:r>
    </w:p>
    <w:p w:rsidR="00840807" w:rsidRPr="00A543B5" w:rsidRDefault="00840807" w:rsidP="00840807">
      <w:pPr>
        <w:ind w:left="11" w:right="360" w:hanging="11"/>
        <w:rPr>
          <w:szCs w:val="24"/>
          <w:rtl/>
        </w:rPr>
      </w:pPr>
    </w:p>
    <w:p w:rsidR="00840807" w:rsidRPr="00A543B5" w:rsidRDefault="00840807" w:rsidP="00840807">
      <w:pPr>
        <w:spacing w:line="360" w:lineRule="auto"/>
        <w:ind w:left="11" w:right="357" w:hanging="11"/>
        <w:jc w:val="both"/>
        <w:rPr>
          <w:szCs w:val="24"/>
          <w:rtl/>
        </w:rPr>
      </w:pPr>
      <w:r>
        <w:rPr>
          <w:szCs w:val="24"/>
          <w:rtl/>
        </w:rPr>
        <w:t>אני החתום מטה, ________ עורך דין, מאשר בזה כי ביום ________ הופיע בפני ___________. המוכר לי אישית / שזיהיתיו על פי תעודת זהות מס' _________ולאחר שהזהרתיו כי עליו לומר את האמת כולה ואת האמת בלבד, וכי יהיה צפוי לעונשים הקבועים בחוק אם לא יעשה כן, אישר נכונות הצהרתו דלעיל וחתם עליה.</w:t>
      </w:r>
    </w:p>
    <w:p w:rsidR="00840807" w:rsidRPr="00A543B5" w:rsidRDefault="00840807" w:rsidP="00840807">
      <w:pPr>
        <w:spacing w:line="360" w:lineRule="auto"/>
        <w:ind w:left="11" w:right="357" w:hanging="11"/>
        <w:jc w:val="both"/>
        <w:rPr>
          <w:szCs w:val="24"/>
          <w:rtl/>
        </w:rPr>
      </w:pPr>
    </w:p>
    <w:p w:rsidR="00840807" w:rsidRPr="00A543B5" w:rsidRDefault="00840807" w:rsidP="00840807">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840807" w:rsidRPr="00A543B5" w:rsidTr="00644E17">
        <w:tc>
          <w:tcPr>
            <w:tcW w:w="2840" w:type="dxa"/>
            <w:hideMark/>
          </w:tcPr>
          <w:p w:rsidR="00840807" w:rsidRPr="00A543B5" w:rsidRDefault="00840807" w:rsidP="00644E17">
            <w:pPr>
              <w:jc w:val="center"/>
              <w:rPr>
                <w:szCs w:val="24"/>
              </w:rPr>
            </w:pPr>
            <w:r>
              <w:rPr>
                <w:szCs w:val="24"/>
                <w:rtl/>
              </w:rPr>
              <w:t>תאריך</w:t>
            </w:r>
          </w:p>
        </w:tc>
        <w:tc>
          <w:tcPr>
            <w:tcW w:w="2841" w:type="dxa"/>
          </w:tcPr>
          <w:p w:rsidR="00840807" w:rsidRPr="00A543B5" w:rsidRDefault="00840807" w:rsidP="00644E17">
            <w:pPr>
              <w:jc w:val="both"/>
              <w:rPr>
                <w:szCs w:val="24"/>
              </w:rPr>
            </w:pPr>
          </w:p>
        </w:tc>
        <w:tc>
          <w:tcPr>
            <w:tcW w:w="2841" w:type="dxa"/>
            <w:hideMark/>
          </w:tcPr>
          <w:p w:rsidR="00840807" w:rsidRPr="00A543B5" w:rsidRDefault="00840807" w:rsidP="00644E17">
            <w:pPr>
              <w:jc w:val="center"/>
              <w:rPr>
                <w:szCs w:val="24"/>
              </w:rPr>
            </w:pPr>
            <w:r>
              <w:rPr>
                <w:szCs w:val="24"/>
                <w:rtl/>
              </w:rPr>
              <w:t>חתימה</w:t>
            </w:r>
          </w:p>
        </w:tc>
      </w:tr>
    </w:tbl>
    <w:p w:rsidR="00840807" w:rsidRPr="00A543B5" w:rsidRDefault="00840807" w:rsidP="00840807">
      <w:pPr>
        <w:spacing w:line="360" w:lineRule="auto"/>
        <w:jc w:val="both"/>
        <w:rPr>
          <w:szCs w:val="24"/>
          <w:rtl/>
        </w:rPr>
      </w:pPr>
    </w:p>
    <w:p w:rsidR="00840807" w:rsidRPr="00A543B5" w:rsidRDefault="00840807" w:rsidP="00840807">
      <w:pPr>
        <w:spacing w:line="360" w:lineRule="auto"/>
        <w:jc w:val="both"/>
        <w:rPr>
          <w:szCs w:val="24"/>
          <w:rtl/>
        </w:rPr>
      </w:pPr>
    </w:p>
    <w:p w:rsidR="00840807" w:rsidRPr="00A543B5" w:rsidRDefault="00840807" w:rsidP="00840807">
      <w:pPr>
        <w:spacing w:line="360" w:lineRule="auto"/>
        <w:jc w:val="both"/>
        <w:rPr>
          <w:szCs w:val="24"/>
          <w:rtl/>
        </w:rPr>
      </w:pPr>
    </w:p>
    <w:p w:rsidR="00840807" w:rsidRPr="00A543B5" w:rsidRDefault="00840807" w:rsidP="00840807">
      <w:pPr>
        <w:spacing w:line="360" w:lineRule="auto"/>
        <w:jc w:val="both"/>
        <w:rPr>
          <w:szCs w:val="24"/>
          <w:rtl/>
        </w:rPr>
      </w:pPr>
    </w:p>
    <w:p w:rsidR="00840807" w:rsidRPr="00A543B5" w:rsidRDefault="00840807" w:rsidP="00840807">
      <w:pPr>
        <w:spacing w:line="360" w:lineRule="auto"/>
        <w:jc w:val="both"/>
        <w:rPr>
          <w:szCs w:val="24"/>
          <w:rtl/>
        </w:rPr>
      </w:pPr>
    </w:p>
    <w:p w:rsidR="00840807" w:rsidRPr="00A543B5" w:rsidRDefault="00840807" w:rsidP="00840807">
      <w:pPr>
        <w:spacing w:line="360" w:lineRule="auto"/>
        <w:jc w:val="both"/>
        <w:rPr>
          <w:szCs w:val="24"/>
          <w:rtl/>
        </w:rPr>
      </w:pPr>
    </w:p>
    <w:p w:rsidR="00840807" w:rsidRPr="00A543B5" w:rsidRDefault="00840807" w:rsidP="00840807">
      <w:pPr>
        <w:spacing w:line="360" w:lineRule="auto"/>
        <w:jc w:val="both"/>
        <w:rPr>
          <w:szCs w:val="24"/>
          <w:rtl/>
        </w:rPr>
      </w:pPr>
    </w:p>
    <w:p w:rsidR="00840807" w:rsidRPr="00A543B5" w:rsidRDefault="00840807" w:rsidP="00840807">
      <w:pPr>
        <w:spacing w:line="360" w:lineRule="auto"/>
        <w:jc w:val="both"/>
        <w:rPr>
          <w:szCs w:val="24"/>
          <w:rtl/>
        </w:rPr>
      </w:pPr>
    </w:p>
    <w:p w:rsidR="00840807" w:rsidRPr="00A543B5" w:rsidRDefault="00840807" w:rsidP="00840807">
      <w:pPr>
        <w:spacing w:line="360" w:lineRule="auto"/>
        <w:jc w:val="both"/>
        <w:rPr>
          <w:szCs w:val="24"/>
          <w:rtl/>
        </w:rPr>
      </w:pPr>
    </w:p>
    <w:p w:rsidR="00840807" w:rsidRPr="00A543B5" w:rsidRDefault="00840807" w:rsidP="00840807">
      <w:pPr>
        <w:rPr>
          <w:szCs w:val="24"/>
          <w:rtl/>
        </w:rPr>
      </w:pPr>
    </w:p>
    <w:p w:rsidR="00840807" w:rsidRPr="00A543B5" w:rsidRDefault="00840807" w:rsidP="00840807">
      <w:pPr>
        <w:pStyle w:val="Normal1"/>
        <w:spacing w:line="360" w:lineRule="auto"/>
        <w:jc w:val="right"/>
        <w:rPr>
          <w:b/>
          <w:bCs/>
          <w:sz w:val="24"/>
          <w:u w:val="single"/>
          <w:rtl/>
          <w:lang w:eastAsia="en-US"/>
        </w:rPr>
      </w:pPr>
      <w:r w:rsidRPr="0042143E">
        <w:rPr>
          <w:b/>
          <w:bCs/>
          <w:sz w:val="24"/>
          <w:u w:val="single"/>
          <w:rtl/>
          <w:lang w:eastAsia="en-US"/>
        </w:rPr>
        <w:t>נספח ו'</w:t>
      </w:r>
    </w:p>
    <w:p w:rsidR="00840807" w:rsidRPr="00A543B5" w:rsidRDefault="00840807" w:rsidP="00840807">
      <w:pPr>
        <w:overflowPunct w:val="0"/>
        <w:autoSpaceDE w:val="0"/>
        <w:autoSpaceDN w:val="0"/>
        <w:adjustRightInd w:val="0"/>
        <w:jc w:val="center"/>
        <w:textAlignment w:val="baseline"/>
        <w:rPr>
          <w:b/>
          <w:bCs/>
          <w:szCs w:val="24"/>
          <w:u w:val="single"/>
          <w:rtl/>
        </w:rPr>
      </w:pPr>
    </w:p>
    <w:p w:rsidR="00840807" w:rsidRPr="00A543B5" w:rsidRDefault="00840807" w:rsidP="00840807">
      <w:pPr>
        <w:overflowPunct w:val="0"/>
        <w:autoSpaceDE w:val="0"/>
        <w:autoSpaceDN w:val="0"/>
        <w:adjustRightInd w:val="0"/>
        <w:spacing w:line="276" w:lineRule="auto"/>
        <w:jc w:val="both"/>
        <w:textAlignment w:val="baseline"/>
        <w:rPr>
          <w:b/>
          <w:bCs/>
          <w:szCs w:val="24"/>
          <w:rtl/>
        </w:rPr>
      </w:pPr>
    </w:p>
    <w:p w:rsidR="00840807" w:rsidRPr="00A543B5" w:rsidRDefault="00840807" w:rsidP="00840807">
      <w:pPr>
        <w:pStyle w:val="NormalWeb"/>
        <w:bidi/>
        <w:spacing w:before="0" w:beforeAutospacing="0" w:after="0" w:afterAutospacing="0"/>
        <w:jc w:val="both"/>
        <w:rPr>
          <w:rFonts w:ascii="Arial" w:hAnsi="Arial" w:cs="David"/>
          <w:color w:val="000000"/>
          <w:rtl/>
        </w:rPr>
      </w:pPr>
      <w:r w:rsidRPr="0042143E">
        <w:rPr>
          <w:rFonts w:ascii="Arial" w:hAnsi="Arial" w:cs="David"/>
          <w:color w:val="000000"/>
          <w:rtl/>
        </w:rPr>
        <w:t>לכבוד</w:t>
      </w:r>
    </w:p>
    <w:p w:rsidR="00840807" w:rsidRPr="00A543B5" w:rsidRDefault="00840807" w:rsidP="00840807">
      <w:pPr>
        <w:pStyle w:val="NormalWeb"/>
        <w:bidi/>
        <w:spacing w:before="0" w:beforeAutospacing="0" w:after="0" w:afterAutospacing="0"/>
        <w:jc w:val="both"/>
        <w:rPr>
          <w:rFonts w:ascii="Arial" w:hAnsi="Arial" w:cs="David"/>
          <w:color w:val="000000"/>
          <w:rtl/>
        </w:rPr>
      </w:pPr>
      <w:r w:rsidRPr="0042143E">
        <w:rPr>
          <w:rFonts w:ascii="Arial" w:hAnsi="Arial" w:cs="David"/>
          <w:color w:val="000000"/>
          <w:rtl/>
        </w:rPr>
        <w:t>משרד התשתיות הלאומיות</w:t>
      </w:r>
    </w:p>
    <w:p w:rsidR="00840807" w:rsidRPr="00A543B5" w:rsidRDefault="00840807" w:rsidP="00840807">
      <w:pPr>
        <w:pStyle w:val="NormalWeb"/>
        <w:bidi/>
        <w:spacing w:before="0" w:beforeAutospacing="0" w:after="0" w:afterAutospacing="0"/>
        <w:jc w:val="both"/>
        <w:rPr>
          <w:rFonts w:ascii="Arial" w:hAnsi="Arial" w:cs="David"/>
          <w:color w:val="000000"/>
          <w:rtl/>
        </w:rPr>
      </w:pPr>
    </w:p>
    <w:p w:rsidR="00840807" w:rsidRPr="00A543B5" w:rsidRDefault="00840807" w:rsidP="00840807">
      <w:pPr>
        <w:spacing w:line="360" w:lineRule="auto"/>
        <w:jc w:val="center"/>
        <w:rPr>
          <w:szCs w:val="24"/>
        </w:rPr>
      </w:pPr>
      <w:r>
        <w:rPr>
          <w:b/>
          <w:bCs/>
          <w:szCs w:val="24"/>
          <w:u w:val="single"/>
          <w:rtl/>
        </w:rPr>
        <w:t>הצהרה</w:t>
      </w:r>
      <w:r>
        <w:rPr>
          <w:szCs w:val="24"/>
          <w:rtl/>
        </w:rPr>
        <w:br/>
      </w:r>
    </w:p>
    <w:p w:rsidR="00840807" w:rsidRPr="00A543B5" w:rsidRDefault="00840807" w:rsidP="00840807">
      <w:pPr>
        <w:spacing w:line="276" w:lineRule="auto"/>
        <w:jc w:val="both"/>
        <w:rPr>
          <w:szCs w:val="24"/>
          <w:rtl/>
        </w:rPr>
      </w:pPr>
      <w:r>
        <w:rPr>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840807" w:rsidRPr="00A543B5" w:rsidRDefault="00840807" w:rsidP="00840807">
      <w:pPr>
        <w:spacing w:line="276" w:lineRule="auto"/>
        <w:jc w:val="both"/>
        <w:rPr>
          <w:szCs w:val="24"/>
          <w:rtl/>
        </w:rPr>
      </w:pPr>
    </w:p>
    <w:p w:rsidR="00840807" w:rsidRPr="00A543B5" w:rsidRDefault="00840807" w:rsidP="00840807">
      <w:pPr>
        <w:spacing w:line="276" w:lineRule="auto"/>
        <w:ind w:left="746"/>
        <w:jc w:val="both"/>
        <w:rPr>
          <w:szCs w:val="24"/>
          <w:rtl/>
        </w:rPr>
      </w:pPr>
      <w:r>
        <w:rPr>
          <w:szCs w:val="24"/>
          <w:rtl/>
        </w:rPr>
        <w:t>___________  _______________   ____________            _____________</w:t>
      </w:r>
    </w:p>
    <w:p w:rsidR="00840807" w:rsidRPr="00A543B5" w:rsidRDefault="00840807" w:rsidP="00840807">
      <w:pPr>
        <w:spacing w:line="276" w:lineRule="auto"/>
        <w:ind w:left="746"/>
        <w:jc w:val="both"/>
        <w:rPr>
          <w:szCs w:val="24"/>
          <w:rtl/>
        </w:rPr>
      </w:pPr>
      <w:r>
        <w:rPr>
          <w:szCs w:val="24"/>
          <w:rtl/>
        </w:rPr>
        <w:t xml:space="preserve">     תאריך             שם מורשה החתימה          חתימה                             חותמת</w:t>
      </w:r>
    </w:p>
    <w:p w:rsidR="00840807" w:rsidRPr="00A543B5" w:rsidRDefault="00840807" w:rsidP="00840807">
      <w:pPr>
        <w:spacing w:line="276" w:lineRule="auto"/>
        <w:jc w:val="both"/>
        <w:rPr>
          <w:szCs w:val="24"/>
          <w:rtl/>
        </w:rPr>
      </w:pPr>
    </w:p>
    <w:p w:rsidR="00840807" w:rsidRPr="00A543B5" w:rsidRDefault="00840807" w:rsidP="00840807">
      <w:pPr>
        <w:spacing w:line="276" w:lineRule="auto"/>
        <w:jc w:val="center"/>
        <w:rPr>
          <w:szCs w:val="24"/>
          <w:u w:val="single"/>
          <w:rtl/>
        </w:rPr>
      </w:pPr>
      <w:r>
        <w:rPr>
          <w:szCs w:val="24"/>
          <w:u w:val="single"/>
          <w:rtl/>
        </w:rPr>
        <w:t>אישור</w:t>
      </w:r>
    </w:p>
    <w:p w:rsidR="00840807" w:rsidRPr="00A543B5" w:rsidRDefault="00840807" w:rsidP="00840807">
      <w:pPr>
        <w:spacing w:line="276" w:lineRule="auto"/>
        <w:jc w:val="both"/>
        <w:rPr>
          <w:szCs w:val="24"/>
          <w:rtl/>
        </w:rPr>
      </w:pPr>
    </w:p>
    <w:p w:rsidR="00840807" w:rsidRPr="00A543B5" w:rsidRDefault="00840807" w:rsidP="00840807">
      <w:pPr>
        <w:spacing w:line="276" w:lineRule="auto"/>
        <w:jc w:val="both"/>
        <w:rPr>
          <w:szCs w:val="24"/>
          <w:rtl/>
        </w:rPr>
      </w:pPr>
      <w:r>
        <w:rPr>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840807" w:rsidRPr="00A543B5" w:rsidRDefault="00840807" w:rsidP="00840807">
      <w:pPr>
        <w:spacing w:line="360" w:lineRule="auto"/>
        <w:jc w:val="both"/>
        <w:rPr>
          <w:szCs w:val="24"/>
          <w:rtl/>
        </w:rPr>
      </w:pPr>
    </w:p>
    <w:p w:rsidR="00840807" w:rsidRPr="00A543B5" w:rsidRDefault="00840807" w:rsidP="00840807">
      <w:pPr>
        <w:spacing w:line="360" w:lineRule="auto"/>
        <w:jc w:val="both"/>
        <w:rPr>
          <w:szCs w:val="24"/>
          <w:rtl/>
        </w:rPr>
      </w:pPr>
      <w:r>
        <w:rPr>
          <w:szCs w:val="24"/>
          <w:rtl/>
        </w:rPr>
        <w:t>_______                                                                         ______ ____________</w:t>
      </w:r>
    </w:p>
    <w:p w:rsidR="00840807" w:rsidRPr="00A543B5" w:rsidRDefault="00840807" w:rsidP="00840807">
      <w:pPr>
        <w:spacing w:line="360" w:lineRule="auto"/>
        <w:jc w:val="both"/>
        <w:rPr>
          <w:szCs w:val="24"/>
        </w:rPr>
      </w:pPr>
      <w:r>
        <w:rPr>
          <w:szCs w:val="24"/>
          <w:rtl/>
        </w:rPr>
        <w:t>תאריך                                                                             חתימה וחותמת עורך דין</w:t>
      </w:r>
    </w:p>
    <w:p w:rsidR="00840807" w:rsidRPr="00A543B5" w:rsidRDefault="00840807" w:rsidP="00840807">
      <w:pPr>
        <w:pStyle w:val="a6"/>
        <w:tabs>
          <w:tab w:val="clear" w:pos="4153"/>
          <w:tab w:val="clear" w:pos="8306"/>
        </w:tabs>
        <w:spacing w:line="360" w:lineRule="auto"/>
        <w:jc w:val="right"/>
        <w:rPr>
          <w:b/>
          <w:bCs/>
          <w:u w:val="single"/>
          <w:rtl/>
        </w:rPr>
      </w:pPr>
    </w:p>
    <w:p w:rsidR="00840807" w:rsidRPr="00A543B5" w:rsidRDefault="00840807" w:rsidP="00840807">
      <w:pPr>
        <w:spacing w:line="360" w:lineRule="auto"/>
        <w:ind w:left="360"/>
        <w:jc w:val="center"/>
        <w:rPr>
          <w:b/>
          <w:bCs/>
          <w:szCs w:val="24"/>
          <w:u w:val="single"/>
          <w:rtl/>
        </w:rPr>
      </w:pPr>
      <w:r>
        <w:rPr>
          <w:b/>
          <w:bCs/>
          <w:szCs w:val="24"/>
          <w:u w:val="single"/>
          <w:rtl/>
        </w:rPr>
        <w:t>התחייבות לקיום החקיקה בתחום העסקת עובדים</w:t>
      </w:r>
    </w:p>
    <w:p w:rsidR="00840807" w:rsidRPr="00A543B5" w:rsidRDefault="00840807" w:rsidP="00840807">
      <w:pPr>
        <w:spacing w:line="360" w:lineRule="auto"/>
        <w:ind w:left="360"/>
        <w:rPr>
          <w:szCs w:val="24"/>
          <w:rtl/>
        </w:rPr>
      </w:pPr>
      <w:r>
        <w:rPr>
          <w:szCs w:val="24"/>
          <w:rtl/>
        </w:rPr>
        <w:t xml:space="preserve">אני הח"מ מתחייב בזאת לקיים בכל תקופת ההסכם שייחתם, ככל שייחתם, בעקבות זכייתי במכרז פומבי מס' </w:t>
      </w:r>
      <w:r>
        <w:rPr>
          <w:szCs w:val="24"/>
        </w:rPr>
        <w:t>38/11</w:t>
      </w:r>
      <w:r>
        <w:rPr>
          <w:szCs w:val="24"/>
          <w:rtl/>
        </w:rPr>
        <w:t xml:space="preserve"> לגבי העובדים שיועסקו על ידי את האמור בחוקי העבודה המפורטים בהמשך לזה:</w:t>
      </w:r>
    </w:p>
    <w:p w:rsidR="00840807" w:rsidRPr="00A543B5" w:rsidRDefault="00840807" w:rsidP="00840807">
      <w:pPr>
        <w:ind w:left="375" w:hanging="1"/>
        <w:rPr>
          <w:szCs w:val="24"/>
          <w:rtl/>
        </w:rPr>
      </w:pPr>
      <w:r>
        <w:rPr>
          <w:szCs w:val="24"/>
          <w:rtl/>
        </w:rPr>
        <w:t>חוק התעסוקה, תשי"ט- 1959</w:t>
      </w:r>
    </w:p>
    <w:p w:rsidR="00840807" w:rsidRPr="00A543B5" w:rsidRDefault="00840807" w:rsidP="00840807">
      <w:pPr>
        <w:ind w:left="375" w:hanging="1"/>
        <w:rPr>
          <w:szCs w:val="24"/>
        </w:rPr>
      </w:pPr>
      <w:r>
        <w:rPr>
          <w:szCs w:val="24"/>
          <w:rtl/>
        </w:rPr>
        <w:t>חוק שעות העבודה והמנוחה, תשי"א- 1951</w:t>
      </w:r>
    </w:p>
    <w:p w:rsidR="00840807" w:rsidRPr="00A543B5" w:rsidRDefault="00840807" w:rsidP="00840807">
      <w:pPr>
        <w:ind w:left="375" w:hanging="1"/>
        <w:rPr>
          <w:szCs w:val="24"/>
        </w:rPr>
      </w:pPr>
      <w:r>
        <w:rPr>
          <w:szCs w:val="24"/>
          <w:rtl/>
        </w:rPr>
        <w:t>חוק דמי מחלה, תשל"ו- 1976</w:t>
      </w:r>
    </w:p>
    <w:p w:rsidR="00840807" w:rsidRPr="00A543B5" w:rsidRDefault="00840807" w:rsidP="00840807">
      <w:pPr>
        <w:ind w:left="375" w:hanging="1"/>
        <w:rPr>
          <w:szCs w:val="24"/>
        </w:rPr>
      </w:pPr>
      <w:r>
        <w:rPr>
          <w:szCs w:val="24"/>
          <w:rtl/>
        </w:rPr>
        <w:t>חוק חופשה שנתית, תשי"א- 1951</w:t>
      </w:r>
    </w:p>
    <w:p w:rsidR="00840807" w:rsidRPr="00A543B5" w:rsidRDefault="00840807" w:rsidP="00840807">
      <w:pPr>
        <w:ind w:left="375" w:hanging="1"/>
        <w:rPr>
          <w:szCs w:val="24"/>
        </w:rPr>
      </w:pPr>
      <w:r>
        <w:rPr>
          <w:szCs w:val="24"/>
          <w:rtl/>
        </w:rPr>
        <w:t>חוק עבודת נשים, תשי"ד- 1954</w:t>
      </w:r>
    </w:p>
    <w:p w:rsidR="00840807" w:rsidRPr="00A543B5" w:rsidRDefault="00840807" w:rsidP="00840807">
      <w:pPr>
        <w:ind w:left="375" w:hanging="1"/>
        <w:rPr>
          <w:szCs w:val="24"/>
        </w:rPr>
      </w:pPr>
      <w:r>
        <w:rPr>
          <w:szCs w:val="24"/>
          <w:rtl/>
        </w:rPr>
        <w:t>חוק שכר שווה לעובדת ולעובד, תשנ"ו- 1996</w:t>
      </w:r>
    </w:p>
    <w:p w:rsidR="00840807" w:rsidRPr="00A543B5" w:rsidRDefault="00840807" w:rsidP="00840807">
      <w:pPr>
        <w:ind w:left="375" w:hanging="1"/>
        <w:rPr>
          <w:szCs w:val="24"/>
        </w:rPr>
      </w:pPr>
      <w:r>
        <w:rPr>
          <w:szCs w:val="24"/>
          <w:rtl/>
        </w:rPr>
        <w:t>חוק עבודת הנוער, תשי"ג- 1952</w:t>
      </w:r>
    </w:p>
    <w:p w:rsidR="00840807" w:rsidRPr="00A543B5" w:rsidRDefault="00840807" w:rsidP="00840807">
      <w:pPr>
        <w:ind w:left="375" w:hanging="1"/>
        <w:rPr>
          <w:szCs w:val="24"/>
          <w:rtl/>
        </w:rPr>
      </w:pPr>
      <w:r>
        <w:rPr>
          <w:szCs w:val="24"/>
          <w:rtl/>
        </w:rPr>
        <w:t>חוק החניכות, תשי"ג-1953</w:t>
      </w:r>
    </w:p>
    <w:p w:rsidR="00840807" w:rsidRPr="00A543B5" w:rsidRDefault="00840807" w:rsidP="00840807">
      <w:pPr>
        <w:ind w:left="375" w:hanging="1"/>
        <w:rPr>
          <w:szCs w:val="24"/>
          <w:rtl/>
        </w:rPr>
      </w:pPr>
      <w:r>
        <w:rPr>
          <w:szCs w:val="24"/>
          <w:rtl/>
        </w:rPr>
        <w:t>חוק החיילים המשוחררים (החזרה לעבודה), תש"ט- 1949</w:t>
      </w:r>
    </w:p>
    <w:p w:rsidR="00840807" w:rsidRPr="00A543B5" w:rsidRDefault="00840807" w:rsidP="00840807">
      <w:pPr>
        <w:ind w:left="375" w:hanging="1"/>
        <w:rPr>
          <w:szCs w:val="24"/>
          <w:rtl/>
        </w:rPr>
      </w:pPr>
      <w:r>
        <w:rPr>
          <w:szCs w:val="24"/>
          <w:rtl/>
        </w:rPr>
        <w:t>חוק הגנת השכר, תשי"ח- 1958</w:t>
      </w:r>
    </w:p>
    <w:p w:rsidR="00840807" w:rsidRPr="00A543B5" w:rsidRDefault="00840807" w:rsidP="00840807">
      <w:pPr>
        <w:ind w:left="375" w:hanging="1"/>
        <w:rPr>
          <w:szCs w:val="24"/>
          <w:rtl/>
        </w:rPr>
      </w:pPr>
      <w:r>
        <w:rPr>
          <w:szCs w:val="24"/>
          <w:rtl/>
        </w:rPr>
        <w:t>חוק פיצויי הפיטורין, תשכ"ג- 1963</w:t>
      </w:r>
    </w:p>
    <w:p w:rsidR="00840807" w:rsidRPr="00A543B5" w:rsidRDefault="00840807" w:rsidP="00840807">
      <w:pPr>
        <w:ind w:left="375" w:hanging="1"/>
        <w:rPr>
          <w:szCs w:val="24"/>
          <w:rtl/>
        </w:rPr>
      </w:pPr>
      <w:r>
        <w:rPr>
          <w:szCs w:val="24"/>
          <w:rtl/>
        </w:rPr>
        <w:t>חוק שכר מינימום, תשמ"ז- 1987</w:t>
      </w:r>
    </w:p>
    <w:p w:rsidR="00840807" w:rsidRPr="00A543B5" w:rsidRDefault="00840807" w:rsidP="00840807">
      <w:pPr>
        <w:spacing w:line="360" w:lineRule="auto"/>
        <w:ind w:left="375" w:hanging="1"/>
        <w:rPr>
          <w:szCs w:val="24"/>
          <w:rtl/>
        </w:rPr>
      </w:pPr>
      <w:r>
        <w:rPr>
          <w:szCs w:val="24"/>
          <w:rtl/>
        </w:rPr>
        <w:t xml:space="preserve">חוק הביטוח הלאומי (נוסח משולב), תשנ"ה- 1995                                                  </w:t>
      </w:r>
    </w:p>
    <w:p w:rsidR="00840807" w:rsidRPr="00A543B5" w:rsidRDefault="00840807" w:rsidP="00840807">
      <w:pPr>
        <w:tabs>
          <w:tab w:val="left" w:pos="926"/>
        </w:tabs>
        <w:rPr>
          <w:szCs w:val="24"/>
          <w:rtl/>
        </w:rPr>
      </w:pPr>
    </w:p>
    <w:p w:rsidR="00840807" w:rsidRPr="00A543B5" w:rsidRDefault="00840807" w:rsidP="00840807">
      <w:pPr>
        <w:tabs>
          <w:tab w:val="left" w:pos="926"/>
        </w:tabs>
        <w:ind w:left="720"/>
        <w:rPr>
          <w:szCs w:val="24"/>
          <w:rtl/>
        </w:rPr>
      </w:pPr>
      <w:r>
        <w:rPr>
          <w:szCs w:val="24"/>
          <w:rtl/>
        </w:rPr>
        <w:t>____________</w:t>
      </w:r>
      <w:r>
        <w:rPr>
          <w:szCs w:val="24"/>
          <w:rtl/>
        </w:rPr>
        <w:tab/>
        <w:t xml:space="preserve">   _______________</w:t>
      </w:r>
      <w:r>
        <w:rPr>
          <w:szCs w:val="24"/>
          <w:rtl/>
        </w:rPr>
        <w:tab/>
      </w:r>
      <w:r>
        <w:rPr>
          <w:szCs w:val="24"/>
          <w:rtl/>
        </w:rPr>
        <w:tab/>
        <w:t xml:space="preserve">    ______________</w:t>
      </w:r>
    </w:p>
    <w:p w:rsidR="00840807" w:rsidRPr="00A543B5" w:rsidRDefault="00840807" w:rsidP="00840807">
      <w:pPr>
        <w:tabs>
          <w:tab w:val="left" w:pos="926"/>
        </w:tabs>
        <w:ind w:left="720"/>
        <w:rPr>
          <w:szCs w:val="24"/>
          <w:rtl/>
        </w:rPr>
      </w:pPr>
      <w:r>
        <w:rPr>
          <w:szCs w:val="24"/>
          <w:rtl/>
        </w:rPr>
        <w:t xml:space="preserve">        תאריך</w:t>
      </w:r>
      <w:r>
        <w:rPr>
          <w:szCs w:val="24"/>
          <w:rtl/>
        </w:rPr>
        <w:tab/>
      </w:r>
      <w:r>
        <w:rPr>
          <w:szCs w:val="24"/>
          <w:rtl/>
        </w:rPr>
        <w:tab/>
        <w:t>שם מלא של נציג המציע</w:t>
      </w:r>
      <w:r>
        <w:rPr>
          <w:szCs w:val="24"/>
          <w:rtl/>
        </w:rPr>
        <w:tab/>
      </w:r>
      <w:r>
        <w:rPr>
          <w:szCs w:val="24"/>
          <w:rtl/>
        </w:rPr>
        <w:tab/>
        <w:t>חתימה וחותמת המציע</w:t>
      </w:r>
    </w:p>
    <w:p w:rsidR="00840807" w:rsidRPr="00A543B5" w:rsidRDefault="00840807" w:rsidP="00840807">
      <w:pPr>
        <w:jc w:val="both"/>
        <w:rPr>
          <w:szCs w:val="24"/>
          <w:rtl/>
        </w:rPr>
      </w:pPr>
    </w:p>
    <w:p w:rsidR="00840807" w:rsidRPr="00A543B5" w:rsidRDefault="00840807" w:rsidP="00840807">
      <w:pPr>
        <w:pStyle w:val="Normal1"/>
        <w:spacing w:line="360" w:lineRule="auto"/>
        <w:jc w:val="right"/>
        <w:rPr>
          <w:b/>
          <w:bCs/>
          <w:sz w:val="24"/>
          <w:u w:val="single"/>
          <w:rtl/>
          <w:lang w:eastAsia="en-US"/>
        </w:rPr>
      </w:pPr>
      <w:r w:rsidRPr="0042143E">
        <w:rPr>
          <w:b/>
          <w:bCs/>
          <w:sz w:val="24"/>
          <w:u w:val="single"/>
          <w:rtl/>
          <w:lang w:eastAsia="en-US"/>
        </w:rPr>
        <w:t>נספח ז'</w:t>
      </w:r>
    </w:p>
    <w:p w:rsidR="00840807" w:rsidRPr="00A543B5" w:rsidRDefault="00840807" w:rsidP="00840807">
      <w:pPr>
        <w:overflowPunct w:val="0"/>
        <w:autoSpaceDE w:val="0"/>
        <w:autoSpaceDN w:val="0"/>
        <w:adjustRightInd w:val="0"/>
        <w:spacing w:line="340" w:lineRule="exact"/>
        <w:jc w:val="both"/>
        <w:textAlignment w:val="baseline"/>
        <w:rPr>
          <w:rFonts w:ascii="Arial" w:hAnsi="Arial"/>
          <w:b/>
          <w:bCs/>
          <w:szCs w:val="24"/>
          <w:rtl/>
        </w:rPr>
      </w:pPr>
    </w:p>
    <w:p w:rsidR="00840807" w:rsidRPr="00A543B5" w:rsidRDefault="00840807" w:rsidP="00840807">
      <w:pPr>
        <w:overflowPunct w:val="0"/>
        <w:autoSpaceDE w:val="0"/>
        <w:autoSpaceDN w:val="0"/>
        <w:adjustRightInd w:val="0"/>
        <w:spacing w:line="340" w:lineRule="exact"/>
        <w:jc w:val="both"/>
        <w:textAlignment w:val="baseline"/>
        <w:rPr>
          <w:rFonts w:ascii="Arial" w:hAnsi="Arial"/>
          <w:b/>
          <w:bCs/>
          <w:szCs w:val="24"/>
          <w:rtl/>
        </w:rPr>
      </w:pPr>
    </w:p>
    <w:p w:rsidR="00840807" w:rsidRPr="00A543B5" w:rsidRDefault="00840807" w:rsidP="00840807">
      <w:pPr>
        <w:overflowPunct w:val="0"/>
        <w:autoSpaceDE w:val="0"/>
        <w:autoSpaceDN w:val="0"/>
        <w:adjustRightInd w:val="0"/>
        <w:spacing w:line="340" w:lineRule="exact"/>
        <w:jc w:val="center"/>
        <w:textAlignment w:val="baseline"/>
        <w:rPr>
          <w:rFonts w:ascii="Arial" w:hAnsi="Arial"/>
          <w:b/>
          <w:bCs/>
          <w:szCs w:val="24"/>
          <w:u w:val="single"/>
          <w:rtl/>
        </w:rPr>
      </w:pPr>
      <w:r>
        <w:rPr>
          <w:rFonts w:ascii="Arial" w:hAnsi="Arial"/>
          <w:b/>
          <w:bCs/>
          <w:szCs w:val="24"/>
          <w:u w:val="single"/>
          <w:rtl/>
        </w:rPr>
        <w:t>אישור בעניין שימוש בתוכנות מקוריות</w:t>
      </w:r>
    </w:p>
    <w:p w:rsidR="00840807" w:rsidRPr="00A543B5" w:rsidRDefault="00840807" w:rsidP="00840807">
      <w:pPr>
        <w:overflowPunct w:val="0"/>
        <w:autoSpaceDE w:val="0"/>
        <w:autoSpaceDN w:val="0"/>
        <w:adjustRightInd w:val="0"/>
        <w:spacing w:line="340" w:lineRule="exact"/>
        <w:jc w:val="both"/>
        <w:textAlignment w:val="baseline"/>
        <w:rPr>
          <w:rFonts w:ascii="Arial" w:hAnsi="Arial"/>
          <w:szCs w:val="24"/>
          <w:rtl/>
        </w:rPr>
      </w:pPr>
    </w:p>
    <w:p w:rsidR="00840807" w:rsidRPr="00A543B5" w:rsidRDefault="00840807" w:rsidP="00840807">
      <w:pPr>
        <w:overflowPunct w:val="0"/>
        <w:autoSpaceDE w:val="0"/>
        <w:autoSpaceDN w:val="0"/>
        <w:adjustRightInd w:val="0"/>
        <w:spacing w:line="340" w:lineRule="exact"/>
        <w:jc w:val="both"/>
        <w:textAlignment w:val="baseline"/>
        <w:rPr>
          <w:rFonts w:ascii="Arial" w:hAnsi="Arial"/>
          <w:szCs w:val="24"/>
          <w:rtl/>
        </w:rPr>
      </w:pPr>
    </w:p>
    <w:p w:rsidR="00840807" w:rsidRPr="00A543B5" w:rsidRDefault="00840807" w:rsidP="00840807">
      <w:pPr>
        <w:overflowPunct w:val="0"/>
        <w:autoSpaceDE w:val="0"/>
        <w:autoSpaceDN w:val="0"/>
        <w:adjustRightInd w:val="0"/>
        <w:spacing w:line="340" w:lineRule="exact"/>
        <w:jc w:val="both"/>
        <w:textAlignment w:val="baseline"/>
        <w:rPr>
          <w:rFonts w:ascii="Arial" w:hAnsi="Arial"/>
          <w:szCs w:val="24"/>
          <w:rtl/>
        </w:rPr>
      </w:pPr>
      <w:r>
        <w:rPr>
          <w:rFonts w:ascii="Arial" w:hAnsi="Arial"/>
          <w:szCs w:val="24"/>
          <w:rtl/>
        </w:rPr>
        <w:t>אני הח"מ ______________ נושא ת.ז. מס' ______________ מורשה חתימה מטעם _______________ שמספרו ______________ (להלן: "</w:t>
      </w:r>
      <w:r>
        <w:rPr>
          <w:rFonts w:ascii="Arial" w:hAnsi="Arial"/>
          <w:b/>
          <w:bCs/>
          <w:szCs w:val="24"/>
          <w:rtl/>
        </w:rPr>
        <w:t>המציע</w:t>
      </w:r>
      <w:r>
        <w:rPr>
          <w:rFonts w:ascii="Arial" w:hAnsi="Arial"/>
          <w:szCs w:val="24"/>
          <w:rtl/>
        </w:rPr>
        <w:t xml:space="preserve">") מתחייב בזאת בכתב, לעמוד בדרישה לעשות שימוש אך ורק בתוכנות מחשב מורשות. </w:t>
      </w:r>
    </w:p>
    <w:p w:rsidR="00840807" w:rsidRPr="00A543B5" w:rsidRDefault="00840807" w:rsidP="00840807">
      <w:pPr>
        <w:overflowPunct w:val="0"/>
        <w:autoSpaceDE w:val="0"/>
        <w:autoSpaceDN w:val="0"/>
        <w:adjustRightInd w:val="0"/>
        <w:spacing w:line="340" w:lineRule="exact"/>
        <w:jc w:val="both"/>
        <w:textAlignment w:val="baseline"/>
        <w:rPr>
          <w:rFonts w:ascii="Arial" w:hAnsi="Arial"/>
          <w:szCs w:val="24"/>
          <w:rtl/>
        </w:rPr>
      </w:pPr>
    </w:p>
    <w:p w:rsidR="00840807" w:rsidRPr="00A543B5" w:rsidRDefault="00840807" w:rsidP="00840807">
      <w:pPr>
        <w:overflowPunct w:val="0"/>
        <w:autoSpaceDE w:val="0"/>
        <w:autoSpaceDN w:val="0"/>
        <w:adjustRightInd w:val="0"/>
        <w:spacing w:line="340" w:lineRule="exact"/>
        <w:jc w:val="both"/>
        <w:textAlignment w:val="baseline"/>
        <w:rPr>
          <w:rFonts w:ascii="Arial" w:hAnsi="Arial"/>
          <w:szCs w:val="24"/>
          <w:rtl/>
        </w:rPr>
      </w:pPr>
    </w:p>
    <w:tbl>
      <w:tblPr>
        <w:bidiVisual/>
        <w:tblW w:w="0" w:type="auto"/>
        <w:tblLook w:val="04A0"/>
      </w:tblPr>
      <w:tblGrid>
        <w:gridCol w:w="2132"/>
        <w:gridCol w:w="2132"/>
        <w:gridCol w:w="2132"/>
        <w:gridCol w:w="2132"/>
      </w:tblGrid>
      <w:tr w:rsidR="00840807" w:rsidRPr="00A543B5" w:rsidTr="00644E17">
        <w:tc>
          <w:tcPr>
            <w:tcW w:w="2132" w:type="dxa"/>
          </w:tcPr>
          <w:p w:rsidR="00840807" w:rsidRPr="00A543B5" w:rsidRDefault="00840807" w:rsidP="00644E17">
            <w:pPr>
              <w:overflowPunct w:val="0"/>
              <w:autoSpaceDE w:val="0"/>
              <w:autoSpaceDN w:val="0"/>
              <w:adjustRightInd w:val="0"/>
              <w:spacing w:line="340" w:lineRule="exact"/>
              <w:jc w:val="center"/>
              <w:textAlignment w:val="baseline"/>
              <w:rPr>
                <w:rFonts w:ascii="Arial" w:hAnsi="Arial"/>
                <w:szCs w:val="24"/>
                <w:rtl/>
              </w:rPr>
            </w:pPr>
            <w:r>
              <w:rPr>
                <w:rFonts w:ascii="Arial" w:hAnsi="Arial"/>
                <w:szCs w:val="24"/>
                <w:rtl/>
              </w:rPr>
              <w:t>_____________</w:t>
            </w:r>
          </w:p>
        </w:tc>
        <w:tc>
          <w:tcPr>
            <w:tcW w:w="2132" w:type="dxa"/>
          </w:tcPr>
          <w:p w:rsidR="00840807" w:rsidRPr="00A543B5" w:rsidRDefault="00840807" w:rsidP="00644E17">
            <w:pPr>
              <w:spacing w:line="340" w:lineRule="exact"/>
              <w:jc w:val="center"/>
              <w:rPr>
                <w:szCs w:val="24"/>
              </w:rPr>
            </w:pPr>
            <w:r>
              <w:rPr>
                <w:rFonts w:ascii="Arial" w:hAnsi="Arial"/>
                <w:szCs w:val="24"/>
                <w:rtl/>
              </w:rPr>
              <w:t>_____________</w:t>
            </w:r>
          </w:p>
        </w:tc>
        <w:tc>
          <w:tcPr>
            <w:tcW w:w="2132" w:type="dxa"/>
          </w:tcPr>
          <w:p w:rsidR="00840807" w:rsidRPr="00A543B5" w:rsidRDefault="00840807" w:rsidP="00644E17">
            <w:pPr>
              <w:spacing w:line="340" w:lineRule="exact"/>
              <w:jc w:val="center"/>
              <w:rPr>
                <w:szCs w:val="24"/>
              </w:rPr>
            </w:pPr>
            <w:r>
              <w:rPr>
                <w:rFonts w:ascii="Arial" w:hAnsi="Arial"/>
                <w:szCs w:val="24"/>
                <w:rtl/>
              </w:rPr>
              <w:t>_____________</w:t>
            </w:r>
          </w:p>
        </w:tc>
        <w:tc>
          <w:tcPr>
            <w:tcW w:w="2132" w:type="dxa"/>
          </w:tcPr>
          <w:p w:rsidR="00840807" w:rsidRPr="00A543B5" w:rsidRDefault="00840807" w:rsidP="00644E17">
            <w:pPr>
              <w:spacing w:line="340" w:lineRule="exact"/>
              <w:jc w:val="center"/>
              <w:rPr>
                <w:szCs w:val="24"/>
              </w:rPr>
            </w:pPr>
            <w:r>
              <w:rPr>
                <w:rFonts w:ascii="Arial" w:hAnsi="Arial"/>
                <w:szCs w:val="24"/>
                <w:rtl/>
              </w:rPr>
              <w:t>_____________</w:t>
            </w:r>
          </w:p>
        </w:tc>
      </w:tr>
      <w:tr w:rsidR="00840807" w:rsidRPr="00A543B5" w:rsidTr="00644E17">
        <w:tc>
          <w:tcPr>
            <w:tcW w:w="2132" w:type="dxa"/>
          </w:tcPr>
          <w:p w:rsidR="00840807" w:rsidRPr="00A543B5" w:rsidRDefault="00840807" w:rsidP="00644E17">
            <w:pPr>
              <w:overflowPunct w:val="0"/>
              <w:autoSpaceDE w:val="0"/>
              <w:autoSpaceDN w:val="0"/>
              <w:adjustRightInd w:val="0"/>
              <w:spacing w:line="340" w:lineRule="exact"/>
              <w:jc w:val="center"/>
              <w:textAlignment w:val="baseline"/>
              <w:rPr>
                <w:rFonts w:ascii="Arial" w:hAnsi="Arial"/>
                <w:szCs w:val="24"/>
                <w:rtl/>
              </w:rPr>
            </w:pPr>
            <w:r>
              <w:rPr>
                <w:rFonts w:ascii="Arial" w:hAnsi="Arial"/>
                <w:szCs w:val="24"/>
                <w:rtl/>
              </w:rPr>
              <w:t>תאריך</w:t>
            </w:r>
          </w:p>
        </w:tc>
        <w:tc>
          <w:tcPr>
            <w:tcW w:w="2132" w:type="dxa"/>
          </w:tcPr>
          <w:p w:rsidR="00840807" w:rsidRPr="00A543B5" w:rsidRDefault="00840807" w:rsidP="00644E17">
            <w:pPr>
              <w:overflowPunct w:val="0"/>
              <w:autoSpaceDE w:val="0"/>
              <w:autoSpaceDN w:val="0"/>
              <w:adjustRightInd w:val="0"/>
              <w:spacing w:line="340" w:lineRule="exact"/>
              <w:jc w:val="center"/>
              <w:textAlignment w:val="baseline"/>
              <w:rPr>
                <w:rFonts w:ascii="Arial" w:hAnsi="Arial"/>
                <w:szCs w:val="24"/>
                <w:rtl/>
              </w:rPr>
            </w:pPr>
            <w:r>
              <w:rPr>
                <w:rFonts w:ascii="Arial" w:hAnsi="Arial"/>
                <w:szCs w:val="24"/>
                <w:rtl/>
              </w:rPr>
              <w:t>שם מורשה החתימה</w:t>
            </w:r>
          </w:p>
        </w:tc>
        <w:tc>
          <w:tcPr>
            <w:tcW w:w="2132" w:type="dxa"/>
          </w:tcPr>
          <w:p w:rsidR="00840807" w:rsidRPr="00A543B5" w:rsidRDefault="00840807" w:rsidP="00644E17">
            <w:pPr>
              <w:overflowPunct w:val="0"/>
              <w:autoSpaceDE w:val="0"/>
              <w:autoSpaceDN w:val="0"/>
              <w:adjustRightInd w:val="0"/>
              <w:spacing w:line="340" w:lineRule="exact"/>
              <w:jc w:val="center"/>
              <w:textAlignment w:val="baseline"/>
              <w:rPr>
                <w:rFonts w:ascii="Arial" w:hAnsi="Arial"/>
                <w:szCs w:val="24"/>
                <w:rtl/>
              </w:rPr>
            </w:pPr>
            <w:r>
              <w:rPr>
                <w:rFonts w:ascii="Arial" w:hAnsi="Arial"/>
                <w:szCs w:val="24"/>
                <w:rtl/>
              </w:rPr>
              <w:t>חתימה</w:t>
            </w:r>
          </w:p>
        </w:tc>
        <w:tc>
          <w:tcPr>
            <w:tcW w:w="2132" w:type="dxa"/>
          </w:tcPr>
          <w:p w:rsidR="00840807" w:rsidRPr="00A543B5" w:rsidRDefault="00840807" w:rsidP="00644E17">
            <w:pPr>
              <w:overflowPunct w:val="0"/>
              <w:autoSpaceDE w:val="0"/>
              <w:autoSpaceDN w:val="0"/>
              <w:adjustRightInd w:val="0"/>
              <w:spacing w:line="340" w:lineRule="exact"/>
              <w:jc w:val="center"/>
              <w:textAlignment w:val="baseline"/>
              <w:rPr>
                <w:rFonts w:ascii="Arial" w:hAnsi="Arial"/>
                <w:szCs w:val="24"/>
                <w:rtl/>
              </w:rPr>
            </w:pPr>
            <w:r>
              <w:rPr>
                <w:rFonts w:ascii="Arial" w:hAnsi="Arial"/>
                <w:szCs w:val="24"/>
                <w:rtl/>
              </w:rPr>
              <w:t>חותמת</w:t>
            </w:r>
          </w:p>
        </w:tc>
      </w:tr>
    </w:tbl>
    <w:p w:rsidR="00840807" w:rsidRPr="00A543B5" w:rsidRDefault="00840807" w:rsidP="00840807">
      <w:pPr>
        <w:overflowPunct w:val="0"/>
        <w:autoSpaceDE w:val="0"/>
        <w:autoSpaceDN w:val="0"/>
        <w:adjustRightInd w:val="0"/>
        <w:spacing w:line="340" w:lineRule="exact"/>
        <w:jc w:val="both"/>
        <w:textAlignment w:val="baseline"/>
        <w:rPr>
          <w:rFonts w:ascii="Arial" w:hAnsi="Arial"/>
          <w:szCs w:val="24"/>
          <w:rtl/>
        </w:rPr>
      </w:pPr>
    </w:p>
    <w:p w:rsidR="00840807" w:rsidRPr="00A543B5" w:rsidRDefault="00840807" w:rsidP="00840807">
      <w:pPr>
        <w:overflowPunct w:val="0"/>
        <w:autoSpaceDE w:val="0"/>
        <w:autoSpaceDN w:val="0"/>
        <w:adjustRightInd w:val="0"/>
        <w:spacing w:line="340" w:lineRule="exact"/>
        <w:jc w:val="both"/>
        <w:textAlignment w:val="baseline"/>
        <w:rPr>
          <w:rFonts w:ascii="Arial" w:hAnsi="Arial"/>
          <w:szCs w:val="24"/>
          <w:rtl/>
        </w:rPr>
      </w:pPr>
      <w:r>
        <w:rPr>
          <w:rFonts w:ascii="Arial" w:hAnsi="Arial"/>
          <w:szCs w:val="24"/>
          <w:rtl/>
        </w:rPr>
        <w:tab/>
      </w:r>
      <w:r>
        <w:rPr>
          <w:rFonts w:ascii="Arial" w:hAnsi="Arial"/>
          <w:szCs w:val="24"/>
          <w:rtl/>
        </w:rPr>
        <w:tab/>
      </w:r>
      <w:r>
        <w:rPr>
          <w:rFonts w:ascii="Arial" w:hAnsi="Arial"/>
          <w:szCs w:val="24"/>
          <w:rtl/>
        </w:rPr>
        <w:tab/>
      </w:r>
      <w:r>
        <w:rPr>
          <w:rFonts w:ascii="Arial" w:hAnsi="Arial"/>
          <w:szCs w:val="24"/>
          <w:rtl/>
        </w:rPr>
        <w:tab/>
      </w:r>
      <w:r>
        <w:rPr>
          <w:rFonts w:ascii="Arial" w:hAnsi="Arial"/>
          <w:szCs w:val="24"/>
          <w:rtl/>
        </w:rPr>
        <w:tab/>
      </w:r>
    </w:p>
    <w:p w:rsidR="00840807" w:rsidRPr="00A543B5" w:rsidRDefault="00840807" w:rsidP="00840807">
      <w:pPr>
        <w:overflowPunct w:val="0"/>
        <w:autoSpaceDE w:val="0"/>
        <w:autoSpaceDN w:val="0"/>
        <w:adjustRightInd w:val="0"/>
        <w:spacing w:line="340" w:lineRule="exact"/>
        <w:jc w:val="both"/>
        <w:textAlignment w:val="baseline"/>
        <w:rPr>
          <w:rFonts w:ascii="Arial" w:hAnsi="Arial"/>
          <w:szCs w:val="24"/>
          <w:rtl/>
        </w:rPr>
      </w:pPr>
    </w:p>
    <w:p w:rsidR="00840807" w:rsidRPr="00717FBF" w:rsidRDefault="00840807" w:rsidP="00840807">
      <w:pPr>
        <w:overflowPunct w:val="0"/>
        <w:autoSpaceDE w:val="0"/>
        <w:autoSpaceDN w:val="0"/>
        <w:adjustRightInd w:val="0"/>
        <w:spacing w:line="340" w:lineRule="exact"/>
        <w:jc w:val="both"/>
        <w:textAlignment w:val="baseline"/>
        <w:rPr>
          <w:rFonts w:ascii="Arial" w:hAnsi="Arial"/>
          <w:szCs w:val="24"/>
          <w:u w:val="single"/>
          <w:rtl/>
        </w:rPr>
      </w:pPr>
      <w:r w:rsidRPr="00717FBF">
        <w:rPr>
          <w:rFonts w:ascii="Arial" w:hAnsi="Arial"/>
          <w:szCs w:val="24"/>
          <w:u w:val="single"/>
          <w:rtl/>
        </w:rPr>
        <w:t xml:space="preserve">אישור- אימות חתימה </w:t>
      </w:r>
    </w:p>
    <w:p w:rsidR="00840807" w:rsidRPr="00A543B5" w:rsidRDefault="00840807" w:rsidP="00840807">
      <w:pPr>
        <w:overflowPunct w:val="0"/>
        <w:autoSpaceDE w:val="0"/>
        <w:autoSpaceDN w:val="0"/>
        <w:adjustRightInd w:val="0"/>
        <w:spacing w:line="340" w:lineRule="exact"/>
        <w:jc w:val="both"/>
        <w:textAlignment w:val="baseline"/>
        <w:rPr>
          <w:rFonts w:ascii="Arial" w:hAnsi="Arial"/>
          <w:szCs w:val="24"/>
          <w:rtl/>
        </w:rPr>
      </w:pPr>
    </w:p>
    <w:p w:rsidR="00840807" w:rsidRPr="00A543B5" w:rsidRDefault="00840807" w:rsidP="00840807">
      <w:pPr>
        <w:overflowPunct w:val="0"/>
        <w:autoSpaceDE w:val="0"/>
        <w:autoSpaceDN w:val="0"/>
        <w:adjustRightInd w:val="0"/>
        <w:spacing w:line="340" w:lineRule="exact"/>
        <w:jc w:val="both"/>
        <w:textAlignment w:val="baseline"/>
        <w:rPr>
          <w:rFonts w:ascii="Arial" w:hAnsi="Arial"/>
          <w:szCs w:val="24"/>
          <w:rtl/>
        </w:rPr>
      </w:pPr>
      <w:r>
        <w:rPr>
          <w:rFonts w:ascii="Arial" w:hAnsi="Arial"/>
          <w:szCs w:val="24"/>
          <w:rtl/>
        </w:rPr>
        <w:t>אני הח"מ __________ עו"ד שבשירות _____________ שמספרו __________(להלן: "</w:t>
      </w:r>
      <w:r>
        <w:rPr>
          <w:rFonts w:ascii="Arial" w:hAnsi="Arial"/>
          <w:b/>
          <w:bCs/>
          <w:szCs w:val="24"/>
          <w:rtl/>
        </w:rPr>
        <w:t>המציע</w:t>
      </w:r>
      <w:r>
        <w:rPr>
          <w:rFonts w:ascii="Arial" w:hAnsi="Arial"/>
          <w:szCs w:val="24"/>
          <w:rtl/>
        </w:rPr>
        <w:t xml:space="preserve">")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840807" w:rsidRPr="00A543B5" w:rsidRDefault="00840807" w:rsidP="00840807">
      <w:pPr>
        <w:overflowPunct w:val="0"/>
        <w:autoSpaceDE w:val="0"/>
        <w:autoSpaceDN w:val="0"/>
        <w:adjustRightInd w:val="0"/>
        <w:spacing w:line="340" w:lineRule="exact"/>
        <w:jc w:val="both"/>
        <w:textAlignment w:val="baseline"/>
        <w:rPr>
          <w:rFonts w:ascii="Arial" w:hAnsi="Arial"/>
          <w:szCs w:val="24"/>
          <w:rtl/>
        </w:rPr>
      </w:pPr>
    </w:p>
    <w:p w:rsidR="00840807" w:rsidRPr="00A543B5" w:rsidRDefault="00840807" w:rsidP="00840807">
      <w:pPr>
        <w:overflowPunct w:val="0"/>
        <w:autoSpaceDE w:val="0"/>
        <w:autoSpaceDN w:val="0"/>
        <w:adjustRightInd w:val="0"/>
        <w:spacing w:line="340" w:lineRule="exact"/>
        <w:jc w:val="both"/>
        <w:textAlignment w:val="baseline"/>
        <w:rPr>
          <w:rFonts w:ascii="Arial" w:hAnsi="Arial"/>
          <w:szCs w:val="24"/>
          <w:rtl/>
        </w:rPr>
      </w:pPr>
    </w:p>
    <w:p w:rsidR="00840807" w:rsidRPr="00A543B5" w:rsidRDefault="00840807" w:rsidP="00840807">
      <w:pPr>
        <w:overflowPunct w:val="0"/>
        <w:autoSpaceDE w:val="0"/>
        <w:autoSpaceDN w:val="0"/>
        <w:adjustRightInd w:val="0"/>
        <w:spacing w:line="340" w:lineRule="exact"/>
        <w:jc w:val="both"/>
        <w:textAlignment w:val="baseline"/>
        <w:rPr>
          <w:rFonts w:ascii="Arial" w:hAnsi="Arial"/>
          <w:szCs w:val="24"/>
          <w:rtl/>
        </w:rPr>
      </w:pPr>
    </w:p>
    <w:p w:rsidR="00840807" w:rsidRPr="00A543B5" w:rsidRDefault="00840807" w:rsidP="00840807">
      <w:pPr>
        <w:overflowPunct w:val="0"/>
        <w:autoSpaceDE w:val="0"/>
        <w:autoSpaceDN w:val="0"/>
        <w:adjustRightInd w:val="0"/>
        <w:spacing w:line="340" w:lineRule="exact"/>
        <w:jc w:val="both"/>
        <w:textAlignment w:val="baseline"/>
        <w:rPr>
          <w:rFonts w:ascii="Arial" w:hAnsi="Arial"/>
          <w:szCs w:val="24"/>
          <w:rtl/>
        </w:rPr>
      </w:pPr>
    </w:p>
    <w:tbl>
      <w:tblPr>
        <w:bidiVisual/>
        <w:tblW w:w="0" w:type="auto"/>
        <w:tblLook w:val="04A0"/>
      </w:tblPr>
      <w:tblGrid>
        <w:gridCol w:w="2718"/>
        <w:gridCol w:w="2718"/>
        <w:gridCol w:w="2718"/>
      </w:tblGrid>
      <w:tr w:rsidR="00840807" w:rsidRPr="00A543B5" w:rsidTr="00644E17">
        <w:tc>
          <w:tcPr>
            <w:tcW w:w="2718" w:type="dxa"/>
          </w:tcPr>
          <w:p w:rsidR="00840807" w:rsidRPr="00A543B5" w:rsidRDefault="00840807" w:rsidP="00644E17">
            <w:pPr>
              <w:overflowPunct w:val="0"/>
              <w:autoSpaceDE w:val="0"/>
              <w:autoSpaceDN w:val="0"/>
              <w:adjustRightInd w:val="0"/>
              <w:spacing w:line="340" w:lineRule="exact"/>
              <w:jc w:val="center"/>
              <w:textAlignment w:val="baseline"/>
              <w:rPr>
                <w:rFonts w:ascii="Arial" w:hAnsi="Arial"/>
                <w:szCs w:val="24"/>
                <w:rtl/>
              </w:rPr>
            </w:pPr>
          </w:p>
        </w:tc>
        <w:tc>
          <w:tcPr>
            <w:tcW w:w="2718" w:type="dxa"/>
          </w:tcPr>
          <w:p w:rsidR="00840807" w:rsidRPr="00A543B5" w:rsidRDefault="00840807" w:rsidP="00644E17">
            <w:pPr>
              <w:overflowPunct w:val="0"/>
              <w:autoSpaceDE w:val="0"/>
              <w:autoSpaceDN w:val="0"/>
              <w:adjustRightInd w:val="0"/>
              <w:spacing w:line="340" w:lineRule="exact"/>
              <w:jc w:val="center"/>
              <w:textAlignment w:val="baseline"/>
              <w:rPr>
                <w:rFonts w:ascii="Arial" w:hAnsi="Arial"/>
                <w:szCs w:val="24"/>
                <w:rtl/>
              </w:rPr>
            </w:pPr>
          </w:p>
        </w:tc>
        <w:tc>
          <w:tcPr>
            <w:tcW w:w="2718" w:type="dxa"/>
          </w:tcPr>
          <w:p w:rsidR="00840807" w:rsidRPr="00A543B5" w:rsidRDefault="00840807" w:rsidP="00644E17">
            <w:pPr>
              <w:overflowPunct w:val="0"/>
              <w:autoSpaceDE w:val="0"/>
              <w:autoSpaceDN w:val="0"/>
              <w:adjustRightInd w:val="0"/>
              <w:spacing w:line="340" w:lineRule="exact"/>
              <w:jc w:val="center"/>
              <w:textAlignment w:val="baseline"/>
              <w:rPr>
                <w:rFonts w:ascii="Arial" w:hAnsi="Arial"/>
                <w:szCs w:val="24"/>
                <w:rtl/>
              </w:rPr>
            </w:pPr>
          </w:p>
        </w:tc>
      </w:tr>
      <w:tr w:rsidR="00840807" w:rsidRPr="00A543B5" w:rsidTr="00644E17">
        <w:tc>
          <w:tcPr>
            <w:tcW w:w="2718" w:type="dxa"/>
          </w:tcPr>
          <w:p w:rsidR="00840807" w:rsidRPr="00A543B5" w:rsidRDefault="00840807" w:rsidP="00644E17">
            <w:pPr>
              <w:overflowPunct w:val="0"/>
              <w:autoSpaceDE w:val="0"/>
              <w:autoSpaceDN w:val="0"/>
              <w:adjustRightInd w:val="0"/>
              <w:spacing w:line="340" w:lineRule="exact"/>
              <w:jc w:val="center"/>
              <w:textAlignment w:val="baseline"/>
              <w:rPr>
                <w:rFonts w:ascii="Arial" w:hAnsi="Arial"/>
                <w:szCs w:val="24"/>
                <w:rtl/>
              </w:rPr>
            </w:pPr>
            <w:r>
              <w:rPr>
                <w:rFonts w:ascii="Arial" w:hAnsi="Arial"/>
                <w:szCs w:val="24"/>
                <w:rtl/>
              </w:rPr>
              <w:t>________________</w:t>
            </w:r>
          </w:p>
        </w:tc>
        <w:tc>
          <w:tcPr>
            <w:tcW w:w="2718" w:type="dxa"/>
          </w:tcPr>
          <w:p w:rsidR="00840807" w:rsidRPr="00A543B5" w:rsidRDefault="00840807" w:rsidP="00644E17">
            <w:pPr>
              <w:overflowPunct w:val="0"/>
              <w:autoSpaceDE w:val="0"/>
              <w:autoSpaceDN w:val="0"/>
              <w:adjustRightInd w:val="0"/>
              <w:spacing w:line="340" w:lineRule="exact"/>
              <w:jc w:val="center"/>
              <w:textAlignment w:val="baseline"/>
              <w:rPr>
                <w:rFonts w:ascii="Arial" w:hAnsi="Arial"/>
                <w:szCs w:val="24"/>
                <w:rtl/>
              </w:rPr>
            </w:pPr>
            <w:r>
              <w:rPr>
                <w:rFonts w:ascii="Arial" w:hAnsi="Arial"/>
                <w:szCs w:val="24"/>
                <w:rtl/>
              </w:rPr>
              <w:t>________________</w:t>
            </w:r>
          </w:p>
        </w:tc>
        <w:tc>
          <w:tcPr>
            <w:tcW w:w="2718" w:type="dxa"/>
          </w:tcPr>
          <w:p w:rsidR="00840807" w:rsidRPr="00A543B5" w:rsidRDefault="00840807" w:rsidP="00644E17">
            <w:pPr>
              <w:overflowPunct w:val="0"/>
              <w:autoSpaceDE w:val="0"/>
              <w:autoSpaceDN w:val="0"/>
              <w:adjustRightInd w:val="0"/>
              <w:spacing w:line="340" w:lineRule="exact"/>
              <w:jc w:val="center"/>
              <w:textAlignment w:val="baseline"/>
              <w:rPr>
                <w:rFonts w:ascii="Arial" w:hAnsi="Arial"/>
                <w:szCs w:val="24"/>
                <w:rtl/>
              </w:rPr>
            </w:pPr>
            <w:r>
              <w:rPr>
                <w:rFonts w:ascii="Arial" w:hAnsi="Arial"/>
                <w:szCs w:val="24"/>
                <w:rtl/>
              </w:rPr>
              <w:t>________________</w:t>
            </w:r>
          </w:p>
        </w:tc>
      </w:tr>
      <w:tr w:rsidR="00840807" w:rsidRPr="00A543B5" w:rsidTr="00644E17">
        <w:tc>
          <w:tcPr>
            <w:tcW w:w="2718" w:type="dxa"/>
          </w:tcPr>
          <w:p w:rsidR="00840807" w:rsidRPr="00A543B5" w:rsidRDefault="00840807" w:rsidP="00644E17">
            <w:pPr>
              <w:overflowPunct w:val="0"/>
              <w:autoSpaceDE w:val="0"/>
              <w:autoSpaceDN w:val="0"/>
              <w:adjustRightInd w:val="0"/>
              <w:spacing w:line="340" w:lineRule="exact"/>
              <w:jc w:val="center"/>
              <w:textAlignment w:val="baseline"/>
              <w:rPr>
                <w:rFonts w:ascii="Arial" w:hAnsi="Arial"/>
                <w:szCs w:val="24"/>
                <w:rtl/>
              </w:rPr>
            </w:pPr>
            <w:r>
              <w:rPr>
                <w:rFonts w:ascii="Arial" w:hAnsi="Arial"/>
                <w:szCs w:val="24"/>
                <w:rtl/>
              </w:rPr>
              <w:t>תאריך</w:t>
            </w:r>
          </w:p>
        </w:tc>
        <w:tc>
          <w:tcPr>
            <w:tcW w:w="2718" w:type="dxa"/>
          </w:tcPr>
          <w:p w:rsidR="00840807" w:rsidRPr="00A543B5" w:rsidRDefault="00840807" w:rsidP="00644E17">
            <w:pPr>
              <w:overflowPunct w:val="0"/>
              <w:autoSpaceDE w:val="0"/>
              <w:autoSpaceDN w:val="0"/>
              <w:adjustRightInd w:val="0"/>
              <w:spacing w:line="340" w:lineRule="exact"/>
              <w:jc w:val="center"/>
              <w:textAlignment w:val="baseline"/>
              <w:rPr>
                <w:rFonts w:ascii="Arial" w:hAnsi="Arial"/>
                <w:szCs w:val="24"/>
                <w:rtl/>
              </w:rPr>
            </w:pPr>
            <w:r>
              <w:rPr>
                <w:rFonts w:ascii="Arial" w:hAnsi="Arial"/>
                <w:szCs w:val="24"/>
                <w:rtl/>
              </w:rPr>
              <w:t>חותמת עו"ד</w:t>
            </w:r>
          </w:p>
        </w:tc>
        <w:tc>
          <w:tcPr>
            <w:tcW w:w="2718" w:type="dxa"/>
          </w:tcPr>
          <w:p w:rsidR="00840807" w:rsidRPr="00A543B5" w:rsidRDefault="00840807" w:rsidP="00644E17">
            <w:pPr>
              <w:overflowPunct w:val="0"/>
              <w:autoSpaceDE w:val="0"/>
              <w:autoSpaceDN w:val="0"/>
              <w:adjustRightInd w:val="0"/>
              <w:spacing w:line="340" w:lineRule="exact"/>
              <w:jc w:val="center"/>
              <w:textAlignment w:val="baseline"/>
              <w:rPr>
                <w:rFonts w:ascii="Arial" w:hAnsi="Arial"/>
                <w:szCs w:val="24"/>
                <w:rtl/>
              </w:rPr>
            </w:pPr>
            <w:r>
              <w:rPr>
                <w:rFonts w:ascii="Arial" w:hAnsi="Arial"/>
                <w:szCs w:val="24"/>
                <w:rtl/>
              </w:rPr>
              <w:t>חתימה</w:t>
            </w:r>
          </w:p>
        </w:tc>
      </w:tr>
    </w:tbl>
    <w:p w:rsidR="00840807" w:rsidRPr="00A543B5" w:rsidRDefault="00840807" w:rsidP="00840807">
      <w:pPr>
        <w:overflowPunct w:val="0"/>
        <w:autoSpaceDE w:val="0"/>
        <w:autoSpaceDN w:val="0"/>
        <w:adjustRightInd w:val="0"/>
        <w:spacing w:line="340" w:lineRule="exact"/>
        <w:jc w:val="both"/>
        <w:textAlignment w:val="baseline"/>
        <w:rPr>
          <w:rFonts w:ascii="Arial" w:hAnsi="Arial"/>
          <w:szCs w:val="24"/>
          <w:rtl/>
        </w:rPr>
      </w:pPr>
    </w:p>
    <w:p w:rsidR="00840807" w:rsidRPr="00A543B5" w:rsidRDefault="00840807" w:rsidP="00840807">
      <w:pPr>
        <w:spacing w:line="340" w:lineRule="exact"/>
        <w:jc w:val="both"/>
        <w:rPr>
          <w:rFonts w:ascii="Arial" w:hAnsi="Arial"/>
          <w:szCs w:val="24"/>
          <w:rtl/>
        </w:rPr>
      </w:pPr>
    </w:p>
    <w:p w:rsidR="00840807" w:rsidRPr="00A543B5" w:rsidRDefault="00840807" w:rsidP="00840807">
      <w:pPr>
        <w:spacing w:line="340" w:lineRule="exact"/>
        <w:jc w:val="both"/>
        <w:rPr>
          <w:rFonts w:ascii="Arial" w:hAnsi="Arial"/>
          <w:szCs w:val="24"/>
          <w:rtl/>
        </w:rPr>
      </w:pPr>
    </w:p>
    <w:p w:rsidR="00840807" w:rsidRPr="00A543B5" w:rsidRDefault="00840807" w:rsidP="00840807">
      <w:pPr>
        <w:pStyle w:val="Normal1"/>
        <w:spacing w:line="360" w:lineRule="auto"/>
        <w:jc w:val="right"/>
        <w:rPr>
          <w:b/>
          <w:bCs/>
          <w:sz w:val="24"/>
          <w:u w:val="single"/>
          <w:rtl/>
          <w:lang w:eastAsia="en-US"/>
        </w:rPr>
      </w:pPr>
      <w:r w:rsidRPr="0042143E">
        <w:rPr>
          <w:rFonts w:ascii="Arial" w:hAnsi="Arial"/>
          <w:sz w:val="24"/>
          <w:rtl/>
        </w:rPr>
        <w:br w:type="page"/>
      </w:r>
      <w:r w:rsidRPr="0042143E">
        <w:rPr>
          <w:b/>
          <w:bCs/>
          <w:sz w:val="24"/>
          <w:u w:val="single"/>
          <w:rtl/>
          <w:lang w:eastAsia="en-US"/>
        </w:rPr>
        <w:t>נספח ח'</w:t>
      </w:r>
    </w:p>
    <w:p w:rsidR="00840807" w:rsidRPr="00A543B5" w:rsidRDefault="00840807" w:rsidP="00840807">
      <w:pPr>
        <w:spacing w:line="340" w:lineRule="exact"/>
        <w:jc w:val="both"/>
        <w:rPr>
          <w:rFonts w:ascii="Arial" w:hAnsi="Arial"/>
          <w:szCs w:val="24"/>
          <w:rtl/>
        </w:rPr>
      </w:pPr>
    </w:p>
    <w:p w:rsidR="00840807" w:rsidRPr="00A543B5" w:rsidRDefault="00840807" w:rsidP="00840807">
      <w:pPr>
        <w:spacing w:line="340" w:lineRule="exact"/>
        <w:jc w:val="right"/>
        <w:rPr>
          <w:rFonts w:ascii="Arial" w:hAnsi="Arial"/>
          <w:szCs w:val="24"/>
          <w:rtl/>
        </w:rPr>
      </w:pPr>
      <w:r>
        <w:rPr>
          <w:rFonts w:ascii="Arial" w:hAnsi="Arial"/>
          <w:szCs w:val="24"/>
          <w:rtl/>
        </w:rPr>
        <w:t>תאריך ______________</w:t>
      </w:r>
    </w:p>
    <w:p w:rsidR="00840807" w:rsidRPr="00A543B5" w:rsidRDefault="00840807" w:rsidP="00840807">
      <w:pPr>
        <w:spacing w:line="340" w:lineRule="exact"/>
        <w:jc w:val="both"/>
        <w:rPr>
          <w:rFonts w:ascii="Arial" w:hAnsi="Arial"/>
          <w:b/>
          <w:bCs/>
          <w:szCs w:val="24"/>
          <w:rtl/>
        </w:rPr>
      </w:pPr>
    </w:p>
    <w:p w:rsidR="00840807" w:rsidRPr="00A543B5" w:rsidRDefault="00840807" w:rsidP="00840807">
      <w:pPr>
        <w:pStyle w:val="Normal1"/>
        <w:spacing w:line="360" w:lineRule="auto"/>
        <w:jc w:val="center"/>
        <w:rPr>
          <w:rFonts w:ascii="Arial" w:hAnsi="Arial"/>
          <w:b/>
          <w:bCs/>
          <w:sz w:val="24"/>
          <w:u w:val="single"/>
          <w:rtl/>
        </w:rPr>
      </w:pPr>
      <w:r w:rsidRPr="0042143E">
        <w:rPr>
          <w:rFonts w:ascii="Arial" w:hAnsi="Arial"/>
          <w:b/>
          <w:bCs/>
          <w:sz w:val="24"/>
          <w:u w:val="single"/>
          <w:rtl/>
        </w:rPr>
        <w:t>שאלון למניעת ניגוד עניינים מכרז</w:t>
      </w:r>
      <w:r w:rsidRPr="0042143E">
        <w:rPr>
          <w:b/>
          <w:bCs/>
          <w:sz w:val="24"/>
          <w:u w:val="single"/>
          <w:rtl/>
        </w:rPr>
        <w:t xml:space="preserve"> </w:t>
      </w:r>
      <w:r w:rsidRPr="00461040">
        <w:rPr>
          <w:b/>
          <w:bCs/>
          <w:sz w:val="24"/>
          <w:u w:val="single"/>
          <w:rtl/>
        </w:rPr>
        <w:t xml:space="preserve">פומבי מס'  </w:t>
      </w:r>
      <w:r w:rsidRPr="00461040">
        <w:rPr>
          <w:b/>
          <w:bCs/>
          <w:sz w:val="24"/>
          <w:u w:val="single"/>
        </w:rPr>
        <w:t>38/11</w:t>
      </w:r>
      <w:r w:rsidRPr="00461040">
        <w:rPr>
          <w:b/>
          <w:bCs/>
          <w:sz w:val="24"/>
          <w:u w:val="single"/>
          <w:rtl/>
        </w:rPr>
        <w:t xml:space="preserve"> לרכישת תוכנה לניהול ספריות בקונסורציום</w:t>
      </w:r>
    </w:p>
    <w:p w:rsidR="00840807" w:rsidRPr="00A543B5" w:rsidRDefault="00840807" w:rsidP="00840807">
      <w:pPr>
        <w:spacing w:line="340" w:lineRule="exact"/>
        <w:jc w:val="both"/>
        <w:rPr>
          <w:rFonts w:ascii="Arial" w:hAnsi="Arial"/>
          <w:szCs w:val="24"/>
          <w:rtl/>
        </w:rPr>
      </w:pPr>
      <w:r>
        <w:rPr>
          <w:rFonts w:ascii="Arial" w:hAnsi="Arial"/>
          <w:szCs w:val="24"/>
          <w:rtl/>
        </w:rPr>
        <w:t>שם המציע:</w:t>
      </w:r>
    </w:p>
    <w:p w:rsidR="00840807" w:rsidRPr="00A543B5" w:rsidRDefault="00840807" w:rsidP="00840807">
      <w:pPr>
        <w:spacing w:line="340" w:lineRule="exact"/>
        <w:jc w:val="both"/>
        <w:rPr>
          <w:rFonts w:ascii="Arial" w:hAnsi="Arial"/>
          <w:szCs w:val="24"/>
          <w:rtl/>
        </w:rPr>
      </w:pPr>
      <w:r>
        <w:rPr>
          <w:rFonts w:ascii="Arial" w:hAnsi="Arial"/>
          <w:szCs w:val="24"/>
          <w:rtl/>
        </w:rPr>
        <w:t>___________________________________________________________</w:t>
      </w:r>
    </w:p>
    <w:p w:rsidR="00840807" w:rsidRPr="00A543B5" w:rsidRDefault="00840807" w:rsidP="00840807">
      <w:pPr>
        <w:spacing w:line="340" w:lineRule="exact"/>
        <w:jc w:val="both"/>
        <w:rPr>
          <w:rFonts w:ascii="Arial" w:hAnsi="Arial"/>
          <w:szCs w:val="24"/>
          <w:rtl/>
        </w:rPr>
      </w:pPr>
      <w:r>
        <w:rPr>
          <w:rFonts w:ascii="Arial" w:hAnsi="Arial"/>
          <w:szCs w:val="24"/>
          <w:rtl/>
        </w:rPr>
        <w:t>שמות המצהיר/ים מטעמו:</w:t>
      </w:r>
    </w:p>
    <w:p w:rsidR="00840807" w:rsidRPr="00A543B5" w:rsidRDefault="00840807" w:rsidP="00840807">
      <w:pPr>
        <w:spacing w:line="340" w:lineRule="exact"/>
        <w:jc w:val="both"/>
        <w:rPr>
          <w:rFonts w:ascii="Arial" w:hAnsi="Arial"/>
          <w:szCs w:val="24"/>
          <w:rtl/>
        </w:rPr>
      </w:pPr>
      <w:r>
        <w:rPr>
          <w:rFonts w:ascii="Arial" w:hAnsi="Arial"/>
          <w:szCs w:val="24"/>
          <w:rtl/>
        </w:rPr>
        <w:t>___________________________________________________________</w:t>
      </w:r>
    </w:p>
    <w:p w:rsidR="00840807" w:rsidRPr="00A543B5" w:rsidRDefault="00840807" w:rsidP="00840807">
      <w:pPr>
        <w:spacing w:line="340" w:lineRule="exact"/>
        <w:jc w:val="both"/>
        <w:rPr>
          <w:rFonts w:ascii="Arial" w:hAnsi="Arial"/>
          <w:szCs w:val="24"/>
          <w:rtl/>
        </w:rPr>
      </w:pPr>
    </w:p>
    <w:p w:rsidR="00840807" w:rsidRPr="00A543B5" w:rsidRDefault="00840807" w:rsidP="00840807">
      <w:pPr>
        <w:spacing w:line="340" w:lineRule="exact"/>
        <w:jc w:val="both"/>
        <w:rPr>
          <w:rFonts w:ascii="Arial" w:hAnsi="Arial"/>
          <w:szCs w:val="24"/>
          <w:rtl/>
        </w:rPr>
      </w:pPr>
      <w:r>
        <w:rPr>
          <w:rFonts w:ascii="Arial" w:hAnsi="Arial"/>
          <w:szCs w:val="24"/>
          <w:rtl/>
        </w:rPr>
        <w:t xml:space="preserve">נא פרט כל קשר אותו המציע, ו/או מי מעובדיו, ו/או התאגדות בה יש למציע תפקיד ו/או בעלות, מקיים, קיים או בכוונתו לקיים אשר יש בו לדעתך משום חשש לניגוד עניינים עם השירותים הנדרשים ע"י המשרד (במידת הצורך צרף רשימה): </w:t>
      </w:r>
    </w:p>
    <w:p w:rsidR="00840807" w:rsidRPr="00A543B5" w:rsidRDefault="00840807" w:rsidP="00840807">
      <w:pPr>
        <w:spacing w:line="340" w:lineRule="exact"/>
        <w:jc w:val="both"/>
        <w:rPr>
          <w:rFonts w:ascii="Arial" w:hAnsi="Arial"/>
          <w:szCs w:val="24"/>
          <w:rtl/>
        </w:rPr>
      </w:pPr>
    </w:p>
    <w:p w:rsidR="00840807" w:rsidRPr="00A543B5" w:rsidRDefault="00840807" w:rsidP="00840807">
      <w:pPr>
        <w:numPr>
          <w:ilvl w:val="0"/>
          <w:numId w:val="37"/>
        </w:numPr>
        <w:jc w:val="both"/>
        <w:rPr>
          <w:rFonts w:ascii="Arial" w:hAnsi="Arial"/>
          <w:szCs w:val="24"/>
        </w:rPr>
      </w:pPr>
      <w:r>
        <w:rPr>
          <w:rFonts w:ascii="Arial" w:hAnsi="Arial"/>
          <w:szCs w:val="24"/>
          <w:rtl/>
        </w:rPr>
        <w:t>אין קשרים כאמור.</w:t>
      </w:r>
    </w:p>
    <w:p w:rsidR="00840807" w:rsidRPr="00A543B5" w:rsidRDefault="00840807" w:rsidP="00840807">
      <w:pPr>
        <w:ind w:left="360"/>
        <w:jc w:val="both"/>
        <w:rPr>
          <w:rFonts w:ascii="Arial" w:hAnsi="Arial"/>
          <w:szCs w:val="24"/>
        </w:rPr>
      </w:pPr>
    </w:p>
    <w:p w:rsidR="00840807" w:rsidRPr="00A543B5" w:rsidRDefault="00840807" w:rsidP="00840807">
      <w:pPr>
        <w:numPr>
          <w:ilvl w:val="0"/>
          <w:numId w:val="37"/>
        </w:numPr>
        <w:jc w:val="both"/>
        <w:rPr>
          <w:rFonts w:ascii="Arial" w:hAnsi="Arial"/>
          <w:szCs w:val="24"/>
          <w:rtl/>
        </w:rPr>
      </w:pPr>
      <w:r>
        <w:rPr>
          <w:rFonts w:ascii="Arial" w:hAnsi="Arial"/>
          <w:szCs w:val="24"/>
          <w:rtl/>
        </w:rPr>
        <w:t>להלן רשימת הקשרים:</w:t>
      </w:r>
    </w:p>
    <w:p w:rsidR="00840807" w:rsidRPr="00A543B5" w:rsidRDefault="00840807" w:rsidP="00840807">
      <w:pPr>
        <w:spacing w:line="340" w:lineRule="exact"/>
        <w:ind w:left="360"/>
        <w:jc w:val="both"/>
        <w:rPr>
          <w:rFonts w:ascii="Arial" w:hAnsi="Arial"/>
          <w:szCs w:val="24"/>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840807" w:rsidRPr="00A543B5" w:rsidTr="00644E17">
        <w:tc>
          <w:tcPr>
            <w:tcW w:w="2129" w:type="dxa"/>
          </w:tcPr>
          <w:p w:rsidR="00840807" w:rsidRPr="00A543B5" w:rsidRDefault="00840807" w:rsidP="00644E17">
            <w:pPr>
              <w:spacing w:line="340" w:lineRule="exact"/>
              <w:jc w:val="both"/>
              <w:rPr>
                <w:rFonts w:ascii="Arial" w:hAnsi="Arial"/>
                <w:szCs w:val="24"/>
                <w:rtl/>
              </w:rPr>
            </w:pPr>
            <w:r>
              <w:rPr>
                <w:rFonts w:ascii="Arial" w:hAnsi="Arial"/>
                <w:szCs w:val="24"/>
                <w:rtl/>
              </w:rPr>
              <w:t>שם הגוף</w:t>
            </w:r>
          </w:p>
        </w:tc>
        <w:tc>
          <w:tcPr>
            <w:tcW w:w="2130" w:type="dxa"/>
          </w:tcPr>
          <w:p w:rsidR="00840807" w:rsidRPr="00A543B5" w:rsidRDefault="00840807" w:rsidP="00644E17">
            <w:pPr>
              <w:spacing w:line="340" w:lineRule="exact"/>
              <w:jc w:val="both"/>
              <w:rPr>
                <w:rFonts w:ascii="Arial" w:hAnsi="Arial"/>
                <w:szCs w:val="24"/>
                <w:rtl/>
              </w:rPr>
            </w:pPr>
            <w:r>
              <w:rPr>
                <w:rFonts w:ascii="Arial" w:hAnsi="Arial"/>
                <w:szCs w:val="24"/>
                <w:rtl/>
              </w:rPr>
              <w:t>תחום עיסוקו של הגוף</w:t>
            </w:r>
          </w:p>
        </w:tc>
        <w:tc>
          <w:tcPr>
            <w:tcW w:w="2131" w:type="dxa"/>
          </w:tcPr>
          <w:p w:rsidR="00840807" w:rsidRPr="00A543B5" w:rsidRDefault="00840807" w:rsidP="00644E17">
            <w:pPr>
              <w:spacing w:line="340" w:lineRule="exact"/>
              <w:jc w:val="both"/>
              <w:rPr>
                <w:rFonts w:ascii="Arial" w:hAnsi="Arial"/>
                <w:szCs w:val="24"/>
                <w:rtl/>
              </w:rPr>
            </w:pPr>
            <w:r>
              <w:rPr>
                <w:rFonts w:ascii="Arial" w:hAnsi="Arial"/>
                <w:szCs w:val="24"/>
                <w:rtl/>
              </w:rPr>
              <w:t>התחום בו ניתן השירות</w:t>
            </w:r>
          </w:p>
        </w:tc>
        <w:tc>
          <w:tcPr>
            <w:tcW w:w="2131" w:type="dxa"/>
          </w:tcPr>
          <w:p w:rsidR="00840807" w:rsidRPr="00A543B5" w:rsidRDefault="00840807" w:rsidP="00644E17">
            <w:pPr>
              <w:spacing w:line="340" w:lineRule="exact"/>
              <w:jc w:val="both"/>
              <w:rPr>
                <w:rFonts w:ascii="Arial" w:hAnsi="Arial"/>
                <w:szCs w:val="24"/>
                <w:rtl/>
              </w:rPr>
            </w:pPr>
            <w:r>
              <w:rPr>
                <w:rFonts w:ascii="Arial" w:hAnsi="Arial"/>
                <w:szCs w:val="24"/>
                <w:rtl/>
              </w:rPr>
              <w:t>תקופת העבודה עם גוף זה</w:t>
            </w:r>
          </w:p>
        </w:tc>
      </w:tr>
      <w:tr w:rsidR="00840807" w:rsidRPr="00A543B5" w:rsidTr="00644E17">
        <w:tc>
          <w:tcPr>
            <w:tcW w:w="2129" w:type="dxa"/>
          </w:tcPr>
          <w:p w:rsidR="00840807" w:rsidRPr="00A543B5" w:rsidRDefault="00840807" w:rsidP="00644E17">
            <w:pPr>
              <w:keepNext/>
              <w:spacing w:line="340" w:lineRule="exact"/>
              <w:jc w:val="both"/>
              <w:outlineLvl w:val="2"/>
              <w:rPr>
                <w:rFonts w:ascii="Arial" w:hAnsi="Arial"/>
                <w:szCs w:val="24"/>
                <w:rtl/>
              </w:rPr>
            </w:pPr>
          </w:p>
          <w:p w:rsidR="00840807" w:rsidRPr="00A543B5" w:rsidRDefault="00840807" w:rsidP="00644E17">
            <w:pPr>
              <w:keepNext/>
              <w:spacing w:line="340" w:lineRule="exact"/>
              <w:jc w:val="both"/>
              <w:outlineLvl w:val="2"/>
              <w:rPr>
                <w:rFonts w:ascii="Arial" w:hAnsi="Arial"/>
                <w:szCs w:val="24"/>
                <w:rtl/>
              </w:rPr>
            </w:pPr>
          </w:p>
        </w:tc>
        <w:tc>
          <w:tcPr>
            <w:tcW w:w="2130" w:type="dxa"/>
          </w:tcPr>
          <w:p w:rsidR="00840807" w:rsidRPr="00A543B5" w:rsidRDefault="00840807" w:rsidP="00644E17">
            <w:pPr>
              <w:keepNext/>
              <w:spacing w:line="340" w:lineRule="exact"/>
              <w:jc w:val="both"/>
              <w:outlineLvl w:val="2"/>
              <w:rPr>
                <w:rFonts w:ascii="Arial" w:hAnsi="Arial"/>
                <w:szCs w:val="24"/>
                <w:rtl/>
              </w:rPr>
            </w:pPr>
          </w:p>
        </w:tc>
        <w:tc>
          <w:tcPr>
            <w:tcW w:w="2131" w:type="dxa"/>
          </w:tcPr>
          <w:p w:rsidR="00840807" w:rsidRPr="00A543B5" w:rsidRDefault="00840807" w:rsidP="00644E17">
            <w:pPr>
              <w:keepNext/>
              <w:spacing w:line="340" w:lineRule="exact"/>
              <w:jc w:val="both"/>
              <w:outlineLvl w:val="2"/>
              <w:rPr>
                <w:rFonts w:ascii="Arial" w:hAnsi="Arial"/>
                <w:szCs w:val="24"/>
                <w:rtl/>
              </w:rPr>
            </w:pPr>
          </w:p>
        </w:tc>
        <w:tc>
          <w:tcPr>
            <w:tcW w:w="2131" w:type="dxa"/>
          </w:tcPr>
          <w:p w:rsidR="00840807" w:rsidRPr="00A543B5" w:rsidRDefault="00840807" w:rsidP="00644E17">
            <w:pPr>
              <w:keepNext/>
              <w:spacing w:line="340" w:lineRule="exact"/>
              <w:jc w:val="both"/>
              <w:outlineLvl w:val="2"/>
              <w:rPr>
                <w:rFonts w:ascii="Arial" w:hAnsi="Arial"/>
                <w:szCs w:val="24"/>
                <w:rtl/>
              </w:rPr>
            </w:pPr>
          </w:p>
        </w:tc>
      </w:tr>
      <w:tr w:rsidR="00840807" w:rsidRPr="00A543B5" w:rsidTr="00644E17">
        <w:tc>
          <w:tcPr>
            <w:tcW w:w="2129" w:type="dxa"/>
          </w:tcPr>
          <w:p w:rsidR="00840807" w:rsidRPr="00A543B5" w:rsidRDefault="00840807" w:rsidP="00644E17">
            <w:pPr>
              <w:keepNext/>
              <w:spacing w:line="340" w:lineRule="exact"/>
              <w:jc w:val="both"/>
              <w:outlineLvl w:val="2"/>
              <w:rPr>
                <w:rFonts w:ascii="Arial" w:hAnsi="Arial"/>
                <w:szCs w:val="24"/>
                <w:rtl/>
              </w:rPr>
            </w:pPr>
          </w:p>
          <w:p w:rsidR="00840807" w:rsidRPr="00A543B5" w:rsidRDefault="00840807" w:rsidP="00644E17">
            <w:pPr>
              <w:keepNext/>
              <w:spacing w:line="340" w:lineRule="exact"/>
              <w:jc w:val="both"/>
              <w:outlineLvl w:val="2"/>
              <w:rPr>
                <w:rFonts w:ascii="Arial" w:hAnsi="Arial"/>
                <w:szCs w:val="24"/>
                <w:rtl/>
              </w:rPr>
            </w:pPr>
          </w:p>
        </w:tc>
        <w:tc>
          <w:tcPr>
            <w:tcW w:w="2130" w:type="dxa"/>
          </w:tcPr>
          <w:p w:rsidR="00840807" w:rsidRPr="00A543B5" w:rsidRDefault="00840807" w:rsidP="00644E17">
            <w:pPr>
              <w:keepNext/>
              <w:spacing w:line="340" w:lineRule="exact"/>
              <w:jc w:val="both"/>
              <w:outlineLvl w:val="2"/>
              <w:rPr>
                <w:rFonts w:ascii="Arial" w:hAnsi="Arial"/>
                <w:szCs w:val="24"/>
                <w:rtl/>
              </w:rPr>
            </w:pPr>
          </w:p>
        </w:tc>
        <w:tc>
          <w:tcPr>
            <w:tcW w:w="2131" w:type="dxa"/>
          </w:tcPr>
          <w:p w:rsidR="00840807" w:rsidRPr="00A543B5" w:rsidRDefault="00840807" w:rsidP="00644E17">
            <w:pPr>
              <w:keepNext/>
              <w:spacing w:line="340" w:lineRule="exact"/>
              <w:jc w:val="both"/>
              <w:outlineLvl w:val="2"/>
              <w:rPr>
                <w:rFonts w:ascii="Arial" w:hAnsi="Arial"/>
                <w:szCs w:val="24"/>
                <w:rtl/>
              </w:rPr>
            </w:pPr>
          </w:p>
        </w:tc>
        <w:tc>
          <w:tcPr>
            <w:tcW w:w="2131" w:type="dxa"/>
          </w:tcPr>
          <w:p w:rsidR="00840807" w:rsidRPr="00A543B5" w:rsidRDefault="00840807" w:rsidP="00644E17">
            <w:pPr>
              <w:keepNext/>
              <w:spacing w:line="340" w:lineRule="exact"/>
              <w:jc w:val="both"/>
              <w:outlineLvl w:val="2"/>
              <w:rPr>
                <w:rFonts w:ascii="Arial" w:hAnsi="Arial"/>
                <w:szCs w:val="24"/>
                <w:rtl/>
              </w:rPr>
            </w:pPr>
          </w:p>
        </w:tc>
      </w:tr>
      <w:tr w:rsidR="00840807" w:rsidRPr="00A543B5" w:rsidTr="00644E17">
        <w:tc>
          <w:tcPr>
            <w:tcW w:w="2129" w:type="dxa"/>
          </w:tcPr>
          <w:p w:rsidR="00840807" w:rsidRPr="00A543B5" w:rsidRDefault="00840807" w:rsidP="00644E17">
            <w:pPr>
              <w:keepNext/>
              <w:spacing w:line="340" w:lineRule="exact"/>
              <w:jc w:val="both"/>
              <w:outlineLvl w:val="2"/>
              <w:rPr>
                <w:rFonts w:ascii="Arial" w:hAnsi="Arial"/>
                <w:szCs w:val="24"/>
                <w:rtl/>
              </w:rPr>
            </w:pPr>
          </w:p>
          <w:p w:rsidR="00840807" w:rsidRPr="00A543B5" w:rsidRDefault="00840807" w:rsidP="00644E17">
            <w:pPr>
              <w:keepNext/>
              <w:spacing w:line="340" w:lineRule="exact"/>
              <w:jc w:val="both"/>
              <w:outlineLvl w:val="2"/>
              <w:rPr>
                <w:rFonts w:ascii="Arial" w:hAnsi="Arial"/>
                <w:szCs w:val="24"/>
                <w:rtl/>
              </w:rPr>
            </w:pPr>
          </w:p>
        </w:tc>
        <w:tc>
          <w:tcPr>
            <w:tcW w:w="2130" w:type="dxa"/>
          </w:tcPr>
          <w:p w:rsidR="00840807" w:rsidRPr="00A543B5" w:rsidRDefault="00840807" w:rsidP="00644E17">
            <w:pPr>
              <w:keepNext/>
              <w:spacing w:line="340" w:lineRule="exact"/>
              <w:jc w:val="both"/>
              <w:outlineLvl w:val="2"/>
              <w:rPr>
                <w:rFonts w:ascii="Arial" w:hAnsi="Arial"/>
                <w:szCs w:val="24"/>
                <w:rtl/>
              </w:rPr>
            </w:pPr>
          </w:p>
        </w:tc>
        <w:tc>
          <w:tcPr>
            <w:tcW w:w="2131" w:type="dxa"/>
          </w:tcPr>
          <w:p w:rsidR="00840807" w:rsidRPr="00A543B5" w:rsidRDefault="00840807" w:rsidP="00644E17">
            <w:pPr>
              <w:keepNext/>
              <w:spacing w:line="340" w:lineRule="exact"/>
              <w:jc w:val="both"/>
              <w:outlineLvl w:val="2"/>
              <w:rPr>
                <w:rFonts w:ascii="Arial" w:hAnsi="Arial"/>
                <w:szCs w:val="24"/>
                <w:rtl/>
              </w:rPr>
            </w:pPr>
          </w:p>
        </w:tc>
        <w:tc>
          <w:tcPr>
            <w:tcW w:w="2131" w:type="dxa"/>
          </w:tcPr>
          <w:p w:rsidR="00840807" w:rsidRPr="00A543B5" w:rsidRDefault="00840807" w:rsidP="00644E17">
            <w:pPr>
              <w:keepNext/>
              <w:spacing w:line="340" w:lineRule="exact"/>
              <w:jc w:val="both"/>
              <w:outlineLvl w:val="2"/>
              <w:rPr>
                <w:rFonts w:ascii="Arial" w:hAnsi="Arial"/>
                <w:szCs w:val="24"/>
                <w:rtl/>
              </w:rPr>
            </w:pPr>
          </w:p>
        </w:tc>
      </w:tr>
      <w:tr w:rsidR="00840807" w:rsidRPr="00A543B5" w:rsidTr="00644E17">
        <w:tc>
          <w:tcPr>
            <w:tcW w:w="2129" w:type="dxa"/>
          </w:tcPr>
          <w:p w:rsidR="00840807" w:rsidRPr="00A543B5" w:rsidRDefault="00840807" w:rsidP="00644E17">
            <w:pPr>
              <w:keepNext/>
              <w:spacing w:line="340" w:lineRule="exact"/>
              <w:jc w:val="both"/>
              <w:outlineLvl w:val="2"/>
              <w:rPr>
                <w:rFonts w:ascii="Arial" w:hAnsi="Arial"/>
                <w:szCs w:val="24"/>
                <w:rtl/>
              </w:rPr>
            </w:pPr>
          </w:p>
          <w:p w:rsidR="00840807" w:rsidRPr="00A543B5" w:rsidRDefault="00840807" w:rsidP="00644E17">
            <w:pPr>
              <w:keepNext/>
              <w:spacing w:line="340" w:lineRule="exact"/>
              <w:jc w:val="both"/>
              <w:outlineLvl w:val="2"/>
              <w:rPr>
                <w:rFonts w:ascii="Arial" w:hAnsi="Arial"/>
                <w:szCs w:val="24"/>
                <w:rtl/>
              </w:rPr>
            </w:pPr>
          </w:p>
        </w:tc>
        <w:tc>
          <w:tcPr>
            <w:tcW w:w="2130" w:type="dxa"/>
          </w:tcPr>
          <w:p w:rsidR="00840807" w:rsidRPr="00A543B5" w:rsidRDefault="00840807" w:rsidP="00644E17">
            <w:pPr>
              <w:keepNext/>
              <w:spacing w:line="340" w:lineRule="exact"/>
              <w:jc w:val="both"/>
              <w:outlineLvl w:val="2"/>
              <w:rPr>
                <w:rFonts w:ascii="Arial" w:hAnsi="Arial"/>
                <w:szCs w:val="24"/>
                <w:rtl/>
              </w:rPr>
            </w:pPr>
          </w:p>
        </w:tc>
        <w:tc>
          <w:tcPr>
            <w:tcW w:w="2131" w:type="dxa"/>
          </w:tcPr>
          <w:p w:rsidR="00840807" w:rsidRPr="00A543B5" w:rsidRDefault="00840807" w:rsidP="00644E17">
            <w:pPr>
              <w:keepNext/>
              <w:spacing w:line="340" w:lineRule="exact"/>
              <w:jc w:val="both"/>
              <w:outlineLvl w:val="2"/>
              <w:rPr>
                <w:rFonts w:ascii="Arial" w:hAnsi="Arial"/>
                <w:szCs w:val="24"/>
                <w:rtl/>
              </w:rPr>
            </w:pPr>
          </w:p>
        </w:tc>
        <w:tc>
          <w:tcPr>
            <w:tcW w:w="2131" w:type="dxa"/>
          </w:tcPr>
          <w:p w:rsidR="00840807" w:rsidRPr="00A543B5" w:rsidRDefault="00840807" w:rsidP="00644E17">
            <w:pPr>
              <w:keepNext/>
              <w:spacing w:line="340" w:lineRule="exact"/>
              <w:jc w:val="both"/>
              <w:outlineLvl w:val="2"/>
              <w:rPr>
                <w:rFonts w:ascii="Arial" w:hAnsi="Arial"/>
                <w:szCs w:val="24"/>
                <w:rtl/>
              </w:rPr>
            </w:pPr>
          </w:p>
        </w:tc>
      </w:tr>
    </w:tbl>
    <w:p w:rsidR="00840807" w:rsidRPr="00A543B5" w:rsidRDefault="00840807" w:rsidP="00840807">
      <w:pPr>
        <w:spacing w:line="340" w:lineRule="exact"/>
        <w:jc w:val="both"/>
        <w:rPr>
          <w:rFonts w:ascii="Arial" w:hAnsi="Arial"/>
          <w:b/>
          <w:bCs/>
          <w:szCs w:val="24"/>
          <w:rtl/>
        </w:rPr>
      </w:pPr>
    </w:p>
    <w:p w:rsidR="00840807" w:rsidRPr="00A543B5" w:rsidRDefault="00840807" w:rsidP="00840807">
      <w:pPr>
        <w:spacing w:line="340" w:lineRule="exact"/>
        <w:jc w:val="both"/>
        <w:rPr>
          <w:rFonts w:ascii="Arial" w:hAnsi="Arial"/>
          <w:b/>
          <w:bCs/>
          <w:szCs w:val="24"/>
          <w:rtl/>
        </w:rPr>
      </w:pPr>
      <w:r>
        <w:rPr>
          <w:rFonts w:ascii="Arial" w:hAnsi="Arial"/>
          <w:b/>
          <w:bCs/>
          <w:szCs w:val="24"/>
          <w:rtl/>
        </w:rPr>
        <w:t xml:space="preserve">אני החתום מטה _____________________ ת.ז מס'_________________, מצהיר בזאת כי: </w:t>
      </w:r>
    </w:p>
    <w:p w:rsidR="00840807" w:rsidRPr="00A543B5" w:rsidRDefault="00840807" w:rsidP="00840807">
      <w:pPr>
        <w:numPr>
          <w:ilvl w:val="0"/>
          <w:numId w:val="36"/>
        </w:numPr>
        <w:tabs>
          <w:tab w:val="clear" w:pos="720"/>
          <w:tab w:val="num" w:pos="360"/>
        </w:tabs>
        <w:spacing w:line="340" w:lineRule="exact"/>
        <w:ind w:left="360"/>
        <w:jc w:val="both"/>
        <w:rPr>
          <w:rFonts w:ascii="Arial" w:hAnsi="Arial"/>
          <w:b/>
          <w:bCs/>
          <w:szCs w:val="24"/>
          <w:rtl/>
        </w:rPr>
      </w:pPr>
      <w:r>
        <w:rPr>
          <w:rFonts w:ascii="Arial" w:hAnsi="Arial"/>
          <w:b/>
          <w:bCs/>
          <w:szCs w:val="24"/>
          <w:rtl/>
        </w:rPr>
        <w:t xml:space="preserve">כל המידע והפרטים שמסרתי בשאלון זה, מלאים, נכונים ואמיתיים; </w:t>
      </w:r>
    </w:p>
    <w:p w:rsidR="00840807" w:rsidRPr="00A543B5" w:rsidRDefault="00840807" w:rsidP="00840807">
      <w:pPr>
        <w:numPr>
          <w:ilvl w:val="0"/>
          <w:numId w:val="36"/>
        </w:numPr>
        <w:tabs>
          <w:tab w:val="clear" w:pos="720"/>
          <w:tab w:val="num" w:pos="360"/>
        </w:tabs>
        <w:spacing w:line="340" w:lineRule="exact"/>
        <w:ind w:left="360"/>
        <w:jc w:val="both"/>
        <w:rPr>
          <w:rFonts w:ascii="Arial" w:hAnsi="Arial"/>
          <w:b/>
          <w:bCs/>
          <w:szCs w:val="24"/>
          <w:u w:val="single"/>
        </w:rPr>
      </w:pPr>
      <w:r>
        <w:rPr>
          <w:rFonts w:ascii="Arial" w:hAnsi="Arial"/>
          <w:b/>
          <w:bCs/>
          <w:szCs w:val="24"/>
          <w:rtl/>
        </w:rPr>
        <w:t xml:space="preserve">אני מתחייב לעדכן את משרד התשתיות הלאומיות על כל שינוי שיחול בפרטים ובמידע שמסרתי; </w:t>
      </w:r>
    </w:p>
    <w:p w:rsidR="00840807" w:rsidRPr="00A543B5" w:rsidRDefault="00840807" w:rsidP="00840807">
      <w:pPr>
        <w:numPr>
          <w:ilvl w:val="0"/>
          <w:numId w:val="36"/>
        </w:numPr>
        <w:tabs>
          <w:tab w:val="clear" w:pos="720"/>
          <w:tab w:val="num" w:pos="360"/>
        </w:tabs>
        <w:spacing w:line="340" w:lineRule="exact"/>
        <w:ind w:left="360"/>
        <w:jc w:val="both"/>
        <w:rPr>
          <w:rFonts w:ascii="Arial" w:hAnsi="Arial"/>
          <w:b/>
          <w:bCs/>
          <w:szCs w:val="24"/>
          <w:u w:val="single"/>
        </w:rPr>
      </w:pPr>
      <w:r>
        <w:rPr>
          <w:rFonts w:ascii="Arial" w:hAnsi="Arial"/>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840807" w:rsidRPr="00A543B5" w:rsidRDefault="00840807" w:rsidP="00840807">
      <w:pPr>
        <w:spacing w:line="340" w:lineRule="exact"/>
        <w:ind w:left="360"/>
        <w:jc w:val="both"/>
        <w:rPr>
          <w:rFonts w:ascii="Arial" w:hAnsi="Arial"/>
          <w:b/>
          <w:bCs/>
          <w:szCs w:val="24"/>
          <w:u w:val="single"/>
        </w:rPr>
      </w:pPr>
    </w:p>
    <w:tbl>
      <w:tblPr>
        <w:bidiVisual/>
        <w:tblW w:w="0" w:type="auto"/>
        <w:jc w:val="center"/>
        <w:tblLayout w:type="fixed"/>
        <w:tblLook w:val="0000"/>
      </w:tblPr>
      <w:tblGrid>
        <w:gridCol w:w="4303"/>
        <w:gridCol w:w="3969"/>
      </w:tblGrid>
      <w:tr w:rsidR="00840807" w:rsidRPr="00A543B5" w:rsidTr="00644E17">
        <w:trPr>
          <w:jc w:val="center"/>
        </w:trPr>
        <w:tc>
          <w:tcPr>
            <w:tcW w:w="4303" w:type="dxa"/>
          </w:tcPr>
          <w:p w:rsidR="00840807" w:rsidRPr="00A543B5" w:rsidRDefault="00840807" w:rsidP="00644E17">
            <w:pPr>
              <w:spacing w:line="340" w:lineRule="exact"/>
              <w:jc w:val="center"/>
              <w:rPr>
                <w:rFonts w:ascii="Arial" w:hAnsi="Arial"/>
                <w:b/>
                <w:bCs/>
                <w:szCs w:val="24"/>
                <w:rtl/>
              </w:rPr>
            </w:pPr>
            <w:r>
              <w:rPr>
                <w:rFonts w:ascii="Arial" w:hAnsi="Arial"/>
                <w:b/>
                <w:bCs/>
                <w:szCs w:val="24"/>
                <w:rtl/>
              </w:rPr>
              <w:t>____________________</w:t>
            </w:r>
          </w:p>
        </w:tc>
        <w:tc>
          <w:tcPr>
            <w:tcW w:w="3969" w:type="dxa"/>
          </w:tcPr>
          <w:p w:rsidR="00840807" w:rsidRPr="00A543B5" w:rsidRDefault="00840807" w:rsidP="00644E17">
            <w:pPr>
              <w:spacing w:line="340" w:lineRule="exact"/>
              <w:jc w:val="center"/>
              <w:rPr>
                <w:rFonts w:ascii="Arial" w:hAnsi="Arial"/>
                <w:b/>
                <w:bCs/>
                <w:szCs w:val="24"/>
                <w:rtl/>
              </w:rPr>
            </w:pPr>
            <w:r>
              <w:rPr>
                <w:rFonts w:ascii="Arial" w:hAnsi="Arial"/>
                <w:b/>
                <w:bCs/>
                <w:szCs w:val="24"/>
                <w:rtl/>
              </w:rPr>
              <w:t>____________________________</w:t>
            </w:r>
          </w:p>
        </w:tc>
      </w:tr>
      <w:tr w:rsidR="00840807" w:rsidRPr="00A543B5" w:rsidTr="00644E17">
        <w:trPr>
          <w:jc w:val="center"/>
        </w:trPr>
        <w:tc>
          <w:tcPr>
            <w:tcW w:w="4303" w:type="dxa"/>
          </w:tcPr>
          <w:p w:rsidR="00840807" w:rsidRPr="00A543B5" w:rsidRDefault="00840807" w:rsidP="00644E17">
            <w:pPr>
              <w:spacing w:line="340" w:lineRule="exact"/>
              <w:jc w:val="center"/>
              <w:rPr>
                <w:rFonts w:ascii="Arial" w:hAnsi="Arial"/>
                <w:b/>
                <w:bCs/>
                <w:szCs w:val="24"/>
                <w:rtl/>
              </w:rPr>
            </w:pPr>
            <w:r>
              <w:rPr>
                <w:rFonts w:ascii="Arial" w:hAnsi="Arial"/>
                <w:b/>
                <w:bCs/>
                <w:szCs w:val="24"/>
                <w:rtl/>
              </w:rPr>
              <w:t>תאריך</w:t>
            </w:r>
          </w:p>
        </w:tc>
        <w:tc>
          <w:tcPr>
            <w:tcW w:w="3969" w:type="dxa"/>
          </w:tcPr>
          <w:p w:rsidR="00840807" w:rsidRPr="00A543B5" w:rsidRDefault="00840807" w:rsidP="00644E17">
            <w:pPr>
              <w:tabs>
                <w:tab w:val="right" w:pos="891"/>
              </w:tabs>
              <w:spacing w:line="340" w:lineRule="exact"/>
              <w:jc w:val="center"/>
              <w:rPr>
                <w:rFonts w:ascii="Arial" w:hAnsi="Arial"/>
                <w:b/>
                <w:bCs/>
                <w:szCs w:val="24"/>
                <w:rtl/>
              </w:rPr>
            </w:pPr>
            <w:r>
              <w:rPr>
                <w:rFonts w:ascii="Arial" w:hAnsi="Arial"/>
                <w:b/>
                <w:bCs/>
                <w:szCs w:val="24"/>
                <w:rtl/>
              </w:rPr>
              <w:t>חתימה</w:t>
            </w:r>
          </w:p>
        </w:tc>
      </w:tr>
    </w:tbl>
    <w:p w:rsidR="00840807" w:rsidRPr="00A543B5" w:rsidRDefault="00840807" w:rsidP="00840807">
      <w:pPr>
        <w:rPr>
          <w:szCs w:val="24"/>
          <w:rtl/>
        </w:rPr>
      </w:pPr>
      <w:r>
        <w:rPr>
          <w:szCs w:val="24"/>
        </w:rPr>
        <w:br w:type="page"/>
      </w:r>
    </w:p>
    <w:tbl>
      <w:tblPr>
        <w:bidiVisual/>
        <w:tblW w:w="0" w:type="auto"/>
        <w:jc w:val="center"/>
        <w:tblLayout w:type="fixed"/>
        <w:tblLook w:val="0000"/>
      </w:tblPr>
      <w:tblGrid>
        <w:gridCol w:w="4303"/>
        <w:gridCol w:w="3969"/>
      </w:tblGrid>
      <w:tr w:rsidR="00840807" w:rsidRPr="00A543B5" w:rsidTr="00644E17">
        <w:trPr>
          <w:jc w:val="center"/>
        </w:trPr>
        <w:tc>
          <w:tcPr>
            <w:tcW w:w="4303" w:type="dxa"/>
          </w:tcPr>
          <w:p w:rsidR="00840807" w:rsidRPr="00A543B5" w:rsidRDefault="00840807" w:rsidP="00644E17">
            <w:pPr>
              <w:spacing w:line="340" w:lineRule="exact"/>
              <w:jc w:val="center"/>
              <w:rPr>
                <w:rFonts w:ascii="Arial" w:hAnsi="Arial"/>
                <w:b/>
                <w:bCs/>
                <w:szCs w:val="24"/>
                <w:rtl/>
              </w:rPr>
            </w:pPr>
          </w:p>
        </w:tc>
        <w:tc>
          <w:tcPr>
            <w:tcW w:w="3969" w:type="dxa"/>
          </w:tcPr>
          <w:p w:rsidR="00840807" w:rsidRPr="00A543B5" w:rsidRDefault="00840807" w:rsidP="00644E17">
            <w:pPr>
              <w:tabs>
                <w:tab w:val="right" w:pos="891"/>
              </w:tabs>
              <w:spacing w:line="340" w:lineRule="exact"/>
              <w:jc w:val="center"/>
              <w:rPr>
                <w:rFonts w:ascii="Arial" w:hAnsi="Arial"/>
                <w:b/>
                <w:bCs/>
                <w:szCs w:val="24"/>
                <w:rtl/>
              </w:rPr>
            </w:pPr>
          </w:p>
        </w:tc>
      </w:tr>
    </w:tbl>
    <w:p w:rsidR="00840807" w:rsidRPr="00A543B5" w:rsidRDefault="00840807" w:rsidP="00840807">
      <w:pPr>
        <w:pStyle w:val="Normal1"/>
        <w:spacing w:line="360" w:lineRule="auto"/>
        <w:jc w:val="right"/>
        <w:rPr>
          <w:b/>
          <w:bCs/>
          <w:sz w:val="24"/>
          <w:u w:val="single"/>
          <w:rtl/>
          <w:lang w:eastAsia="en-US"/>
        </w:rPr>
      </w:pPr>
      <w:r w:rsidRPr="0042143E">
        <w:rPr>
          <w:b/>
          <w:bCs/>
          <w:sz w:val="24"/>
          <w:u w:val="single"/>
          <w:rtl/>
          <w:lang w:eastAsia="en-US"/>
        </w:rPr>
        <w:t>נספח ט'</w:t>
      </w:r>
    </w:p>
    <w:p w:rsidR="00840807" w:rsidRDefault="00840807" w:rsidP="00840807">
      <w:pPr>
        <w:jc w:val="center"/>
        <w:rPr>
          <w:b/>
          <w:bCs/>
          <w:szCs w:val="24"/>
          <w:rtl/>
        </w:rPr>
      </w:pPr>
    </w:p>
    <w:p w:rsidR="00840807" w:rsidRPr="00A543B5" w:rsidRDefault="00840807" w:rsidP="00840807">
      <w:pPr>
        <w:jc w:val="center"/>
        <w:rPr>
          <w:b/>
          <w:bCs/>
          <w:szCs w:val="24"/>
          <w:u w:val="single"/>
          <w:rtl/>
        </w:rPr>
      </w:pPr>
      <w:r>
        <w:rPr>
          <w:b/>
          <w:bCs/>
          <w:szCs w:val="24"/>
          <w:u w:val="single"/>
          <w:rtl/>
        </w:rPr>
        <w:t xml:space="preserve">התחייבות לשמירת סודיות </w:t>
      </w:r>
    </w:p>
    <w:p w:rsidR="00840807" w:rsidRPr="00A543B5" w:rsidRDefault="00840807" w:rsidP="00840807">
      <w:pPr>
        <w:ind w:left="709" w:hanging="709"/>
        <w:rPr>
          <w:szCs w:val="24"/>
          <w:rtl/>
        </w:rPr>
      </w:pPr>
    </w:p>
    <w:p w:rsidR="00840807" w:rsidRPr="00A543B5" w:rsidRDefault="00840807" w:rsidP="00840807">
      <w:pPr>
        <w:ind w:left="709" w:hanging="709"/>
        <w:rPr>
          <w:b/>
          <w:bCs/>
          <w:szCs w:val="24"/>
          <w:rtl/>
        </w:rPr>
      </w:pPr>
      <w:r>
        <w:rPr>
          <w:szCs w:val="24"/>
          <w:rtl/>
        </w:rPr>
        <w:t>הואיל</w:t>
      </w:r>
      <w:r>
        <w:rPr>
          <w:szCs w:val="24"/>
          <w:rtl/>
        </w:rPr>
        <w:tab/>
        <w:t xml:space="preserve">ונחתם בין  ____________ </w:t>
      </w:r>
      <w:r>
        <w:rPr>
          <w:b/>
          <w:bCs/>
          <w:szCs w:val="24"/>
          <w:rtl/>
        </w:rPr>
        <w:t xml:space="preserve">(להלן:"הספק") </w:t>
      </w:r>
      <w:r>
        <w:rPr>
          <w:szCs w:val="24"/>
          <w:rtl/>
        </w:rPr>
        <w:t>לבין משרד התשתיות הלאומיות</w:t>
      </w:r>
      <w:r>
        <w:rPr>
          <w:rFonts w:hint="cs"/>
          <w:b/>
          <w:bCs/>
          <w:szCs w:val="24"/>
          <w:rtl/>
        </w:rPr>
        <w:t xml:space="preserve"> </w:t>
      </w:r>
      <w:r>
        <w:rPr>
          <w:b/>
          <w:bCs/>
          <w:szCs w:val="24"/>
          <w:rtl/>
        </w:rPr>
        <w:t xml:space="preserve">(להלן: </w:t>
      </w:r>
      <w:r>
        <w:rPr>
          <w:rFonts w:hint="cs"/>
          <w:b/>
          <w:bCs/>
          <w:szCs w:val="24"/>
          <w:rtl/>
        </w:rPr>
        <w:t xml:space="preserve">__________ </w:t>
      </w:r>
      <w:r>
        <w:rPr>
          <w:b/>
          <w:bCs/>
          <w:szCs w:val="24"/>
          <w:rtl/>
        </w:rPr>
        <w:t xml:space="preserve">"המשרד") </w:t>
      </w:r>
      <w:r>
        <w:rPr>
          <w:szCs w:val="24"/>
          <w:rtl/>
        </w:rPr>
        <w:t xml:space="preserve">הסכם מספר _________מיום _______בחודש_______ שנת _______ </w:t>
      </w:r>
      <w:r>
        <w:rPr>
          <w:b/>
          <w:bCs/>
          <w:szCs w:val="24"/>
          <w:rtl/>
        </w:rPr>
        <w:t xml:space="preserve">(להלן: "ההסכם") </w:t>
      </w:r>
      <w:r>
        <w:rPr>
          <w:szCs w:val="24"/>
          <w:rtl/>
        </w:rPr>
        <w:t xml:space="preserve"> לאספקת השירותים המפורטים בהסכם </w:t>
      </w:r>
      <w:r>
        <w:rPr>
          <w:b/>
          <w:bCs/>
          <w:szCs w:val="24"/>
          <w:rtl/>
        </w:rPr>
        <w:t>(להלן: "השירותים")</w:t>
      </w:r>
      <w:r>
        <w:rPr>
          <w:b/>
          <w:bCs/>
          <w:szCs w:val="24"/>
        </w:rPr>
        <w:t>;</w:t>
      </w:r>
    </w:p>
    <w:p w:rsidR="00840807" w:rsidRPr="00A543B5" w:rsidRDefault="00840807" w:rsidP="00840807">
      <w:pPr>
        <w:jc w:val="both"/>
        <w:rPr>
          <w:szCs w:val="24"/>
        </w:rPr>
      </w:pPr>
    </w:p>
    <w:p w:rsidR="00840807" w:rsidRPr="00A543B5" w:rsidRDefault="00840807" w:rsidP="00840807">
      <w:pPr>
        <w:ind w:left="657" w:hanging="709"/>
        <w:jc w:val="both"/>
        <w:rPr>
          <w:szCs w:val="24"/>
          <w:rtl/>
        </w:rPr>
      </w:pPr>
      <w:r>
        <w:rPr>
          <w:szCs w:val="24"/>
          <w:rtl/>
        </w:rPr>
        <w:t>והואיל</w:t>
      </w:r>
      <w:r>
        <w:rPr>
          <w:szCs w:val="24"/>
          <w:rtl/>
        </w:rPr>
        <w:tab/>
        <w:t>ואני מועסק על-ידי הספק בין השאר לשם אספקת השירותים למשרד;</w:t>
      </w:r>
    </w:p>
    <w:p w:rsidR="00840807" w:rsidRPr="00A543B5" w:rsidRDefault="00840807" w:rsidP="00840807">
      <w:pPr>
        <w:jc w:val="both"/>
        <w:rPr>
          <w:szCs w:val="24"/>
          <w:rtl/>
        </w:rPr>
      </w:pPr>
    </w:p>
    <w:p w:rsidR="00840807" w:rsidRPr="00A543B5" w:rsidRDefault="00840807" w:rsidP="00840807">
      <w:pPr>
        <w:ind w:left="658" w:hanging="709"/>
        <w:jc w:val="both"/>
        <w:rPr>
          <w:szCs w:val="24"/>
          <w:rtl/>
        </w:rPr>
      </w:pPr>
      <w:r>
        <w:rPr>
          <w:szCs w:val="24"/>
          <w:rtl/>
        </w:rPr>
        <w:t>והואיל</w:t>
      </w:r>
      <w:r>
        <w:rPr>
          <w:szCs w:val="24"/>
          <w:rtl/>
        </w:rPr>
        <w:tab/>
        <w:t>והמשרד הסכים להתקשר עם הספק בתנאי כי הספק,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הספק לעשות את כל הדרוש למניעת מצב של ניגוד עניינים ושמירת סודיות המידע כהגדרתו להלן;</w:t>
      </w:r>
    </w:p>
    <w:p w:rsidR="00840807" w:rsidRPr="00A543B5" w:rsidRDefault="00840807" w:rsidP="00840807">
      <w:pPr>
        <w:jc w:val="both"/>
        <w:rPr>
          <w:szCs w:val="24"/>
        </w:rPr>
      </w:pPr>
    </w:p>
    <w:p w:rsidR="00840807" w:rsidRPr="00A543B5" w:rsidRDefault="00840807" w:rsidP="00840807">
      <w:pPr>
        <w:ind w:left="657" w:hanging="709"/>
        <w:jc w:val="both"/>
        <w:rPr>
          <w:szCs w:val="24"/>
          <w:rtl/>
        </w:rPr>
      </w:pPr>
      <w:r>
        <w:rPr>
          <w:szCs w:val="24"/>
          <w:rtl/>
        </w:rPr>
        <w:t>והואיל</w:t>
      </w:r>
      <w:r>
        <w:rPr>
          <w:szCs w:val="24"/>
          <w:rtl/>
        </w:rPr>
        <w:tab/>
        <w:t>והוסבר לי וידוע לי כי במהלך העסקתי או בקשר אליה יתכן כי אעסוק או אקבל לחזקתי או יבוא לידיעתי מידע (</w:t>
      </w:r>
      <w:r>
        <w:rPr>
          <w:szCs w:val="24"/>
        </w:rPr>
        <w:t>Information</w:t>
      </w:r>
      <w:r>
        <w:rPr>
          <w:szCs w:val="24"/>
          <w:rtl/>
        </w:rPr>
        <w:t>), או ידע</w:t>
      </w:r>
      <w:r>
        <w:rPr>
          <w:szCs w:val="24"/>
        </w:rPr>
        <w:t>Know- How)</w:t>
      </w:r>
      <w:r>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b/>
          <w:bCs/>
          <w:szCs w:val="24"/>
          <w:rtl/>
        </w:rPr>
        <w:t>(להלן: "המידע");</w:t>
      </w:r>
    </w:p>
    <w:p w:rsidR="00840807" w:rsidRPr="00A543B5" w:rsidRDefault="00840807" w:rsidP="00840807">
      <w:pPr>
        <w:jc w:val="both"/>
        <w:rPr>
          <w:szCs w:val="24"/>
          <w:rtl/>
        </w:rPr>
      </w:pPr>
    </w:p>
    <w:p w:rsidR="00840807" w:rsidRPr="00A543B5" w:rsidRDefault="00840807" w:rsidP="00840807">
      <w:pPr>
        <w:ind w:left="657" w:hanging="709"/>
        <w:jc w:val="both"/>
        <w:rPr>
          <w:szCs w:val="24"/>
          <w:rtl/>
        </w:rPr>
      </w:pPr>
      <w:r>
        <w:rPr>
          <w:szCs w:val="24"/>
          <w:rtl/>
        </w:rPr>
        <w:t>והואיל</w:t>
      </w:r>
      <w:r>
        <w:rPr>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840807" w:rsidRPr="00A543B5" w:rsidRDefault="00840807" w:rsidP="00840807">
      <w:pPr>
        <w:jc w:val="both"/>
        <w:rPr>
          <w:szCs w:val="24"/>
          <w:rtl/>
        </w:rPr>
      </w:pPr>
    </w:p>
    <w:p w:rsidR="00840807" w:rsidRPr="00A543B5" w:rsidRDefault="00840807" w:rsidP="00840807">
      <w:pPr>
        <w:ind w:left="799" w:hanging="142"/>
        <w:jc w:val="both"/>
        <w:rPr>
          <w:b/>
          <w:bCs/>
          <w:szCs w:val="24"/>
          <w:rtl/>
        </w:rPr>
      </w:pPr>
      <w:r>
        <w:rPr>
          <w:b/>
          <w:bCs/>
          <w:szCs w:val="24"/>
          <w:rtl/>
        </w:rPr>
        <w:t xml:space="preserve">אי לזאת, אני הח"מ מתחייב כלפי משרד התשתיות הלאומיות כדלקמן: </w:t>
      </w:r>
    </w:p>
    <w:p w:rsidR="00840807" w:rsidRPr="00A543B5" w:rsidRDefault="00840807" w:rsidP="00840807">
      <w:pPr>
        <w:jc w:val="both"/>
        <w:rPr>
          <w:szCs w:val="24"/>
          <w:rtl/>
        </w:rPr>
      </w:pPr>
    </w:p>
    <w:p w:rsidR="00840807" w:rsidRPr="00A543B5" w:rsidRDefault="00840807" w:rsidP="00840807">
      <w:pPr>
        <w:numPr>
          <w:ilvl w:val="0"/>
          <w:numId w:val="38"/>
        </w:numPr>
        <w:jc w:val="both"/>
        <w:rPr>
          <w:szCs w:val="24"/>
        </w:rPr>
      </w:pPr>
      <w:r>
        <w:rPr>
          <w:szCs w:val="24"/>
          <w:rtl/>
        </w:rPr>
        <w:t xml:space="preserve">המבוא להתחייבות זו מהווה חלק בלתי נפרד הימנה. </w:t>
      </w:r>
    </w:p>
    <w:p w:rsidR="00840807" w:rsidRPr="00A543B5" w:rsidRDefault="00840807" w:rsidP="00840807">
      <w:pPr>
        <w:ind w:left="27"/>
        <w:jc w:val="both"/>
        <w:rPr>
          <w:szCs w:val="24"/>
        </w:rPr>
      </w:pPr>
    </w:p>
    <w:p w:rsidR="00840807" w:rsidRPr="00A543B5" w:rsidRDefault="00840807" w:rsidP="00840807">
      <w:pPr>
        <w:numPr>
          <w:ilvl w:val="0"/>
          <w:numId w:val="38"/>
        </w:numPr>
        <w:jc w:val="both"/>
        <w:rPr>
          <w:szCs w:val="24"/>
        </w:rPr>
      </w:pPr>
      <w:r>
        <w:rPr>
          <w:szCs w:val="24"/>
          <w:rtl/>
        </w:rPr>
        <w:t>לשמור על סודיות גמורה ומוחלטת של המידע ו/או כל הקשור או הנובע ממתן השירותים.</w:t>
      </w:r>
    </w:p>
    <w:p w:rsidR="00840807" w:rsidRPr="00A543B5" w:rsidRDefault="00840807" w:rsidP="00840807">
      <w:pPr>
        <w:jc w:val="both"/>
        <w:rPr>
          <w:szCs w:val="24"/>
        </w:rPr>
      </w:pPr>
    </w:p>
    <w:p w:rsidR="00840807" w:rsidRPr="00A543B5" w:rsidRDefault="00840807" w:rsidP="00840807">
      <w:pPr>
        <w:numPr>
          <w:ilvl w:val="0"/>
          <w:numId w:val="38"/>
        </w:numPr>
        <w:jc w:val="both"/>
        <w:rPr>
          <w:szCs w:val="24"/>
        </w:rPr>
      </w:pPr>
      <w:r>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840807" w:rsidRPr="00A543B5" w:rsidRDefault="00840807" w:rsidP="00840807">
      <w:pPr>
        <w:jc w:val="both"/>
        <w:rPr>
          <w:szCs w:val="24"/>
        </w:rPr>
      </w:pPr>
    </w:p>
    <w:p w:rsidR="00840807" w:rsidRPr="00A543B5" w:rsidRDefault="00840807" w:rsidP="00840807">
      <w:pPr>
        <w:numPr>
          <w:ilvl w:val="0"/>
          <w:numId w:val="38"/>
        </w:numPr>
        <w:jc w:val="both"/>
        <w:rPr>
          <w:szCs w:val="24"/>
        </w:rPr>
      </w:pPr>
      <w:r>
        <w:rPr>
          <w:szCs w:val="24"/>
          <w:rtl/>
        </w:rPr>
        <w:t xml:space="preserve">ומבלי לפגוע בכלליות האמור לעיל, הנני מתחייב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840807" w:rsidRPr="00A543B5" w:rsidRDefault="00840807" w:rsidP="00840807">
      <w:pPr>
        <w:jc w:val="both"/>
        <w:rPr>
          <w:szCs w:val="24"/>
        </w:rPr>
      </w:pPr>
    </w:p>
    <w:p w:rsidR="00840807" w:rsidRPr="00A543B5" w:rsidRDefault="00840807" w:rsidP="00840807">
      <w:pPr>
        <w:numPr>
          <w:ilvl w:val="0"/>
          <w:numId w:val="38"/>
        </w:numPr>
        <w:jc w:val="both"/>
        <w:rPr>
          <w:szCs w:val="24"/>
        </w:rPr>
      </w:pPr>
      <w:r>
        <w:rPr>
          <w:szCs w:val="24"/>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w:t>
      </w:r>
    </w:p>
    <w:p w:rsidR="00840807" w:rsidRPr="00A543B5" w:rsidRDefault="00840807" w:rsidP="00840807">
      <w:pPr>
        <w:jc w:val="both"/>
        <w:rPr>
          <w:szCs w:val="24"/>
        </w:rPr>
      </w:pPr>
    </w:p>
    <w:p w:rsidR="00840807" w:rsidRPr="00A543B5" w:rsidRDefault="00840807" w:rsidP="00840807">
      <w:pPr>
        <w:numPr>
          <w:ilvl w:val="0"/>
          <w:numId w:val="38"/>
        </w:numPr>
        <w:jc w:val="both"/>
        <w:rPr>
          <w:szCs w:val="24"/>
        </w:rPr>
      </w:pPr>
      <w:r>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840807" w:rsidRPr="00A543B5" w:rsidRDefault="00840807" w:rsidP="00840807">
      <w:pPr>
        <w:jc w:val="both"/>
        <w:rPr>
          <w:szCs w:val="24"/>
        </w:rPr>
      </w:pPr>
    </w:p>
    <w:p w:rsidR="00840807" w:rsidRPr="00A543B5" w:rsidRDefault="00840807" w:rsidP="00840807">
      <w:pPr>
        <w:numPr>
          <w:ilvl w:val="0"/>
          <w:numId w:val="38"/>
        </w:numPr>
        <w:jc w:val="both"/>
        <w:rPr>
          <w:szCs w:val="24"/>
        </w:rPr>
      </w:pPr>
      <w:r>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840807" w:rsidRPr="00A543B5" w:rsidRDefault="00840807" w:rsidP="00840807">
      <w:pPr>
        <w:jc w:val="both"/>
        <w:rPr>
          <w:szCs w:val="24"/>
        </w:rPr>
      </w:pPr>
    </w:p>
    <w:p w:rsidR="00840807" w:rsidRPr="00A543B5" w:rsidRDefault="00840807" w:rsidP="00840807">
      <w:pPr>
        <w:numPr>
          <w:ilvl w:val="0"/>
          <w:numId w:val="38"/>
        </w:numPr>
        <w:jc w:val="both"/>
        <w:rPr>
          <w:szCs w:val="24"/>
        </w:rPr>
      </w:pPr>
      <w:r>
        <w:rPr>
          <w:szCs w:val="24"/>
          <w:rtl/>
        </w:rPr>
        <w:t xml:space="preserve">להחזיר לידיכם ולחזקתכם מיד כשאתבקש לכך כל חומר כתוב, מידע ממוחשב או אחר או חפץ שקיבלתי מכם או השייך לכם או שהגיע לחזקתי או לידי עקב מתן השירותים או שקיבלתי מכל אדם או גוף עקב מתן השירותים או חומר שהכנתי עבור המשרד. </w:t>
      </w:r>
    </w:p>
    <w:p w:rsidR="00840807" w:rsidRPr="00A543B5" w:rsidRDefault="00840807" w:rsidP="00840807">
      <w:pPr>
        <w:jc w:val="both"/>
        <w:rPr>
          <w:szCs w:val="24"/>
        </w:rPr>
      </w:pPr>
    </w:p>
    <w:p w:rsidR="00840807" w:rsidRPr="00A543B5" w:rsidRDefault="00840807" w:rsidP="00840807">
      <w:pPr>
        <w:numPr>
          <w:ilvl w:val="0"/>
          <w:numId w:val="38"/>
        </w:numPr>
        <w:jc w:val="both"/>
        <w:rPr>
          <w:szCs w:val="24"/>
        </w:rPr>
      </w:pPr>
      <w:r>
        <w:rPr>
          <w:szCs w:val="24"/>
          <w:rtl/>
        </w:rPr>
        <w:t xml:space="preserve">בכל מקרה שאפר התחייבות זו לרבות 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840807" w:rsidRPr="00A543B5" w:rsidRDefault="00840807" w:rsidP="00840807">
      <w:pPr>
        <w:jc w:val="both"/>
        <w:rPr>
          <w:szCs w:val="24"/>
        </w:rPr>
      </w:pPr>
    </w:p>
    <w:p w:rsidR="00840807" w:rsidRPr="00A543B5" w:rsidRDefault="00840807" w:rsidP="00840807">
      <w:pPr>
        <w:numPr>
          <w:ilvl w:val="0"/>
          <w:numId w:val="38"/>
        </w:numPr>
        <w:jc w:val="both"/>
        <w:rPr>
          <w:szCs w:val="24"/>
        </w:rPr>
      </w:pPr>
      <w:r>
        <w:rPr>
          <w:szCs w:val="24"/>
          <w:rtl/>
        </w:rPr>
        <w:t xml:space="preserve">התחייבותי זו לא תפורש כיוצרת קשר אישי מכל סוג שהוא ביני לביניכם. </w:t>
      </w:r>
    </w:p>
    <w:p w:rsidR="00840807" w:rsidRPr="00A543B5" w:rsidRDefault="00840807" w:rsidP="00840807">
      <w:pPr>
        <w:jc w:val="both"/>
        <w:rPr>
          <w:szCs w:val="24"/>
        </w:rPr>
      </w:pPr>
    </w:p>
    <w:p w:rsidR="00840807" w:rsidRPr="00A543B5" w:rsidRDefault="00840807" w:rsidP="00840807">
      <w:pPr>
        <w:numPr>
          <w:ilvl w:val="0"/>
          <w:numId w:val="38"/>
        </w:numPr>
        <w:jc w:val="both"/>
        <w:rPr>
          <w:szCs w:val="24"/>
        </w:rPr>
      </w:pPr>
      <w:r>
        <w:rPr>
          <w:szCs w:val="24"/>
          <w:rtl/>
        </w:rPr>
        <w:t xml:space="preserve">מוסכם וידוע לי כי על העתקים של המידע, אשר התקבלו בכל דרך שהיא, יחולו כל הוראות כתב התחייבות זה.  </w:t>
      </w:r>
    </w:p>
    <w:p w:rsidR="00840807" w:rsidRPr="00A543B5" w:rsidRDefault="00840807" w:rsidP="00840807">
      <w:pPr>
        <w:jc w:val="both"/>
        <w:rPr>
          <w:szCs w:val="24"/>
        </w:rPr>
      </w:pPr>
    </w:p>
    <w:p w:rsidR="00840807" w:rsidRPr="00A543B5" w:rsidRDefault="00840807" w:rsidP="00840807">
      <w:pPr>
        <w:numPr>
          <w:ilvl w:val="0"/>
          <w:numId w:val="38"/>
        </w:numPr>
        <w:jc w:val="both"/>
        <w:rPr>
          <w:szCs w:val="24"/>
          <w:rtl/>
        </w:rPr>
      </w:pPr>
      <w:r>
        <w:rPr>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840807" w:rsidRPr="00A543B5" w:rsidRDefault="00840807" w:rsidP="00840807">
      <w:pPr>
        <w:rPr>
          <w:szCs w:val="24"/>
        </w:rPr>
      </w:pPr>
    </w:p>
    <w:p w:rsidR="00840807" w:rsidRPr="00A543B5" w:rsidRDefault="00840807" w:rsidP="00840807">
      <w:pPr>
        <w:jc w:val="center"/>
        <w:rPr>
          <w:b/>
          <w:bCs/>
          <w:szCs w:val="24"/>
          <w:rtl/>
        </w:rPr>
      </w:pPr>
    </w:p>
    <w:p w:rsidR="00840807" w:rsidRPr="00A543B5" w:rsidRDefault="00840807" w:rsidP="00840807">
      <w:pPr>
        <w:jc w:val="center"/>
        <w:rPr>
          <w:b/>
          <w:bCs/>
          <w:szCs w:val="24"/>
          <w:rtl/>
        </w:rPr>
      </w:pPr>
    </w:p>
    <w:p w:rsidR="00840807" w:rsidRPr="00A543B5" w:rsidRDefault="00840807" w:rsidP="00840807">
      <w:pPr>
        <w:jc w:val="center"/>
        <w:rPr>
          <w:b/>
          <w:bCs/>
          <w:szCs w:val="24"/>
          <w:rtl/>
        </w:rPr>
      </w:pPr>
      <w:r>
        <w:rPr>
          <w:b/>
          <w:bCs/>
          <w:szCs w:val="24"/>
          <w:rtl/>
        </w:rPr>
        <w:t>ולראיה באתי על החתום</w:t>
      </w:r>
    </w:p>
    <w:p w:rsidR="00840807" w:rsidRPr="00A543B5" w:rsidRDefault="00840807" w:rsidP="00840807">
      <w:pPr>
        <w:rPr>
          <w:szCs w:val="24"/>
          <w:rtl/>
        </w:rPr>
      </w:pPr>
    </w:p>
    <w:p w:rsidR="00840807" w:rsidRPr="00A543B5" w:rsidRDefault="00840807" w:rsidP="00840807">
      <w:pPr>
        <w:jc w:val="center"/>
        <w:rPr>
          <w:szCs w:val="24"/>
          <w:rtl/>
        </w:rPr>
      </w:pPr>
      <w:r>
        <w:rPr>
          <w:szCs w:val="24"/>
          <w:rtl/>
        </w:rPr>
        <w:t>היום: __ בחודש: ___ שנת: ____</w:t>
      </w:r>
    </w:p>
    <w:p w:rsidR="00840807" w:rsidRPr="00A543B5" w:rsidRDefault="00840807" w:rsidP="00840807">
      <w:pPr>
        <w:jc w:val="center"/>
        <w:rPr>
          <w:szCs w:val="24"/>
          <w:rtl/>
        </w:rPr>
      </w:pPr>
    </w:p>
    <w:p w:rsidR="00840807" w:rsidRPr="00A543B5" w:rsidRDefault="00840807" w:rsidP="00840807">
      <w:pPr>
        <w:jc w:val="center"/>
        <w:rPr>
          <w:szCs w:val="24"/>
          <w:rtl/>
        </w:rPr>
      </w:pPr>
      <w:r>
        <w:rPr>
          <w:szCs w:val="24"/>
          <w:rtl/>
        </w:rPr>
        <w:t>שם פרטי ומשפחה:__________________ ת"ז:______________</w:t>
      </w:r>
    </w:p>
    <w:p w:rsidR="00840807" w:rsidRPr="00A543B5" w:rsidRDefault="00840807" w:rsidP="00840807">
      <w:pPr>
        <w:jc w:val="center"/>
        <w:rPr>
          <w:szCs w:val="24"/>
          <w:rtl/>
        </w:rPr>
      </w:pPr>
    </w:p>
    <w:p w:rsidR="00840807" w:rsidRPr="00A543B5" w:rsidRDefault="00840807" w:rsidP="00840807">
      <w:pPr>
        <w:jc w:val="center"/>
        <w:rPr>
          <w:szCs w:val="24"/>
          <w:rtl/>
        </w:rPr>
      </w:pPr>
    </w:p>
    <w:p w:rsidR="00840807" w:rsidRPr="00A543B5" w:rsidRDefault="00840807" w:rsidP="00840807">
      <w:pPr>
        <w:jc w:val="center"/>
        <w:rPr>
          <w:szCs w:val="24"/>
          <w:rtl/>
        </w:rPr>
      </w:pPr>
      <w:r>
        <w:rPr>
          <w:szCs w:val="24"/>
          <w:rtl/>
        </w:rPr>
        <w:t>חתימה: _____________________</w:t>
      </w:r>
    </w:p>
    <w:p w:rsidR="00840807" w:rsidRPr="00A543B5" w:rsidRDefault="00840807" w:rsidP="00840807">
      <w:pPr>
        <w:ind w:right="-426"/>
        <w:rPr>
          <w:b/>
          <w:bCs/>
          <w:szCs w:val="24"/>
          <w:rtl/>
        </w:rPr>
      </w:pPr>
    </w:p>
    <w:p w:rsidR="00840807" w:rsidRPr="00A543B5" w:rsidRDefault="00840807" w:rsidP="00840807">
      <w:pPr>
        <w:ind w:right="-426"/>
        <w:rPr>
          <w:b/>
          <w:bCs/>
          <w:szCs w:val="24"/>
          <w:rtl/>
        </w:rPr>
      </w:pPr>
    </w:p>
    <w:p w:rsidR="00840807" w:rsidRPr="00A543B5" w:rsidRDefault="00840807" w:rsidP="00840807">
      <w:pPr>
        <w:pStyle w:val="2"/>
        <w:ind w:left="453" w:hanging="426"/>
        <w:jc w:val="left"/>
        <w:rPr>
          <w:szCs w:val="24"/>
          <w:rtl/>
        </w:rPr>
      </w:pPr>
      <w:r w:rsidRPr="0042143E">
        <w:rPr>
          <w:szCs w:val="24"/>
          <w:rtl/>
        </w:rPr>
        <w:br/>
      </w:r>
    </w:p>
    <w:p w:rsidR="00840807" w:rsidRPr="00A543B5" w:rsidRDefault="00840807" w:rsidP="00840807">
      <w:pPr>
        <w:bidi w:val="0"/>
        <w:rPr>
          <w:szCs w:val="24"/>
        </w:rPr>
      </w:pPr>
      <w:r>
        <w:rPr>
          <w:szCs w:val="24"/>
          <w:rtl/>
        </w:rPr>
        <w:br w:type="page"/>
      </w:r>
    </w:p>
    <w:p w:rsidR="00840807" w:rsidRPr="00A543B5" w:rsidRDefault="00840807" w:rsidP="00840807">
      <w:pPr>
        <w:pStyle w:val="Normal1"/>
        <w:spacing w:line="360" w:lineRule="auto"/>
        <w:jc w:val="right"/>
        <w:rPr>
          <w:b/>
          <w:bCs/>
          <w:sz w:val="24"/>
          <w:u w:val="single"/>
          <w:rtl/>
          <w:lang w:eastAsia="en-US"/>
        </w:rPr>
      </w:pPr>
      <w:r w:rsidRPr="0042143E">
        <w:rPr>
          <w:b/>
          <w:bCs/>
          <w:sz w:val="24"/>
          <w:u w:val="single"/>
          <w:rtl/>
          <w:lang w:eastAsia="en-US"/>
        </w:rPr>
        <w:t>נספח י'</w:t>
      </w:r>
    </w:p>
    <w:p w:rsidR="00840807" w:rsidRPr="00A543B5" w:rsidRDefault="00840807" w:rsidP="00840807">
      <w:pPr>
        <w:jc w:val="center"/>
        <w:rPr>
          <w:b/>
          <w:bCs/>
          <w:szCs w:val="24"/>
          <w:u w:val="single"/>
          <w:rtl/>
        </w:rPr>
      </w:pPr>
      <w:r>
        <w:rPr>
          <w:b/>
          <w:bCs/>
          <w:szCs w:val="24"/>
          <w:u w:val="single"/>
          <w:rtl/>
        </w:rPr>
        <w:t>נספח הביטוח</w:t>
      </w:r>
    </w:p>
    <w:p w:rsidR="00840807" w:rsidRPr="00A543B5" w:rsidRDefault="00840807" w:rsidP="00840807">
      <w:pPr>
        <w:rPr>
          <w:b/>
          <w:bCs/>
          <w:szCs w:val="24"/>
          <w:u w:val="single"/>
          <w:rtl/>
        </w:rPr>
      </w:pPr>
    </w:p>
    <w:p w:rsidR="00840807" w:rsidRPr="00A543B5" w:rsidRDefault="00840807" w:rsidP="00840807">
      <w:pPr>
        <w:rPr>
          <w:szCs w:val="24"/>
          <w:rtl/>
        </w:rPr>
      </w:pPr>
    </w:p>
    <w:p w:rsidR="00840807" w:rsidRPr="00A543B5" w:rsidRDefault="00840807" w:rsidP="00840807">
      <w:pPr>
        <w:rPr>
          <w:szCs w:val="24"/>
          <w:rtl/>
        </w:rPr>
      </w:pPr>
      <w:r>
        <w:rPr>
          <w:szCs w:val="24"/>
          <w:rtl/>
        </w:rPr>
        <w:t xml:space="preserve">לכבוד </w:t>
      </w:r>
    </w:p>
    <w:p w:rsidR="00840807" w:rsidRPr="00A543B5" w:rsidRDefault="00840807" w:rsidP="00840807">
      <w:pPr>
        <w:rPr>
          <w:szCs w:val="24"/>
          <w:rtl/>
        </w:rPr>
      </w:pPr>
    </w:p>
    <w:p w:rsidR="00840807" w:rsidRPr="00A543B5" w:rsidRDefault="00840807" w:rsidP="00840807">
      <w:pPr>
        <w:rPr>
          <w:b/>
          <w:bCs/>
          <w:szCs w:val="24"/>
          <w:u w:val="single"/>
          <w:rtl/>
        </w:rPr>
      </w:pPr>
      <w:r>
        <w:rPr>
          <w:b/>
          <w:bCs/>
          <w:szCs w:val="24"/>
          <w:u w:val="single"/>
          <w:rtl/>
        </w:rPr>
        <w:t>מדינת ישראל – המשרד לתשתיות לאומיות</w:t>
      </w:r>
    </w:p>
    <w:p w:rsidR="00840807" w:rsidRPr="00A543B5" w:rsidRDefault="00840807" w:rsidP="00840807">
      <w:pPr>
        <w:rPr>
          <w:szCs w:val="24"/>
          <w:rtl/>
        </w:rPr>
      </w:pPr>
    </w:p>
    <w:p w:rsidR="00840807" w:rsidRPr="00A543B5" w:rsidRDefault="00840807" w:rsidP="00840807">
      <w:pPr>
        <w:rPr>
          <w:szCs w:val="24"/>
          <w:rtl/>
        </w:rPr>
      </w:pPr>
      <w:r>
        <w:rPr>
          <w:szCs w:val="24"/>
          <w:rtl/>
        </w:rPr>
        <w:t>א.ג.נ.,</w:t>
      </w:r>
    </w:p>
    <w:p w:rsidR="00840807" w:rsidRPr="00A543B5" w:rsidRDefault="00840807" w:rsidP="00840807">
      <w:pPr>
        <w:rPr>
          <w:szCs w:val="24"/>
          <w:rtl/>
        </w:rPr>
      </w:pPr>
    </w:p>
    <w:p w:rsidR="00840807" w:rsidRPr="00A543B5" w:rsidRDefault="00840807" w:rsidP="00840807">
      <w:pPr>
        <w:rPr>
          <w:szCs w:val="24"/>
          <w:rtl/>
        </w:rPr>
      </w:pPr>
      <w:r>
        <w:rPr>
          <w:szCs w:val="24"/>
          <w:rtl/>
        </w:rPr>
        <w:t xml:space="preserve">                              הנדון:  </w:t>
      </w:r>
      <w:r>
        <w:rPr>
          <w:b/>
          <w:bCs/>
          <w:szCs w:val="24"/>
          <w:u w:val="single"/>
          <w:rtl/>
        </w:rPr>
        <w:t>אישור עריכת ביטוחים</w:t>
      </w:r>
      <w:r>
        <w:rPr>
          <w:szCs w:val="24"/>
          <w:u w:val="single"/>
          <w:rtl/>
        </w:rPr>
        <w:t>.</w:t>
      </w:r>
    </w:p>
    <w:p w:rsidR="00840807" w:rsidRPr="00A543B5" w:rsidRDefault="00840807" w:rsidP="00840807">
      <w:pPr>
        <w:rPr>
          <w:szCs w:val="24"/>
          <w:rtl/>
        </w:rPr>
      </w:pPr>
    </w:p>
    <w:p w:rsidR="00840807" w:rsidRPr="00A543B5" w:rsidRDefault="00840807" w:rsidP="00840807">
      <w:pPr>
        <w:rPr>
          <w:szCs w:val="24"/>
          <w:rtl/>
        </w:rPr>
      </w:pPr>
      <w:r>
        <w:rPr>
          <w:szCs w:val="24"/>
          <w:rtl/>
        </w:rPr>
        <w:t xml:space="preserve">הננו מאשרים בזה כי ערכנו למבוטחנו </w:t>
      </w:r>
      <w:r>
        <w:rPr>
          <w:b/>
          <w:bCs/>
          <w:szCs w:val="24"/>
          <w:rtl/>
        </w:rPr>
        <w:t>_______________________</w:t>
      </w:r>
      <w:r>
        <w:rPr>
          <w:szCs w:val="24"/>
          <w:rtl/>
        </w:rPr>
        <w:t xml:space="preserve">(להלן "הספק") לתקופת הביטוח </w:t>
      </w:r>
    </w:p>
    <w:p w:rsidR="00840807" w:rsidRPr="00A543B5" w:rsidRDefault="00840807" w:rsidP="00840807">
      <w:pPr>
        <w:rPr>
          <w:szCs w:val="24"/>
          <w:rtl/>
        </w:rPr>
      </w:pPr>
    </w:p>
    <w:p w:rsidR="00840807" w:rsidRPr="00A543B5" w:rsidRDefault="00840807" w:rsidP="00840807">
      <w:pPr>
        <w:pStyle w:val="Normal1"/>
        <w:spacing w:line="360" w:lineRule="auto"/>
        <w:jc w:val="center"/>
        <w:rPr>
          <w:sz w:val="24"/>
          <w:rtl/>
        </w:rPr>
      </w:pPr>
      <w:r w:rsidRPr="0042143E">
        <w:rPr>
          <w:sz w:val="24"/>
          <w:rtl/>
        </w:rPr>
        <w:t>מיום __________ עד יום ________________ בכל הקשור לרכישת תוכנה לניהול ספריה מבוססת רשת אינטרנטית בהתאם להסכם עם המשרד לתשתיות לאומיות את הביטוחים המפורטים להלן:</w:t>
      </w:r>
    </w:p>
    <w:p w:rsidR="00840807" w:rsidRPr="00A543B5" w:rsidRDefault="00840807" w:rsidP="00840807">
      <w:pPr>
        <w:rPr>
          <w:szCs w:val="24"/>
          <w:rtl/>
        </w:rPr>
      </w:pPr>
    </w:p>
    <w:p w:rsidR="00840807" w:rsidRPr="00A543B5" w:rsidRDefault="00840807" w:rsidP="00840807">
      <w:pPr>
        <w:rPr>
          <w:b/>
          <w:bCs/>
          <w:szCs w:val="24"/>
          <w:u w:val="single"/>
          <w:rtl/>
        </w:rPr>
      </w:pPr>
      <w:r>
        <w:rPr>
          <w:b/>
          <w:bCs/>
          <w:szCs w:val="24"/>
          <w:u w:val="single"/>
          <w:rtl/>
        </w:rPr>
        <w:t>ביטוח חבות המעבידים</w:t>
      </w:r>
    </w:p>
    <w:p w:rsidR="00840807" w:rsidRPr="00A543B5" w:rsidRDefault="00840807" w:rsidP="00840807">
      <w:pPr>
        <w:rPr>
          <w:szCs w:val="24"/>
          <w:rtl/>
        </w:rPr>
      </w:pPr>
    </w:p>
    <w:p w:rsidR="00840807" w:rsidRPr="00A543B5" w:rsidRDefault="00840807" w:rsidP="00840807">
      <w:pPr>
        <w:rPr>
          <w:szCs w:val="24"/>
          <w:rtl/>
        </w:rPr>
      </w:pPr>
      <w:r>
        <w:rPr>
          <w:szCs w:val="24"/>
          <w:rtl/>
        </w:rPr>
        <w:t xml:space="preserve">1. אחריותו החוקית כלפי עובדיו בכל תחומי מדינת ישראל והשטחים המוחזקים.  </w:t>
      </w:r>
    </w:p>
    <w:p w:rsidR="00840807" w:rsidRPr="00A543B5" w:rsidRDefault="00840807" w:rsidP="00840807">
      <w:pPr>
        <w:rPr>
          <w:szCs w:val="24"/>
          <w:rtl/>
        </w:rPr>
      </w:pPr>
    </w:p>
    <w:p w:rsidR="00840807" w:rsidRPr="00A543B5" w:rsidRDefault="00840807" w:rsidP="00840807">
      <w:pPr>
        <w:rPr>
          <w:b/>
          <w:bCs/>
          <w:szCs w:val="24"/>
          <w:rtl/>
        </w:rPr>
      </w:pPr>
      <w:r>
        <w:rPr>
          <w:szCs w:val="24"/>
          <w:rtl/>
        </w:rPr>
        <w:t>2. גבולות האחריות לא יפחת מסך 5,000,000 דולר ארה"ב לעובד, למקרה  ולתקופת הביטוח (שנה).</w:t>
      </w:r>
    </w:p>
    <w:p w:rsidR="00840807" w:rsidRPr="00A543B5" w:rsidRDefault="00840807" w:rsidP="00840807">
      <w:pPr>
        <w:rPr>
          <w:b/>
          <w:bCs/>
          <w:szCs w:val="24"/>
          <w:rtl/>
        </w:rPr>
      </w:pPr>
    </w:p>
    <w:p w:rsidR="00840807" w:rsidRPr="00A543B5" w:rsidRDefault="00840807" w:rsidP="00840807">
      <w:pPr>
        <w:rPr>
          <w:szCs w:val="24"/>
          <w:rtl/>
        </w:rPr>
      </w:pPr>
      <w:r>
        <w:rPr>
          <w:szCs w:val="24"/>
          <w:rtl/>
        </w:rPr>
        <w:t xml:space="preserve">3. הביטוח יורחב לשפות את מדינת ישראל – המשרד לתשתיות לאומיות  היה ונטען לעניין קרות תאונת </w:t>
      </w:r>
    </w:p>
    <w:p w:rsidR="00840807" w:rsidRPr="00A543B5" w:rsidRDefault="00840807" w:rsidP="00840807">
      <w:pPr>
        <w:rPr>
          <w:b/>
          <w:bCs/>
          <w:szCs w:val="24"/>
          <w:rtl/>
        </w:rPr>
      </w:pPr>
      <w:r>
        <w:rPr>
          <w:szCs w:val="24"/>
          <w:rtl/>
        </w:rPr>
        <w:t xml:space="preserve">    עבודה/מחלת מקצוע כלשהי  כי הם נושאים בחבות מעביד  כל שהם כלפי מי מעובדי הספק.</w:t>
      </w:r>
    </w:p>
    <w:p w:rsidR="00840807" w:rsidRPr="00A543B5" w:rsidRDefault="00840807" w:rsidP="00840807">
      <w:pPr>
        <w:rPr>
          <w:b/>
          <w:bCs/>
          <w:szCs w:val="24"/>
          <w:rtl/>
        </w:rPr>
      </w:pPr>
    </w:p>
    <w:p w:rsidR="00840807" w:rsidRPr="00A543B5" w:rsidRDefault="00840807" w:rsidP="00840807">
      <w:pPr>
        <w:rPr>
          <w:b/>
          <w:bCs/>
          <w:szCs w:val="24"/>
          <w:u w:val="single"/>
          <w:rtl/>
        </w:rPr>
      </w:pPr>
      <w:r>
        <w:rPr>
          <w:b/>
          <w:bCs/>
          <w:szCs w:val="24"/>
          <w:u w:val="single"/>
          <w:rtl/>
        </w:rPr>
        <w:t>ביטוח אחריות כלפי צד שלישי</w:t>
      </w:r>
    </w:p>
    <w:p w:rsidR="00840807" w:rsidRPr="00A543B5" w:rsidRDefault="00840807" w:rsidP="00840807">
      <w:pPr>
        <w:rPr>
          <w:b/>
          <w:bCs/>
          <w:szCs w:val="24"/>
          <w:rtl/>
        </w:rPr>
      </w:pPr>
    </w:p>
    <w:p w:rsidR="00840807" w:rsidRPr="00A543B5" w:rsidRDefault="00840807" w:rsidP="00840807">
      <w:pPr>
        <w:rPr>
          <w:szCs w:val="24"/>
          <w:rtl/>
        </w:rPr>
      </w:pPr>
      <w:r>
        <w:rPr>
          <w:szCs w:val="24"/>
          <w:rtl/>
        </w:rPr>
        <w:t xml:space="preserve">1. אחריותו החוקית בביטוח אחריות כלפי צד שלישי על פי דיני מדינת ישראל, בגין נזקי גוף ורכוש בכל  </w:t>
      </w:r>
    </w:p>
    <w:p w:rsidR="00840807" w:rsidRPr="00A543B5" w:rsidRDefault="00840807" w:rsidP="00840807">
      <w:pPr>
        <w:rPr>
          <w:szCs w:val="24"/>
          <w:rtl/>
        </w:rPr>
      </w:pPr>
      <w:r>
        <w:rPr>
          <w:szCs w:val="24"/>
          <w:rtl/>
        </w:rPr>
        <w:t xml:space="preserve">    תחומי מדינת ישראל והשטחים המוחזקים.   </w:t>
      </w:r>
    </w:p>
    <w:p w:rsidR="00840807" w:rsidRPr="00A543B5" w:rsidRDefault="00840807" w:rsidP="00840807">
      <w:pPr>
        <w:rPr>
          <w:szCs w:val="24"/>
          <w:rtl/>
        </w:rPr>
      </w:pPr>
    </w:p>
    <w:p w:rsidR="00840807" w:rsidRPr="00A543B5" w:rsidRDefault="00840807" w:rsidP="00840807">
      <w:pPr>
        <w:rPr>
          <w:szCs w:val="24"/>
          <w:rtl/>
        </w:rPr>
      </w:pPr>
      <w:r>
        <w:rPr>
          <w:szCs w:val="24"/>
          <w:rtl/>
        </w:rPr>
        <w:t xml:space="preserve">2.  גבולות האחריות שלא יפחתו מסך  500,000  דולר ארה"ב,  למקרה ולתקופת הביטוח,  שנה). </w:t>
      </w:r>
    </w:p>
    <w:p w:rsidR="00840807" w:rsidRPr="00A543B5" w:rsidRDefault="00840807" w:rsidP="00840807">
      <w:pPr>
        <w:rPr>
          <w:szCs w:val="24"/>
          <w:rtl/>
        </w:rPr>
      </w:pPr>
    </w:p>
    <w:p w:rsidR="00840807" w:rsidRPr="00A543B5" w:rsidRDefault="00840807" w:rsidP="00840807">
      <w:pPr>
        <w:rPr>
          <w:szCs w:val="24"/>
          <w:rtl/>
        </w:rPr>
      </w:pPr>
      <w:r>
        <w:rPr>
          <w:szCs w:val="24"/>
          <w:rtl/>
        </w:rPr>
        <w:t xml:space="preserve">3. הביטוח יורחב לשפות את מדינת ישראל –  המשרד לתשתיות לאומיות  ככל שייחשבו  אחראים למעשי </w:t>
      </w:r>
    </w:p>
    <w:p w:rsidR="00840807" w:rsidRPr="00A543B5" w:rsidRDefault="00840807" w:rsidP="00840807">
      <w:pPr>
        <w:rPr>
          <w:szCs w:val="24"/>
          <w:rtl/>
        </w:rPr>
      </w:pPr>
      <w:r>
        <w:rPr>
          <w:szCs w:val="24"/>
          <w:rtl/>
        </w:rPr>
        <w:t xml:space="preserve">    ו/או מחדלי הספק והפועלים מטעמו. </w:t>
      </w:r>
    </w:p>
    <w:p w:rsidR="00840807" w:rsidRPr="00A543B5" w:rsidRDefault="00840807" w:rsidP="00840807">
      <w:pPr>
        <w:rPr>
          <w:szCs w:val="24"/>
          <w:rtl/>
        </w:rPr>
      </w:pPr>
    </w:p>
    <w:p w:rsidR="00840807" w:rsidRPr="00A543B5" w:rsidRDefault="00840807" w:rsidP="00840807">
      <w:pPr>
        <w:rPr>
          <w:szCs w:val="24"/>
          <w:rtl/>
        </w:rPr>
      </w:pPr>
      <w:r>
        <w:rPr>
          <w:szCs w:val="24"/>
          <w:rtl/>
        </w:rPr>
        <w:t>4. בפוליסה ייכלל סעיף אחריות צולבת (</w:t>
      </w:r>
      <w:r w:rsidRPr="0042143E">
        <w:rPr>
          <w:szCs w:val="24"/>
        </w:rPr>
        <w:t>CROSS LIABILITY</w:t>
      </w:r>
      <w:r>
        <w:rPr>
          <w:szCs w:val="24"/>
          <w:rtl/>
        </w:rPr>
        <w:t>).</w:t>
      </w:r>
    </w:p>
    <w:p w:rsidR="00840807" w:rsidRPr="00A543B5" w:rsidRDefault="00840807" w:rsidP="00840807">
      <w:pPr>
        <w:rPr>
          <w:szCs w:val="24"/>
          <w:rtl/>
        </w:rPr>
      </w:pPr>
    </w:p>
    <w:p w:rsidR="00840807" w:rsidRPr="00A543B5" w:rsidRDefault="00840807" w:rsidP="00840807">
      <w:pPr>
        <w:rPr>
          <w:szCs w:val="24"/>
        </w:rPr>
      </w:pPr>
      <w:r>
        <w:rPr>
          <w:b/>
          <w:bCs/>
          <w:szCs w:val="24"/>
          <w:u w:val="single"/>
          <w:rtl/>
        </w:rPr>
        <w:t>ביטוח משולב לאחריות מקצועית וחבות המוצר</w:t>
      </w:r>
    </w:p>
    <w:p w:rsidR="00840807" w:rsidRPr="00A543B5" w:rsidRDefault="00840807" w:rsidP="00840807">
      <w:pPr>
        <w:rPr>
          <w:szCs w:val="24"/>
          <w:rtl/>
        </w:rPr>
      </w:pPr>
      <w:r>
        <w:rPr>
          <w:szCs w:val="24"/>
        </w:rPr>
        <w:t xml:space="preserve">     </w:t>
      </w:r>
    </w:p>
    <w:p w:rsidR="00840807" w:rsidRPr="00A543B5" w:rsidRDefault="00840807" w:rsidP="00840807">
      <w:pPr>
        <w:bidi w:val="0"/>
        <w:rPr>
          <w:b/>
          <w:bCs/>
          <w:szCs w:val="24"/>
          <w:rtl/>
        </w:rPr>
      </w:pPr>
      <w:r>
        <w:rPr>
          <w:b/>
          <w:bCs/>
          <w:szCs w:val="24"/>
        </w:rPr>
        <w:t>COMBINED PRODUCTS LIABILITY AND PROFESSIONAL INDEMNITY</w:t>
      </w:r>
      <w:r>
        <w:rPr>
          <w:b/>
          <w:bCs/>
          <w:szCs w:val="24"/>
          <w:rtl/>
        </w:rPr>
        <w:t xml:space="preserve">  </w:t>
      </w:r>
      <w:r>
        <w:rPr>
          <w:b/>
          <w:bCs/>
          <w:szCs w:val="24"/>
        </w:rPr>
        <w:t>POLICY  FOR THE SOFTWARE AND HARDWARE INDUSTRY.</w:t>
      </w:r>
    </w:p>
    <w:p w:rsidR="00840807" w:rsidRPr="00A543B5" w:rsidRDefault="00840807" w:rsidP="00840807">
      <w:pPr>
        <w:rPr>
          <w:szCs w:val="24"/>
        </w:rPr>
      </w:pPr>
      <w:r>
        <w:rPr>
          <w:szCs w:val="24"/>
          <w:rtl/>
        </w:rPr>
        <w:t>או</w:t>
      </w:r>
    </w:p>
    <w:p w:rsidR="00840807" w:rsidRPr="00A543B5" w:rsidRDefault="00840807" w:rsidP="00840807">
      <w:pPr>
        <w:bidi w:val="0"/>
        <w:rPr>
          <w:b/>
          <w:bCs/>
          <w:szCs w:val="24"/>
          <w:rtl/>
        </w:rPr>
      </w:pPr>
      <w:r>
        <w:rPr>
          <w:b/>
          <w:bCs/>
          <w:szCs w:val="24"/>
        </w:rPr>
        <w:t>    ELECTRONIC PRODUCTS AND SERVICES ERRORS OR OMISSONS</w:t>
      </w:r>
    </w:p>
    <w:p w:rsidR="00840807" w:rsidRPr="00A543B5" w:rsidRDefault="00840807" w:rsidP="00840807">
      <w:pPr>
        <w:bidi w:val="0"/>
        <w:rPr>
          <w:b/>
          <w:bCs/>
          <w:szCs w:val="24"/>
          <w:rtl/>
        </w:rPr>
      </w:pPr>
      <w:r>
        <w:rPr>
          <w:b/>
          <w:bCs/>
          <w:szCs w:val="24"/>
        </w:rPr>
        <w:t xml:space="preserve">    AND PRODUCTS LIABILITY INSURANCE                                                                 </w:t>
      </w:r>
    </w:p>
    <w:p w:rsidR="00840807" w:rsidRPr="00A543B5" w:rsidRDefault="00840807" w:rsidP="00840807">
      <w:pPr>
        <w:bidi w:val="0"/>
        <w:ind w:left="8100"/>
        <w:rPr>
          <w:rFonts w:ascii="Calibri" w:hAnsi="Calibri"/>
          <w:b/>
          <w:bCs/>
          <w:szCs w:val="24"/>
        </w:rPr>
      </w:pPr>
      <w:r>
        <w:rPr>
          <w:b/>
          <w:bCs/>
          <w:szCs w:val="24"/>
        </w:rPr>
        <w:t xml:space="preserve">    </w:t>
      </w:r>
    </w:p>
    <w:p w:rsidR="00840807" w:rsidRPr="00A543B5" w:rsidRDefault="00840807" w:rsidP="00840807">
      <w:pPr>
        <w:rPr>
          <w:szCs w:val="24"/>
          <w:rtl/>
        </w:rPr>
      </w:pPr>
      <w:r>
        <w:rPr>
          <w:szCs w:val="24"/>
          <w:rtl/>
        </w:rPr>
        <w:t xml:space="preserve"> 1.  הספק  יבטח את אחריותו </w:t>
      </w:r>
      <w:r>
        <w:rPr>
          <w:rFonts w:hint="cs"/>
          <w:szCs w:val="24"/>
          <w:rtl/>
        </w:rPr>
        <w:t>בקשר</w:t>
      </w:r>
      <w:r>
        <w:rPr>
          <w:szCs w:val="24"/>
          <w:rtl/>
        </w:rPr>
        <w:t xml:space="preserve"> </w:t>
      </w:r>
      <w:r>
        <w:rPr>
          <w:rFonts w:hint="cs"/>
          <w:szCs w:val="24"/>
          <w:rtl/>
        </w:rPr>
        <w:t>ל</w:t>
      </w:r>
      <w:r>
        <w:rPr>
          <w:szCs w:val="24"/>
          <w:rtl/>
        </w:rPr>
        <w:t xml:space="preserve">תוכנה לניהול ספריה מבוססת רשת אינטרנט, כולל פיתוח, שינויים, התקנה,  הדרכה, שירותי תמיכה ותחזוקה  </w:t>
      </w:r>
    </w:p>
    <w:p w:rsidR="00840807" w:rsidRPr="00A543B5" w:rsidRDefault="00840807" w:rsidP="00840807">
      <w:pPr>
        <w:rPr>
          <w:szCs w:val="24"/>
        </w:rPr>
      </w:pPr>
      <w:r>
        <w:rPr>
          <w:szCs w:val="24"/>
          <w:rtl/>
        </w:rPr>
        <w:t>      למשרד התשתיות הלאומיות בביטוח משולב לאחריות מקצועית וחבות המוצר;</w:t>
      </w:r>
    </w:p>
    <w:p w:rsidR="00840807" w:rsidRPr="00A543B5" w:rsidRDefault="00840807" w:rsidP="00840807">
      <w:pPr>
        <w:rPr>
          <w:szCs w:val="24"/>
        </w:rPr>
      </w:pPr>
    </w:p>
    <w:p w:rsidR="00840807" w:rsidRPr="00A543B5" w:rsidRDefault="00840807" w:rsidP="00840807">
      <w:pPr>
        <w:rPr>
          <w:szCs w:val="24"/>
          <w:rtl/>
        </w:rPr>
      </w:pPr>
      <w:r>
        <w:rPr>
          <w:szCs w:val="24"/>
          <w:rtl/>
        </w:rPr>
        <w:t>2.  הפוליסה תכסה את חבות  הספק,  עובדיה וכל הפעלים מטעמו:-</w:t>
      </w:r>
    </w:p>
    <w:p w:rsidR="00840807" w:rsidRPr="00A543B5" w:rsidRDefault="00840807" w:rsidP="00840807">
      <w:pPr>
        <w:rPr>
          <w:szCs w:val="24"/>
          <w:rtl/>
        </w:rPr>
      </w:pPr>
    </w:p>
    <w:p w:rsidR="00840807" w:rsidRPr="00A543B5" w:rsidRDefault="00840807" w:rsidP="00840807">
      <w:pPr>
        <w:rPr>
          <w:szCs w:val="24"/>
          <w:rtl/>
        </w:rPr>
      </w:pPr>
      <w:r>
        <w:rPr>
          <w:szCs w:val="24"/>
          <w:rtl/>
        </w:rPr>
        <w:t>     (א). בקשר עם מעשה ו/או מחדל  - כיסוי בגין הפרת חובה מקצועית, טעות השמטה, הזנחה  ורשלנות;</w:t>
      </w:r>
    </w:p>
    <w:p w:rsidR="00840807" w:rsidRPr="00A543B5" w:rsidRDefault="00840807" w:rsidP="00840807">
      <w:pPr>
        <w:rPr>
          <w:szCs w:val="24"/>
          <w:rtl/>
        </w:rPr>
      </w:pPr>
    </w:p>
    <w:p w:rsidR="00840807" w:rsidRPr="00A543B5" w:rsidRDefault="00840807" w:rsidP="00840807">
      <w:pPr>
        <w:rPr>
          <w:szCs w:val="24"/>
          <w:rtl/>
        </w:rPr>
      </w:pPr>
      <w:r>
        <w:rPr>
          <w:szCs w:val="24"/>
          <w:rtl/>
        </w:rPr>
        <w:t xml:space="preserve">     (ב). חבותו מפגם במוצר - כיסוי בגין נזקים ייגרמו בקשר עם מוצרים שיוצרו,  פותחו, הורכבו, תוקנו, סופקו, נמכרו, הופצו או טופלו בכל דרך אחרת </w:t>
      </w:r>
    </w:p>
    <w:p w:rsidR="00840807" w:rsidRPr="00A543B5" w:rsidRDefault="00840807" w:rsidP="00840807">
      <w:pPr>
        <w:rPr>
          <w:szCs w:val="24"/>
          <w:rtl/>
        </w:rPr>
      </w:pPr>
      <w:r>
        <w:rPr>
          <w:szCs w:val="24"/>
          <w:rtl/>
        </w:rPr>
        <w:t xml:space="preserve">          על ידי  הספק או מי מטעמו; </w:t>
      </w:r>
    </w:p>
    <w:p w:rsidR="00840807" w:rsidRPr="00A543B5" w:rsidRDefault="00840807" w:rsidP="00840807">
      <w:pPr>
        <w:rPr>
          <w:szCs w:val="24"/>
          <w:rtl/>
        </w:rPr>
      </w:pPr>
    </w:p>
    <w:p w:rsidR="00840807" w:rsidRPr="00A543B5" w:rsidRDefault="00840807" w:rsidP="00840807">
      <w:pPr>
        <w:rPr>
          <w:szCs w:val="24"/>
          <w:rtl/>
        </w:rPr>
      </w:pPr>
      <w:r>
        <w:rPr>
          <w:szCs w:val="24"/>
          <w:rtl/>
        </w:rPr>
        <w:t xml:space="preserve">     (ג). פעילות הספק, עובדיו וכל הפועלים מטעמו כולל פיתוח, שינויים, התקנה, הדרכה, שירותי תמיכה ותחזוקה;  </w:t>
      </w:r>
    </w:p>
    <w:p w:rsidR="00840807" w:rsidRPr="00A543B5" w:rsidRDefault="00840807" w:rsidP="00840807">
      <w:pPr>
        <w:rPr>
          <w:szCs w:val="24"/>
          <w:rtl/>
        </w:rPr>
      </w:pPr>
      <w:r>
        <w:rPr>
          <w:szCs w:val="24"/>
          <w:rtl/>
        </w:rPr>
        <w:t xml:space="preserve">   </w:t>
      </w:r>
    </w:p>
    <w:p w:rsidR="00840807" w:rsidRPr="00A543B5" w:rsidRDefault="00840807" w:rsidP="00840807">
      <w:pPr>
        <w:rPr>
          <w:szCs w:val="24"/>
          <w:rtl/>
        </w:rPr>
      </w:pPr>
      <w:r>
        <w:rPr>
          <w:szCs w:val="24"/>
          <w:rtl/>
        </w:rPr>
        <w:t>3.  גבולות האחריות למקרה ולשנה לא יפחת מ – 250,000 דולר ארה"ב;</w:t>
      </w:r>
    </w:p>
    <w:p w:rsidR="00840807" w:rsidRPr="00A543B5" w:rsidRDefault="00840807" w:rsidP="00840807">
      <w:pPr>
        <w:rPr>
          <w:szCs w:val="24"/>
          <w:rtl/>
        </w:rPr>
      </w:pPr>
    </w:p>
    <w:p w:rsidR="00840807" w:rsidRPr="00A543B5" w:rsidRDefault="00840807" w:rsidP="00840807">
      <w:pPr>
        <w:rPr>
          <w:szCs w:val="24"/>
          <w:rtl/>
        </w:rPr>
      </w:pPr>
      <w:r>
        <w:rPr>
          <w:szCs w:val="24"/>
          <w:rtl/>
        </w:rPr>
        <w:t xml:space="preserve">     - הארכת תקופת הגילוי לפחות </w:t>
      </w:r>
      <w:r>
        <w:rPr>
          <w:szCs w:val="24"/>
        </w:rPr>
        <w:t xml:space="preserve">12 </w:t>
      </w:r>
      <w:r>
        <w:rPr>
          <w:szCs w:val="24"/>
          <w:rtl/>
        </w:rPr>
        <w:t> חודשים;</w:t>
      </w:r>
    </w:p>
    <w:p w:rsidR="00840807" w:rsidRPr="00A543B5" w:rsidRDefault="00840807" w:rsidP="00840807">
      <w:pPr>
        <w:rPr>
          <w:szCs w:val="24"/>
          <w:rtl/>
        </w:rPr>
      </w:pPr>
    </w:p>
    <w:p w:rsidR="00840807" w:rsidRPr="00A543B5" w:rsidRDefault="00840807" w:rsidP="00840807">
      <w:pPr>
        <w:rPr>
          <w:szCs w:val="24"/>
          <w:rtl/>
        </w:rPr>
      </w:pPr>
      <w:r>
        <w:rPr>
          <w:szCs w:val="24"/>
          <w:rtl/>
        </w:rPr>
        <w:t xml:space="preserve">     - אחריות צולבת - </w:t>
      </w:r>
      <w:r>
        <w:rPr>
          <w:szCs w:val="24"/>
        </w:rPr>
        <w:t>Cross  Liability</w:t>
      </w:r>
      <w:r>
        <w:rPr>
          <w:szCs w:val="24"/>
          <w:rtl/>
        </w:rPr>
        <w:t>.</w:t>
      </w:r>
    </w:p>
    <w:p w:rsidR="00840807" w:rsidRPr="00A543B5" w:rsidRDefault="00840807" w:rsidP="00840807">
      <w:pPr>
        <w:rPr>
          <w:szCs w:val="24"/>
          <w:rtl/>
        </w:rPr>
      </w:pPr>
    </w:p>
    <w:p w:rsidR="00840807" w:rsidRPr="00A543B5" w:rsidRDefault="00840807" w:rsidP="00840807">
      <w:pPr>
        <w:rPr>
          <w:szCs w:val="24"/>
          <w:rtl/>
        </w:rPr>
      </w:pPr>
      <w:r>
        <w:rPr>
          <w:szCs w:val="24"/>
          <w:rtl/>
        </w:rPr>
        <w:t>4. הביטוח יורחב לשפות את מדינת ישראל – משרד התשתיות הלאומיות  ככל שייחשבו אחראים למעשי  ואו מחדלי הספק וכל הפועלים מטעמו.</w:t>
      </w:r>
    </w:p>
    <w:p w:rsidR="00840807" w:rsidRPr="00A543B5" w:rsidRDefault="00840807" w:rsidP="00840807">
      <w:pPr>
        <w:rPr>
          <w:szCs w:val="24"/>
          <w:rtl/>
        </w:rPr>
      </w:pPr>
    </w:p>
    <w:p w:rsidR="00840807" w:rsidRPr="00A543B5" w:rsidRDefault="00840807" w:rsidP="00840807">
      <w:pPr>
        <w:rPr>
          <w:szCs w:val="24"/>
          <w:rtl/>
        </w:rPr>
      </w:pPr>
    </w:p>
    <w:p w:rsidR="00840807" w:rsidRPr="00A543B5" w:rsidRDefault="00840807" w:rsidP="00840807">
      <w:pPr>
        <w:rPr>
          <w:b/>
          <w:bCs/>
          <w:szCs w:val="24"/>
          <w:u w:val="single"/>
          <w:rtl/>
        </w:rPr>
      </w:pPr>
      <w:r>
        <w:rPr>
          <w:b/>
          <w:bCs/>
          <w:szCs w:val="24"/>
          <w:u w:val="single"/>
          <w:rtl/>
        </w:rPr>
        <w:t>כללי</w:t>
      </w:r>
    </w:p>
    <w:p w:rsidR="00840807" w:rsidRPr="00A543B5" w:rsidRDefault="00840807" w:rsidP="00840807">
      <w:pPr>
        <w:rPr>
          <w:b/>
          <w:bCs/>
          <w:szCs w:val="24"/>
          <w:u w:val="single"/>
          <w:rtl/>
        </w:rPr>
      </w:pPr>
    </w:p>
    <w:p w:rsidR="00840807" w:rsidRPr="00A543B5" w:rsidRDefault="00840807" w:rsidP="00840807">
      <w:pPr>
        <w:rPr>
          <w:szCs w:val="24"/>
          <w:rtl/>
        </w:rPr>
      </w:pPr>
      <w:r>
        <w:rPr>
          <w:szCs w:val="24"/>
          <w:rtl/>
        </w:rPr>
        <w:t>בפוליסות הביטוח  נכללו התנאים הבאים:</w:t>
      </w:r>
    </w:p>
    <w:p w:rsidR="00840807" w:rsidRPr="00A543B5" w:rsidRDefault="00840807" w:rsidP="00840807">
      <w:pPr>
        <w:rPr>
          <w:szCs w:val="24"/>
          <w:rtl/>
        </w:rPr>
      </w:pPr>
    </w:p>
    <w:p w:rsidR="00840807" w:rsidRPr="00A543B5" w:rsidRDefault="00840807" w:rsidP="00840807">
      <w:pPr>
        <w:rPr>
          <w:szCs w:val="24"/>
          <w:rtl/>
        </w:rPr>
      </w:pPr>
      <w:r>
        <w:rPr>
          <w:szCs w:val="24"/>
          <w:rtl/>
        </w:rPr>
        <w:t xml:space="preserve">1.  לשם המבוטח יתווספו כמבוטחים נוספים:  </w:t>
      </w:r>
      <w:r>
        <w:rPr>
          <w:b/>
          <w:bCs/>
          <w:szCs w:val="24"/>
          <w:rtl/>
        </w:rPr>
        <w:t xml:space="preserve"> מדינת ישראל – המשרד לתשתיות לאומיות.</w:t>
      </w:r>
    </w:p>
    <w:p w:rsidR="00840807" w:rsidRPr="00A543B5" w:rsidRDefault="00840807" w:rsidP="00840807">
      <w:pPr>
        <w:rPr>
          <w:szCs w:val="24"/>
          <w:rtl/>
        </w:rPr>
      </w:pPr>
    </w:p>
    <w:p w:rsidR="00840807" w:rsidRPr="00A543B5" w:rsidRDefault="00840807" w:rsidP="00840807">
      <w:pPr>
        <w:rPr>
          <w:szCs w:val="24"/>
          <w:rtl/>
        </w:rPr>
      </w:pPr>
      <w:r>
        <w:rPr>
          <w:szCs w:val="24"/>
          <w:rtl/>
        </w:rPr>
        <w:t>2.  אנו מוותרים  על כל זכות שיבוב, תביעה, השתתפות  או חזרה, כלפי מדינת ישראל- המשרד לתשתיות</w:t>
      </w:r>
    </w:p>
    <w:p w:rsidR="00840807" w:rsidRPr="00A543B5" w:rsidRDefault="00840807" w:rsidP="00840807">
      <w:pPr>
        <w:rPr>
          <w:szCs w:val="24"/>
          <w:rtl/>
        </w:rPr>
      </w:pPr>
      <w:r>
        <w:rPr>
          <w:szCs w:val="24"/>
          <w:rtl/>
        </w:rPr>
        <w:t xml:space="preserve">     לאומיות ועובדיהם,  ובלבד  שהויתור לא יחול לטובת אדם שגרם לנזק  מתוך כוונת זדון.</w:t>
      </w:r>
    </w:p>
    <w:p w:rsidR="00840807" w:rsidRPr="00A543B5" w:rsidRDefault="00840807" w:rsidP="00840807">
      <w:pPr>
        <w:rPr>
          <w:szCs w:val="24"/>
          <w:rtl/>
        </w:rPr>
      </w:pPr>
    </w:p>
    <w:p w:rsidR="00840807" w:rsidRPr="00A543B5" w:rsidRDefault="00840807" w:rsidP="00840807">
      <w:pPr>
        <w:rPr>
          <w:szCs w:val="24"/>
          <w:rtl/>
        </w:rPr>
      </w:pPr>
      <w:r>
        <w:rPr>
          <w:szCs w:val="24"/>
          <w:rtl/>
        </w:rPr>
        <w:t xml:space="preserve">3.  בכל מקרה של צמצום או ביטול הביטוח ע"י אחד הצדדים לא יהיה להם כל תוקף אלא, אם ניתנה על </w:t>
      </w:r>
    </w:p>
    <w:p w:rsidR="00840807" w:rsidRPr="00A543B5" w:rsidRDefault="00840807" w:rsidP="00840807">
      <w:pPr>
        <w:rPr>
          <w:szCs w:val="24"/>
          <w:rtl/>
        </w:rPr>
      </w:pPr>
      <w:r>
        <w:rPr>
          <w:szCs w:val="24"/>
          <w:rtl/>
        </w:rPr>
        <w:t xml:space="preserve">     כך הודעה מוקדמת של 60 יום לפחות במכתב רשום לחשב המשרד לתשתיות לאומיות.</w:t>
      </w:r>
    </w:p>
    <w:p w:rsidR="00840807" w:rsidRPr="00A543B5" w:rsidRDefault="00840807" w:rsidP="00840807">
      <w:pPr>
        <w:rPr>
          <w:szCs w:val="24"/>
          <w:rtl/>
        </w:rPr>
      </w:pPr>
    </w:p>
    <w:p w:rsidR="00840807" w:rsidRPr="00A543B5" w:rsidRDefault="00840807" w:rsidP="00840807">
      <w:pPr>
        <w:rPr>
          <w:szCs w:val="24"/>
          <w:rtl/>
        </w:rPr>
      </w:pPr>
      <w:r>
        <w:rPr>
          <w:szCs w:val="24"/>
          <w:rtl/>
        </w:rPr>
        <w:t xml:space="preserve">4.  הספק  יהיה אחראי בלעדי כלפינו לתשלום דמי  הביטוח עבור כל הפוליסות ולמילוי  כל  החובות </w:t>
      </w:r>
    </w:p>
    <w:p w:rsidR="00840807" w:rsidRPr="00A543B5" w:rsidRDefault="00840807" w:rsidP="00840807">
      <w:pPr>
        <w:rPr>
          <w:szCs w:val="24"/>
          <w:rtl/>
        </w:rPr>
      </w:pPr>
      <w:r>
        <w:rPr>
          <w:szCs w:val="24"/>
          <w:rtl/>
        </w:rPr>
        <w:t xml:space="preserve">     המוטלות על המבוטח על פי תנאי הפוליסות.</w:t>
      </w:r>
    </w:p>
    <w:p w:rsidR="00840807" w:rsidRPr="00A543B5" w:rsidRDefault="00840807" w:rsidP="00840807">
      <w:pPr>
        <w:rPr>
          <w:szCs w:val="24"/>
          <w:rtl/>
        </w:rPr>
      </w:pPr>
    </w:p>
    <w:p w:rsidR="00840807" w:rsidRPr="00A543B5" w:rsidRDefault="00840807" w:rsidP="00840807">
      <w:pPr>
        <w:rPr>
          <w:szCs w:val="24"/>
          <w:rtl/>
        </w:rPr>
      </w:pPr>
      <w:r>
        <w:rPr>
          <w:szCs w:val="24"/>
          <w:rtl/>
        </w:rPr>
        <w:t>5.  ההשתתפויות העצמיות הנקובות בכל פוליסה ופוליסה תחולנה בלעדית על הספק.</w:t>
      </w:r>
    </w:p>
    <w:p w:rsidR="00840807" w:rsidRPr="00A543B5" w:rsidRDefault="00840807" w:rsidP="00840807">
      <w:pPr>
        <w:rPr>
          <w:szCs w:val="24"/>
          <w:rtl/>
        </w:rPr>
      </w:pPr>
    </w:p>
    <w:p w:rsidR="00840807" w:rsidRPr="00A543B5" w:rsidRDefault="00840807" w:rsidP="00840807">
      <w:pPr>
        <w:rPr>
          <w:szCs w:val="24"/>
          <w:rtl/>
        </w:rPr>
      </w:pPr>
      <w:r>
        <w:rPr>
          <w:szCs w:val="24"/>
          <w:rtl/>
        </w:rPr>
        <w:t xml:space="preserve">6.  כל סעיף בפוליסות הביטוח המפקיע או מצמצם בדרך כל שהיא את אחריות המבטח, כאשר קיים </w:t>
      </w:r>
    </w:p>
    <w:p w:rsidR="00840807" w:rsidRPr="00A543B5" w:rsidRDefault="00840807" w:rsidP="00840807">
      <w:pPr>
        <w:rPr>
          <w:szCs w:val="24"/>
          <w:rtl/>
        </w:rPr>
      </w:pPr>
      <w:r>
        <w:rPr>
          <w:szCs w:val="24"/>
          <w:rtl/>
        </w:rPr>
        <w:t xml:space="preserve">     ביטוח אחר לא יופעל כלפי מדינת ישראל, - המשרד לתשתיות לאומיות, והביטוח הינו  בחזקת ביטוח </w:t>
      </w:r>
    </w:p>
    <w:p w:rsidR="00840807" w:rsidRPr="00A543B5" w:rsidRDefault="00840807" w:rsidP="00840807">
      <w:pPr>
        <w:rPr>
          <w:szCs w:val="24"/>
          <w:rtl/>
        </w:rPr>
      </w:pPr>
      <w:r>
        <w:rPr>
          <w:szCs w:val="24"/>
          <w:rtl/>
        </w:rPr>
        <w:t xml:space="preserve">     ראשוני המזכה במלוא הזכויות על פי הביטוח.</w:t>
      </w:r>
    </w:p>
    <w:p w:rsidR="00840807" w:rsidRPr="00A543B5" w:rsidRDefault="00840807" w:rsidP="00840807">
      <w:pPr>
        <w:rPr>
          <w:szCs w:val="24"/>
          <w:rtl/>
        </w:rPr>
      </w:pPr>
    </w:p>
    <w:p w:rsidR="00840807" w:rsidRPr="00A543B5" w:rsidRDefault="00840807" w:rsidP="00840807">
      <w:pPr>
        <w:rPr>
          <w:b/>
          <w:bCs/>
          <w:szCs w:val="24"/>
          <w:rtl/>
        </w:rPr>
      </w:pPr>
      <w:r>
        <w:rPr>
          <w:b/>
          <w:bCs/>
          <w:szCs w:val="24"/>
          <w:rtl/>
        </w:rPr>
        <w:t>בכפוף לתנאי וסייגי הפוליסות עד כמה שלא שונו במפורש על פי האמור באישור זה.</w:t>
      </w:r>
    </w:p>
    <w:p w:rsidR="00840807" w:rsidRPr="00A543B5" w:rsidRDefault="00840807" w:rsidP="00840807">
      <w:pPr>
        <w:rPr>
          <w:b/>
          <w:bCs/>
          <w:szCs w:val="24"/>
          <w:rtl/>
        </w:rPr>
      </w:pPr>
    </w:p>
    <w:p w:rsidR="00840807" w:rsidRPr="00A543B5" w:rsidRDefault="00840807" w:rsidP="00840807">
      <w:pPr>
        <w:rPr>
          <w:b/>
          <w:bCs/>
          <w:szCs w:val="24"/>
          <w:rtl/>
        </w:rPr>
      </w:pPr>
    </w:p>
    <w:p w:rsidR="00840807" w:rsidRPr="00A543B5" w:rsidRDefault="00840807" w:rsidP="00840807">
      <w:pPr>
        <w:rPr>
          <w:b/>
          <w:bCs/>
          <w:szCs w:val="24"/>
          <w:rtl/>
        </w:rPr>
      </w:pPr>
    </w:p>
    <w:p w:rsidR="00840807" w:rsidRPr="00A543B5" w:rsidRDefault="00840807" w:rsidP="00840807">
      <w:pPr>
        <w:rPr>
          <w:b/>
          <w:bCs/>
          <w:szCs w:val="24"/>
          <w:rtl/>
        </w:rPr>
      </w:pPr>
    </w:p>
    <w:p w:rsidR="00840807" w:rsidRPr="00A543B5" w:rsidRDefault="00840807" w:rsidP="00840807">
      <w:pPr>
        <w:rPr>
          <w:szCs w:val="24"/>
          <w:rtl/>
        </w:rPr>
      </w:pPr>
    </w:p>
    <w:p w:rsidR="00840807" w:rsidRPr="00A543B5" w:rsidRDefault="00840807" w:rsidP="00840807">
      <w:pPr>
        <w:rPr>
          <w:szCs w:val="24"/>
          <w:rtl/>
        </w:rPr>
      </w:pPr>
      <w:r>
        <w:rPr>
          <w:szCs w:val="24"/>
          <w:rtl/>
        </w:rPr>
        <w:t xml:space="preserve">                                                                                       בכבוד רב,</w:t>
      </w:r>
    </w:p>
    <w:p w:rsidR="00840807" w:rsidRPr="00A543B5" w:rsidRDefault="00840807" w:rsidP="00840807">
      <w:pPr>
        <w:rPr>
          <w:szCs w:val="24"/>
          <w:rtl/>
        </w:rPr>
      </w:pPr>
    </w:p>
    <w:p w:rsidR="00840807" w:rsidRPr="00A543B5" w:rsidRDefault="00840807" w:rsidP="00840807">
      <w:pPr>
        <w:rPr>
          <w:szCs w:val="24"/>
          <w:rtl/>
        </w:rPr>
      </w:pPr>
    </w:p>
    <w:p w:rsidR="00840807" w:rsidRPr="00A543B5" w:rsidRDefault="00840807" w:rsidP="00840807">
      <w:pPr>
        <w:rPr>
          <w:szCs w:val="24"/>
          <w:rtl/>
        </w:rPr>
      </w:pPr>
    </w:p>
    <w:p w:rsidR="00840807" w:rsidRPr="00A543B5" w:rsidRDefault="00840807" w:rsidP="00840807">
      <w:pPr>
        <w:rPr>
          <w:szCs w:val="24"/>
          <w:rtl/>
        </w:rPr>
      </w:pPr>
      <w:r>
        <w:rPr>
          <w:szCs w:val="24"/>
          <w:rtl/>
        </w:rPr>
        <w:t xml:space="preserve">                                                                    ___________________________</w:t>
      </w:r>
    </w:p>
    <w:p w:rsidR="00840807" w:rsidRPr="00A543B5" w:rsidRDefault="00840807" w:rsidP="00840807">
      <w:pPr>
        <w:rPr>
          <w:szCs w:val="24"/>
          <w:rtl/>
        </w:rPr>
      </w:pPr>
      <w:r>
        <w:rPr>
          <w:szCs w:val="24"/>
          <w:rtl/>
        </w:rPr>
        <w:t>תאריך______________                        חתימת מורשה המבטח  וחותמת המבטח</w:t>
      </w:r>
    </w:p>
    <w:p w:rsidR="00840807" w:rsidRPr="00A543B5" w:rsidRDefault="00840807" w:rsidP="00840807">
      <w:pPr>
        <w:rPr>
          <w:szCs w:val="24"/>
          <w:rtl/>
        </w:rPr>
      </w:pPr>
    </w:p>
    <w:p w:rsidR="00840807" w:rsidRPr="00A543B5" w:rsidRDefault="00840807" w:rsidP="00840807">
      <w:pPr>
        <w:rPr>
          <w:szCs w:val="24"/>
          <w:rtl/>
        </w:rPr>
      </w:pPr>
    </w:p>
    <w:p w:rsidR="00840807" w:rsidRPr="00A543B5" w:rsidRDefault="00840807" w:rsidP="00840807">
      <w:pPr>
        <w:bidi w:val="0"/>
        <w:rPr>
          <w:szCs w:val="24"/>
          <w:rtl/>
        </w:rPr>
      </w:pPr>
    </w:p>
    <w:p w:rsidR="00840807" w:rsidRPr="00A543B5" w:rsidRDefault="00840807" w:rsidP="00840807">
      <w:pPr>
        <w:pStyle w:val="Normal1"/>
        <w:spacing w:line="360" w:lineRule="auto"/>
        <w:jc w:val="right"/>
        <w:rPr>
          <w:sz w:val="24"/>
          <w:rtl/>
        </w:rPr>
      </w:pPr>
    </w:p>
    <w:p w:rsidR="00840807" w:rsidRPr="00461171" w:rsidRDefault="00840807" w:rsidP="00840807">
      <w:pPr>
        <w:bidi w:val="0"/>
        <w:rPr>
          <w:b/>
          <w:bCs/>
          <w:szCs w:val="24"/>
          <w:rtl/>
        </w:rPr>
      </w:pPr>
    </w:p>
    <w:p w:rsidR="00840807" w:rsidRPr="00A543B5" w:rsidRDefault="00840807" w:rsidP="00840807">
      <w:pPr>
        <w:rPr>
          <w:szCs w:val="24"/>
          <w:rtl/>
        </w:rPr>
      </w:pPr>
    </w:p>
    <w:p w:rsidR="00840807" w:rsidRPr="00A543B5" w:rsidRDefault="00840807" w:rsidP="00840807">
      <w:pPr>
        <w:ind w:right="-426"/>
        <w:rPr>
          <w:b/>
          <w:bCs/>
          <w:szCs w:val="24"/>
          <w:rtl/>
        </w:rPr>
      </w:pPr>
      <w:r>
        <w:rPr>
          <w:b/>
          <w:bCs/>
          <w:szCs w:val="24"/>
          <w:rtl/>
        </w:rPr>
        <w:br w:type="page"/>
        <w:t>מילון מונחים</w:t>
      </w:r>
    </w:p>
    <w:p w:rsidR="00840807" w:rsidRPr="00A543B5" w:rsidRDefault="00840807" w:rsidP="00840807">
      <w:pPr>
        <w:ind w:right="-426"/>
        <w:rPr>
          <w:b/>
          <w:bCs/>
          <w:szCs w:val="24"/>
          <w:rtl/>
        </w:rPr>
      </w:pPr>
    </w:p>
    <w:tbl>
      <w:tblPr>
        <w:bidiVisual/>
        <w:tblW w:w="9720" w:type="dxa"/>
        <w:tblInd w:w="93" w:type="dxa"/>
        <w:tblLook w:val="04A0"/>
      </w:tblPr>
      <w:tblGrid>
        <w:gridCol w:w="2380"/>
        <w:gridCol w:w="3020"/>
        <w:gridCol w:w="4320"/>
      </w:tblGrid>
      <w:tr w:rsidR="00840807" w:rsidRPr="00A543B5" w:rsidTr="00644E17">
        <w:trPr>
          <w:trHeight w:val="285"/>
        </w:trPr>
        <w:tc>
          <w:tcPr>
            <w:tcW w:w="2380" w:type="dxa"/>
            <w:tcBorders>
              <w:top w:val="single" w:sz="4" w:space="0" w:color="auto"/>
              <w:left w:val="single" w:sz="4" w:space="0" w:color="auto"/>
              <w:bottom w:val="single" w:sz="4" w:space="0" w:color="auto"/>
              <w:right w:val="single" w:sz="4" w:space="0" w:color="auto"/>
            </w:tcBorders>
            <w:vAlign w:val="center"/>
            <w:hideMark/>
          </w:tcPr>
          <w:p w:rsidR="00840807" w:rsidRPr="00A543B5" w:rsidRDefault="00840807" w:rsidP="00644E17">
            <w:pPr>
              <w:jc w:val="center"/>
              <w:rPr>
                <w:rFonts w:ascii="Arial" w:hAnsi="Arial"/>
                <w:b/>
                <w:color w:val="000000"/>
                <w:szCs w:val="24"/>
              </w:rPr>
            </w:pPr>
            <w:r w:rsidRPr="0042143E">
              <w:rPr>
                <w:rFonts w:ascii="Arial" w:hAnsi="Arial"/>
                <w:b/>
                <w:bCs/>
                <w:color w:val="000000"/>
                <w:szCs w:val="24"/>
                <w:rtl/>
              </w:rPr>
              <w:t>מונח בעברית</w:t>
            </w:r>
          </w:p>
        </w:tc>
        <w:tc>
          <w:tcPr>
            <w:tcW w:w="3020" w:type="dxa"/>
            <w:tcBorders>
              <w:top w:val="single" w:sz="4" w:space="0" w:color="auto"/>
              <w:left w:val="single" w:sz="4" w:space="0" w:color="auto"/>
              <w:bottom w:val="single" w:sz="4" w:space="0" w:color="auto"/>
              <w:right w:val="single" w:sz="4" w:space="0" w:color="auto"/>
            </w:tcBorders>
            <w:vAlign w:val="center"/>
            <w:hideMark/>
          </w:tcPr>
          <w:p w:rsidR="00840807" w:rsidRPr="00A543B5" w:rsidRDefault="00840807" w:rsidP="00644E17">
            <w:pPr>
              <w:jc w:val="center"/>
              <w:rPr>
                <w:rFonts w:ascii="Arial" w:hAnsi="Arial"/>
                <w:b/>
                <w:color w:val="000000"/>
                <w:szCs w:val="24"/>
              </w:rPr>
            </w:pPr>
            <w:r w:rsidRPr="0042143E">
              <w:rPr>
                <w:rFonts w:ascii="Arial" w:hAnsi="Arial"/>
                <w:b/>
                <w:bCs/>
                <w:color w:val="000000"/>
                <w:szCs w:val="24"/>
                <w:rtl/>
              </w:rPr>
              <w:t>מונח באנגלית</w:t>
            </w:r>
          </w:p>
        </w:tc>
        <w:tc>
          <w:tcPr>
            <w:tcW w:w="4320" w:type="dxa"/>
            <w:tcBorders>
              <w:top w:val="single" w:sz="4" w:space="0" w:color="auto"/>
              <w:left w:val="single" w:sz="4" w:space="0" w:color="auto"/>
              <w:bottom w:val="single" w:sz="4" w:space="0" w:color="auto"/>
              <w:right w:val="single" w:sz="4" w:space="0" w:color="auto"/>
            </w:tcBorders>
            <w:vAlign w:val="center"/>
            <w:hideMark/>
          </w:tcPr>
          <w:p w:rsidR="00840807" w:rsidRPr="00A543B5" w:rsidRDefault="00840807" w:rsidP="00644E17">
            <w:pPr>
              <w:jc w:val="center"/>
              <w:rPr>
                <w:rFonts w:ascii="Arial" w:hAnsi="Arial"/>
                <w:b/>
                <w:color w:val="000000"/>
                <w:szCs w:val="24"/>
              </w:rPr>
            </w:pPr>
            <w:r w:rsidRPr="0042143E">
              <w:rPr>
                <w:rFonts w:ascii="Arial" w:hAnsi="Arial"/>
                <w:b/>
                <w:bCs/>
                <w:color w:val="000000"/>
                <w:szCs w:val="24"/>
                <w:rtl/>
              </w:rPr>
              <w:t>הסבר</w:t>
            </w: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tcPr>
          <w:p w:rsidR="00840807" w:rsidRPr="00A543B5" w:rsidRDefault="00840807" w:rsidP="00644E17">
            <w:pPr>
              <w:rPr>
                <w:rFonts w:ascii="Arial" w:hAnsi="Arial"/>
                <w:color w:val="000000"/>
                <w:szCs w:val="24"/>
                <w:rtl/>
              </w:rPr>
            </w:pPr>
            <w:r w:rsidRPr="0042143E">
              <w:rPr>
                <w:rFonts w:ascii="Arial" w:hAnsi="Arial"/>
                <w:color w:val="000000"/>
                <w:szCs w:val="24"/>
                <w:rtl/>
              </w:rPr>
              <w:t>בדיקות קבלה</w:t>
            </w:r>
          </w:p>
        </w:tc>
        <w:tc>
          <w:tcPr>
            <w:tcW w:w="3020" w:type="dxa"/>
            <w:tcBorders>
              <w:top w:val="nil"/>
              <w:left w:val="single" w:sz="4" w:space="0" w:color="auto"/>
              <w:bottom w:val="single" w:sz="4" w:space="0" w:color="auto"/>
              <w:right w:val="single" w:sz="4" w:space="0" w:color="auto"/>
            </w:tcBorders>
            <w:vAlign w:val="center"/>
          </w:tcPr>
          <w:p w:rsidR="00840807" w:rsidRPr="00A543B5" w:rsidRDefault="00840807" w:rsidP="00644E17">
            <w:pPr>
              <w:bidi w:val="0"/>
              <w:rPr>
                <w:rFonts w:ascii="Arial" w:hAnsi="Arial"/>
                <w:color w:val="000000"/>
                <w:szCs w:val="24"/>
              </w:rPr>
            </w:pPr>
            <w:r w:rsidRPr="0042143E">
              <w:rPr>
                <w:rFonts w:ascii="Arial" w:hAnsi="Arial"/>
                <w:color w:val="000000"/>
                <w:szCs w:val="24"/>
              </w:rPr>
              <w:t>Acceptance Tests</w:t>
            </w:r>
          </w:p>
        </w:tc>
        <w:tc>
          <w:tcPr>
            <w:tcW w:w="4320" w:type="dxa"/>
            <w:tcBorders>
              <w:top w:val="nil"/>
              <w:left w:val="single" w:sz="4" w:space="0" w:color="auto"/>
              <w:bottom w:val="single" w:sz="4" w:space="0" w:color="auto"/>
              <w:right w:val="single" w:sz="4" w:space="0" w:color="auto"/>
            </w:tcBorders>
            <w:vAlign w:val="center"/>
          </w:tcPr>
          <w:p w:rsidR="00840807" w:rsidRPr="00A543B5" w:rsidRDefault="00840807" w:rsidP="00644E17">
            <w:pPr>
              <w:rPr>
                <w:rFonts w:ascii="Arial" w:hAnsi="Arial"/>
                <w:color w:val="000000"/>
                <w:szCs w:val="24"/>
                <w:rtl/>
              </w:rPr>
            </w:pPr>
            <w:r w:rsidRPr="0042143E">
              <w:rPr>
                <w:rFonts w:ascii="Arial" w:hAnsi="Arial"/>
                <w:color w:val="000000"/>
                <w:szCs w:val="24"/>
                <w:rtl/>
              </w:rPr>
              <w:t>סט בדיקות מקיף המכיל את כלל פעולות המערכת וממשקיה. סט בדיקות זה מנוהל ישירות ע"י המזמין</w:t>
            </w: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מנהלן</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Administrator</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מנהל פעילות</w:t>
            </w: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ניתוח</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Analysis</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איתור הדרישות וניסוחן בהתאמה</w:t>
            </w:r>
          </w:p>
        </w:tc>
      </w:tr>
      <w:tr w:rsidR="00840807" w:rsidRPr="00A543B5" w:rsidTr="00644E17">
        <w:trPr>
          <w:trHeight w:val="570"/>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נוגד רוגלות</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anti-spyware</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תוכנה למניעת תוכנות זדוניות המעבירות מידע לגורם שאינו מוסמך</w:t>
            </w:r>
          </w:p>
        </w:tc>
      </w:tr>
      <w:tr w:rsidR="00840807" w:rsidRPr="00A543B5" w:rsidTr="00644E17">
        <w:trPr>
          <w:trHeight w:val="570"/>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אנטי-וירוס</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Antivirus</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תוכנה למניעת תוכנות זדוניות הגורמות לשינוי באופן פעולת המחשב</w:t>
            </w:r>
          </w:p>
        </w:tc>
      </w:tr>
      <w:tr w:rsidR="00840807" w:rsidRPr="00A543B5" w:rsidTr="00644E17">
        <w:trPr>
          <w:trHeight w:val="85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 </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Application Programming Interface  (API)</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ממשק עיסקי לתוכנה המאפשר הפעלת רכיבי תוכנה שונים ללא הממשק ה"רגיל" אלא ע"י קוד חיצוני לתוכנה</w:t>
            </w:r>
          </w:p>
        </w:tc>
      </w:tr>
      <w:tr w:rsidR="00840807" w:rsidRPr="00A543B5" w:rsidTr="00644E17">
        <w:trPr>
          <w:trHeight w:val="570"/>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אירכוב</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Archive</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אחסון ב"ארכיון" שאינו נגיש מיידית אלא ע"י פעילות יזומה בד"כ של אנשי מ"מ</w:t>
            </w: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אימות</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Authentication</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ווידוא כי הפונה הינו אכן המשתמש</w:t>
            </w: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גיבוי</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Backup</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שמירת עותק</w:t>
            </w:r>
          </w:p>
        </w:tc>
      </w:tr>
      <w:tr w:rsidR="00840807" w:rsidRPr="00A543B5" w:rsidTr="00644E17">
        <w:trPr>
          <w:trHeight w:val="570"/>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הסבת מידע</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Data Migration</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העברת מידע  ממערכת קיימת למערכת המוצעת (כמענה למכרז זה)</w:t>
            </w: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פיתוח</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Development</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יצירת רכיבי תוכנה רלוונטים</w:t>
            </w: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 </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DUBLIN CORE</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פורמט סטנדרטי  - 15 תכונות בסיסיות באמצעותן ניתן לתאר ולקטלג את מירב המקורות כגון: ספרים, חומרים דיגיטליים (וידאו, קול, תמונות, קבצי טקסט, דפי אינטרנט)</w:t>
            </w:r>
          </w:p>
        </w:tc>
      </w:tr>
      <w:tr w:rsidR="00840807" w:rsidRPr="00A543B5" w:rsidTr="00644E17">
        <w:trPr>
          <w:trHeight w:val="570"/>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הסלמה</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Escalation</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קידום פעילות מסויימת לשלב הבא, לרוב כאשר אין פתרון מדרג מסויים</w:t>
            </w: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חומת-אש</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FireWall</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תוכנה למניעת חדירה שאינה מורשית</w:t>
            </w: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 </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Forefront TMG / ISA server</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חומות אש המבוססות זיהוי משתמשים</w:t>
            </w: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חומרה</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Hardware</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זיהוי</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Identification</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קבלת פרטי הפונה</w:t>
            </w: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tl/>
              </w:rPr>
            </w:pPr>
            <w:r w:rsidRPr="0042143E">
              <w:rPr>
                <w:rFonts w:ascii="Arial" w:hAnsi="Arial"/>
                <w:color w:val="000000"/>
                <w:szCs w:val="24"/>
                <w:rtl/>
              </w:rPr>
              <w:t> מערכת לניהול ספרייה</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Integrated Library System (ILS)</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הטמעה</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Implementation</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הפעלה ראשונית, הגדרות נדרשות והדרכה</w:t>
            </w:r>
          </w:p>
        </w:tc>
      </w:tr>
      <w:tr w:rsidR="00840807" w:rsidRPr="00A543B5" w:rsidTr="00644E17">
        <w:trPr>
          <w:trHeight w:val="570"/>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אבטחת מידע</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Information Security</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פעילות / רכיבים / מתודולוגיה נדרשים לצורך הגנה על המידע והמערכת</w:t>
            </w: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מערכות מידע (מ"מ)</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Information Technology (IT)</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ייזום</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Initiation</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שלב ראשוני</w:t>
            </w: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התקנה</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Installation</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p>
        </w:tc>
      </w:tr>
      <w:tr w:rsidR="00840807" w:rsidRPr="00A543B5" w:rsidTr="00644E17">
        <w:trPr>
          <w:trHeight w:val="570"/>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מסרים מיידיים</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Instant Messages (IM)</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משלוח הודעות בעיקרן טקסט ע"י תוכנה ייעודית בין מספר משתמשים</w:t>
            </w:r>
          </w:p>
        </w:tc>
      </w:tr>
      <w:tr w:rsidR="00840807" w:rsidRPr="00A543B5" w:rsidTr="00644E17">
        <w:trPr>
          <w:trHeight w:val="570"/>
        </w:trPr>
        <w:tc>
          <w:tcPr>
            <w:tcW w:w="2380" w:type="dxa"/>
            <w:tcBorders>
              <w:top w:val="nil"/>
              <w:left w:val="single" w:sz="4" w:space="0" w:color="auto"/>
              <w:bottom w:val="single" w:sz="4" w:space="0" w:color="auto"/>
              <w:right w:val="single" w:sz="4" w:space="0" w:color="auto"/>
            </w:tcBorders>
            <w:vAlign w:val="center"/>
          </w:tcPr>
          <w:p w:rsidR="00840807" w:rsidRPr="00A543B5" w:rsidRDefault="00840807" w:rsidP="00644E17">
            <w:pPr>
              <w:rPr>
                <w:rFonts w:ascii="Arial" w:hAnsi="Arial"/>
                <w:color w:val="000000"/>
                <w:szCs w:val="24"/>
                <w:rtl/>
              </w:rPr>
            </w:pPr>
            <w:r w:rsidRPr="0042143E">
              <w:rPr>
                <w:rFonts w:ascii="Arial" w:hAnsi="Arial"/>
                <w:color w:val="000000"/>
                <w:szCs w:val="24"/>
                <w:rtl/>
              </w:rPr>
              <w:t>בדיקות אינטגרציה</w:t>
            </w:r>
          </w:p>
        </w:tc>
        <w:tc>
          <w:tcPr>
            <w:tcW w:w="3020" w:type="dxa"/>
            <w:tcBorders>
              <w:top w:val="nil"/>
              <w:left w:val="single" w:sz="4" w:space="0" w:color="auto"/>
              <w:bottom w:val="single" w:sz="4" w:space="0" w:color="auto"/>
              <w:right w:val="single" w:sz="4" w:space="0" w:color="auto"/>
            </w:tcBorders>
            <w:vAlign w:val="center"/>
          </w:tcPr>
          <w:p w:rsidR="00840807" w:rsidRPr="00A543B5" w:rsidRDefault="00840807" w:rsidP="00644E17">
            <w:pPr>
              <w:bidi w:val="0"/>
              <w:rPr>
                <w:rFonts w:ascii="Arial" w:hAnsi="Arial"/>
                <w:color w:val="000000"/>
                <w:szCs w:val="24"/>
              </w:rPr>
            </w:pPr>
            <w:r w:rsidRPr="0042143E">
              <w:rPr>
                <w:rFonts w:ascii="Arial" w:hAnsi="Arial"/>
                <w:color w:val="000000"/>
                <w:szCs w:val="24"/>
              </w:rPr>
              <w:t>Integration Tests</w:t>
            </w:r>
          </w:p>
        </w:tc>
        <w:tc>
          <w:tcPr>
            <w:tcW w:w="4320" w:type="dxa"/>
            <w:tcBorders>
              <w:top w:val="nil"/>
              <w:left w:val="single" w:sz="4" w:space="0" w:color="auto"/>
              <w:bottom w:val="single" w:sz="4" w:space="0" w:color="auto"/>
              <w:right w:val="single" w:sz="4" w:space="0" w:color="auto"/>
            </w:tcBorders>
            <w:vAlign w:val="center"/>
          </w:tcPr>
          <w:p w:rsidR="00840807" w:rsidRPr="00A543B5" w:rsidRDefault="00840807" w:rsidP="00644E17">
            <w:pPr>
              <w:rPr>
                <w:rFonts w:ascii="Arial" w:hAnsi="Arial"/>
                <w:color w:val="000000"/>
                <w:szCs w:val="24"/>
                <w:rtl/>
              </w:rPr>
            </w:pPr>
            <w:r w:rsidRPr="0042143E">
              <w:rPr>
                <w:rFonts w:ascii="Arial" w:hAnsi="Arial"/>
                <w:color w:val="000000"/>
                <w:szCs w:val="24"/>
                <w:rtl/>
              </w:rPr>
              <w:t>סט בדיקות המבוצע ע"י הספק ומבוקר ע"י המזמין. מטרות סט בדיקות זה הינן</w:t>
            </w:r>
          </w:p>
          <w:p w:rsidR="00840807" w:rsidRPr="00A543B5" w:rsidRDefault="00840807" w:rsidP="00644E17">
            <w:pPr>
              <w:numPr>
                <w:ilvl w:val="0"/>
                <w:numId w:val="28"/>
              </w:numPr>
              <w:rPr>
                <w:rFonts w:ascii="Arial" w:hAnsi="Arial"/>
                <w:color w:val="000000"/>
                <w:szCs w:val="24"/>
              </w:rPr>
            </w:pPr>
            <w:r w:rsidRPr="0042143E">
              <w:rPr>
                <w:rFonts w:ascii="Arial" w:hAnsi="Arial"/>
                <w:color w:val="000000"/>
                <w:szCs w:val="24"/>
                <w:rtl/>
              </w:rPr>
              <w:t>בחינת הפעלה נכונה של מערכות קיימות אחרות אליהן אמורה המערכת להתחבר (בכל צורה שהיא)</w:t>
            </w:r>
          </w:p>
          <w:p w:rsidR="00840807" w:rsidRPr="00A543B5" w:rsidRDefault="00840807" w:rsidP="00644E17">
            <w:pPr>
              <w:numPr>
                <w:ilvl w:val="0"/>
                <w:numId w:val="28"/>
              </w:numPr>
              <w:rPr>
                <w:rFonts w:ascii="Arial" w:hAnsi="Arial"/>
                <w:color w:val="000000"/>
                <w:szCs w:val="24"/>
                <w:rtl/>
              </w:rPr>
            </w:pPr>
            <w:r w:rsidRPr="0042143E">
              <w:rPr>
                <w:rFonts w:ascii="Arial" w:hAnsi="Arial"/>
                <w:color w:val="000000"/>
                <w:szCs w:val="24"/>
                <w:rtl/>
              </w:rPr>
              <w:t>אי הפרעה למערכות  קיימות אחרות אליהן לא אמורה המערכת להתחבר מאידך</w:t>
            </w:r>
          </w:p>
        </w:tc>
      </w:tr>
      <w:tr w:rsidR="00840807" w:rsidRPr="00A543B5" w:rsidTr="00644E17">
        <w:trPr>
          <w:trHeight w:val="570"/>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ממשק</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Interface</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חלק התוכנה אשר מחבר בין חלקי תוכנה שונים או בין התוכנה לבין המשתמש</w:t>
            </w: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אנשי מפתח</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Key Persons</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אנשים בעלי חשיבות מכרעת להצלחת הפרוייקט</w:t>
            </w: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צוות הספרייה</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Library Staff</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p>
        </w:tc>
      </w:tr>
      <w:tr w:rsidR="00840807" w:rsidRPr="00A543B5" w:rsidTr="00644E17">
        <w:trPr>
          <w:trHeight w:val="85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רשת ארגונית</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Local Area Network (LAN)</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רשת סגורה המשמשת ארגון מסויים (כגון משרד). תתכן נקודת ממשק מבוקרת בין הרשת הארגונית לבין רשת האינטרנט</w:t>
            </w: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קסטומיזציה מקומית</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Local customization</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שינוי המערכת ע"מ שתתאים לצרכי הלקוח</w:t>
            </w: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 </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MARC21</w:t>
            </w:r>
          </w:p>
        </w:tc>
        <w:tc>
          <w:tcPr>
            <w:tcW w:w="4320" w:type="dxa"/>
            <w:tcBorders>
              <w:top w:val="nil"/>
              <w:left w:val="single" w:sz="4" w:space="0" w:color="auto"/>
              <w:bottom w:val="single" w:sz="4" w:space="0" w:color="auto"/>
              <w:right w:val="single" w:sz="4" w:space="0" w:color="auto"/>
            </w:tcBorders>
            <w:vAlign w:val="center"/>
          </w:tcPr>
          <w:p w:rsidR="00840807" w:rsidRPr="00A543B5" w:rsidRDefault="00840807" w:rsidP="00644E17">
            <w:pPr>
              <w:rPr>
                <w:rFonts w:ascii="Arial" w:hAnsi="Arial"/>
                <w:color w:val="000000"/>
                <w:szCs w:val="24"/>
              </w:rPr>
            </w:pPr>
            <w:r w:rsidRPr="0042143E">
              <w:rPr>
                <w:rFonts w:ascii="Arial" w:hAnsi="Arial"/>
                <w:color w:val="000000"/>
                <w:szCs w:val="24"/>
                <w:rtl/>
              </w:rPr>
              <w:t>פורמט קיטלוג אוניברסלי</w:t>
            </w:r>
          </w:p>
        </w:tc>
      </w:tr>
      <w:tr w:rsidR="00840807" w:rsidRPr="00A543B5" w:rsidTr="00644E17">
        <w:trPr>
          <w:trHeight w:val="570"/>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זמן ממוצע בין תקלות</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Mean Time Between Failure (MTBF)</w:t>
            </w:r>
          </w:p>
        </w:tc>
        <w:tc>
          <w:tcPr>
            <w:tcW w:w="4320" w:type="dxa"/>
            <w:tcBorders>
              <w:top w:val="nil"/>
              <w:left w:val="single" w:sz="4" w:space="0" w:color="auto"/>
              <w:bottom w:val="single" w:sz="4" w:space="0" w:color="auto"/>
              <w:right w:val="single" w:sz="4" w:space="0" w:color="auto"/>
            </w:tcBorders>
            <w:vAlign w:val="center"/>
          </w:tcPr>
          <w:p w:rsidR="00840807" w:rsidRPr="00A543B5" w:rsidRDefault="00840807" w:rsidP="00644E17">
            <w:pPr>
              <w:rPr>
                <w:rFonts w:ascii="Arial" w:hAnsi="Arial"/>
                <w:color w:val="000000"/>
                <w:szCs w:val="24"/>
              </w:rPr>
            </w:pPr>
          </w:p>
        </w:tc>
      </w:tr>
      <w:tr w:rsidR="00840807" w:rsidRPr="00A543B5" w:rsidTr="00644E17">
        <w:trPr>
          <w:trHeight w:val="570"/>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זמן ממוצע לתיקון תקלה</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Mean Time To Repair (MTTR)</w:t>
            </w:r>
          </w:p>
        </w:tc>
        <w:tc>
          <w:tcPr>
            <w:tcW w:w="4320" w:type="dxa"/>
            <w:tcBorders>
              <w:top w:val="nil"/>
              <w:left w:val="single" w:sz="4" w:space="0" w:color="auto"/>
              <w:bottom w:val="single" w:sz="4" w:space="0" w:color="auto"/>
              <w:right w:val="single" w:sz="4" w:space="0" w:color="auto"/>
            </w:tcBorders>
            <w:vAlign w:val="center"/>
          </w:tcPr>
          <w:p w:rsidR="00840807" w:rsidRPr="00A543B5" w:rsidRDefault="00840807" w:rsidP="00644E17">
            <w:pPr>
              <w:rPr>
                <w:rFonts w:ascii="Arial" w:hAnsi="Arial"/>
                <w:color w:val="000000"/>
                <w:szCs w:val="24"/>
              </w:rPr>
            </w:pPr>
          </w:p>
        </w:tc>
      </w:tr>
      <w:tr w:rsidR="00840807" w:rsidRPr="00A543B5" w:rsidTr="00644E17">
        <w:trPr>
          <w:trHeight w:val="570"/>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תווכה</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Middleware</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במכרז זה – כל תוכנה שאינה חלק אינטגרלי מניהול הספרייה כגון מערכת ההפעלה</w:t>
            </w:r>
          </w:p>
        </w:tc>
      </w:tr>
      <w:tr w:rsidR="00840807" w:rsidRPr="00A543B5" w:rsidTr="00644E17">
        <w:trPr>
          <w:trHeight w:val="570"/>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Online Public Access Catalog (OPAC)</w:t>
            </w:r>
          </w:p>
        </w:tc>
        <w:tc>
          <w:tcPr>
            <w:tcW w:w="4320" w:type="dxa"/>
            <w:tcBorders>
              <w:top w:val="nil"/>
              <w:left w:val="single" w:sz="4" w:space="0" w:color="auto"/>
              <w:bottom w:val="single" w:sz="4" w:space="0" w:color="auto"/>
              <w:right w:val="single" w:sz="4" w:space="0" w:color="auto"/>
            </w:tcBorders>
            <w:vAlign w:val="center"/>
          </w:tcPr>
          <w:p w:rsidR="00840807" w:rsidRPr="00A543B5" w:rsidRDefault="00840807" w:rsidP="00644E17">
            <w:pPr>
              <w:rPr>
                <w:rFonts w:ascii="Arial" w:hAnsi="Arial"/>
                <w:color w:val="000000"/>
                <w:szCs w:val="24"/>
              </w:rPr>
            </w:pPr>
            <w:r w:rsidRPr="0042143E">
              <w:rPr>
                <w:rFonts w:ascii="Arial" w:hAnsi="Arial"/>
                <w:color w:val="000000"/>
                <w:szCs w:val="24"/>
                <w:rtl/>
              </w:rPr>
              <w:t>קטלוג מקוון, פתוח לקוראים</w:t>
            </w: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סיסמא</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Password</w:t>
            </w:r>
          </w:p>
        </w:tc>
        <w:tc>
          <w:tcPr>
            <w:tcW w:w="4320" w:type="dxa"/>
            <w:tcBorders>
              <w:top w:val="nil"/>
              <w:left w:val="single" w:sz="4" w:space="0" w:color="auto"/>
              <w:bottom w:val="single" w:sz="4" w:space="0" w:color="auto"/>
              <w:right w:val="single" w:sz="4" w:space="0" w:color="auto"/>
            </w:tcBorders>
            <w:vAlign w:val="center"/>
          </w:tcPr>
          <w:p w:rsidR="00840807" w:rsidRPr="00A543B5" w:rsidRDefault="00840807" w:rsidP="00644E17">
            <w:pPr>
              <w:rPr>
                <w:rFonts w:ascii="Arial" w:hAnsi="Arial"/>
                <w:color w:val="000000"/>
                <w:szCs w:val="24"/>
              </w:rPr>
            </w:pP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קורא</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Patron</w:t>
            </w:r>
          </w:p>
        </w:tc>
        <w:tc>
          <w:tcPr>
            <w:tcW w:w="4320" w:type="dxa"/>
            <w:tcBorders>
              <w:top w:val="nil"/>
              <w:left w:val="single" w:sz="4" w:space="0" w:color="auto"/>
              <w:bottom w:val="single" w:sz="4" w:space="0" w:color="auto"/>
              <w:right w:val="single" w:sz="4" w:space="0" w:color="auto"/>
            </w:tcBorders>
            <w:vAlign w:val="center"/>
          </w:tcPr>
          <w:p w:rsidR="00840807" w:rsidRPr="00A543B5" w:rsidRDefault="00840807" w:rsidP="00644E17">
            <w:pPr>
              <w:rPr>
                <w:rFonts w:ascii="Arial" w:hAnsi="Arial"/>
                <w:color w:val="000000"/>
                <w:szCs w:val="24"/>
              </w:rPr>
            </w:pP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הרשאות</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Privileges</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מה מותר / אסור לביצוע</w:t>
            </w: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פעילות יזומה</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Proactive</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פעילות יזומה לצורך מניעה</w:t>
            </w:r>
          </w:p>
        </w:tc>
      </w:tr>
      <w:tr w:rsidR="00840807" w:rsidRPr="00A543B5" w:rsidTr="00644E17">
        <w:trPr>
          <w:trHeight w:val="570"/>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תשתית זיהוי פומבית</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Public Key Infrastructure (PKI)</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סט חומרה, תוכנה, אנשים, מדיניות ונהלים הנדרשים ליצירה, ניהול, הפצה, שימוש, אחסון ומניעה של זיהוי ואימות דיגיטלי</w:t>
            </w: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מחיקה</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Purge</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ביטול פיזי של מידע ללא אפשרות לאחזור</w:t>
            </w: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פעילות תגובה</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Reactive</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פעילות הניתנת כתגובה לאירוע</w:t>
            </w: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שיחזור</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Restore</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החזרת מידע, בד"כ מגיבוי / אירכוב</w:t>
            </w: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תפקיד</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Role</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p>
        </w:tc>
      </w:tr>
      <w:tr w:rsidR="00840807" w:rsidRPr="00A543B5" w:rsidTr="00644E17">
        <w:trPr>
          <w:trHeight w:val="570"/>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זמן הפסקת פעילות מתוכנן</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Scheduled down-time</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הזמן בו המערכת אינה פועלת, כתוצאה מפעילות מתוכננת, כגון שדרוג גירסא</w:t>
            </w:r>
          </w:p>
        </w:tc>
      </w:tr>
      <w:tr w:rsidR="00840807" w:rsidRPr="00A543B5" w:rsidTr="00644E17">
        <w:trPr>
          <w:trHeight w:val="85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אתר</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Site</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ספרייה "לוגית" או "פיזית", בהתאם להגדרת המערכת המשרתת יחידה ארגונית (בד"כ משרד כגון משרד התשתיות)</w:t>
            </w: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תוכנה</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Software</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אבטחת גרסאות</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Software Assurance (SA)</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הסכם להספקת גרסאות שוטף</w:t>
            </w: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טרנזקציה</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Transaction</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כגון השאלת כותר, הוספת כותר</w:t>
            </w: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קידוד-אחיד</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Unicode</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סטנדרט קיטלוג תווים בכל השפות</w:t>
            </w: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פעילות שוטפת</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Up time</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הזמן בו המערכת פועלת ללא תקלות</w:t>
            </w: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משתמש</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User</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בד"כ הכוונה ל"שם המשתמש"</w:t>
            </w:r>
          </w:p>
        </w:tc>
      </w:tr>
      <w:tr w:rsidR="00840807" w:rsidRPr="00A543B5" w:rsidTr="00644E17">
        <w:trPr>
          <w:trHeight w:val="570"/>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ממשק משתמש</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User Interface</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חלק התוכנה אשר המשתמש בא איתו במגע ישירות</w:t>
            </w:r>
          </w:p>
        </w:tc>
      </w:tr>
      <w:tr w:rsidR="00840807" w:rsidRPr="00A543B5" w:rsidTr="00644E17">
        <w:trPr>
          <w:trHeight w:val="570"/>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ממשק רישתי</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Web Interface</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 xml:space="preserve">ממשק המבוסס על שימוש בפרוטוקול </w:t>
            </w:r>
            <w:r w:rsidRPr="0042143E">
              <w:rPr>
                <w:rFonts w:ascii="Arial" w:hAnsi="Arial"/>
                <w:color w:val="000000"/>
                <w:szCs w:val="24"/>
              </w:rPr>
              <w:t>http</w:t>
            </w:r>
            <w:r w:rsidRPr="0042143E">
              <w:rPr>
                <w:rFonts w:ascii="Arial" w:hAnsi="Arial"/>
                <w:color w:val="000000"/>
                <w:szCs w:val="24"/>
                <w:rtl/>
              </w:rPr>
              <w:t xml:space="preserve"> או </w:t>
            </w:r>
            <w:r w:rsidRPr="0042143E">
              <w:rPr>
                <w:rFonts w:ascii="Arial" w:hAnsi="Arial"/>
                <w:color w:val="000000"/>
                <w:szCs w:val="24"/>
              </w:rPr>
              <w:t>https</w:t>
            </w:r>
            <w:r w:rsidRPr="0042143E">
              <w:rPr>
                <w:rFonts w:ascii="Arial" w:hAnsi="Arial"/>
                <w:color w:val="000000"/>
                <w:szCs w:val="24"/>
                <w:rtl/>
              </w:rPr>
              <w:t xml:space="preserve"> ומופעל ע"י סייר אינטרנט</w:t>
            </w:r>
          </w:p>
        </w:tc>
      </w:tr>
      <w:tr w:rsidR="00840807" w:rsidRPr="00A543B5" w:rsidTr="00644E17">
        <w:trPr>
          <w:trHeight w:val="285"/>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 </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r w:rsidRPr="0042143E">
              <w:rPr>
                <w:rFonts w:ascii="Arial" w:hAnsi="Arial"/>
                <w:color w:val="000000"/>
                <w:szCs w:val="24"/>
              </w:rPr>
              <w:t>Z39.50</w:t>
            </w: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פרוטוקול שרת/לקוח לחיפוש ואחזור מידע ממאגרי מידע</w:t>
            </w:r>
          </w:p>
        </w:tc>
      </w:tr>
      <w:tr w:rsidR="00840807" w:rsidRPr="00A543B5" w:rsidTr="00644E17">
        <w:trPr>
          <w:trHeight w:val="570"/>
        </w:trPr>
        <w:tc>
          <w:tcPr>
            <w:tcW w:w="238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תקלה משביתה</w:t>
            </w:r>
          </w:p>
        </w:tc>
        <w:tc>
          <w:tcPr>
            <w:tcW w:w="30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bidi w:val="0"/>
              <w:rPr>
                <w:rFonts w:ascii="Arial" w:hAnsi="Arial"/>
                <w:color w:val="000000"/>
                <w:szCs w:val="24"/>
              </w:rPr>
            </w:pPr>
          </w:p>
        </w:tc>
        <w:tc>
          <w:tcPr>
            <w:tcW w:w="4320" w:type="dxa"/>
            <w:tcBorders>
              <w:top w:val="nil"/>
              <w:left w:val="single" w:sz="4" w:space="0" w:color="auto"/>
              <w:bottom w:val="single" w:sz="4" w:space="0" w:color="auto"/>
              <w:right w:val="single" w:sz="4" w:space="0" w:color="auto"/>
            </w:tcBorders>
            <w:vAlign w:val="center"/>
            <w:hideMark/>
          </w:tcPr>
          <w:p w:rsidR="00840807" w:rsidRPr="00A543B5" w:rsidRDefault="00840807" w:rsidP="00644E17">
            <w:pPr>
              <w:rPr>
                <w:rFonts w:ascii="Arial" w:hAnsi="Arial"/>
                <w:color w:val="000000"/>
                <w:szCs w:val="24"/>
              </w:rPr>
            </w:pPr>
            <w:r w:rsidRPr="0042143E">
              <w:rPr>
                <w:rFonts w:ascii="Arial" w:hAnsi="Arial"/>
                <w:color w:val="000000"/>
                <w:szCs w:val="24"/>
                <w:rtl/>
              </w:rPr>
              <w:t>תקלה שאינה מאפשרת המשך פעילות ברכיבים מרכזיים במערכת ע"י מרבית המשתמשים</w:t>
            </w:r>
          </w:p>
        </w:tc>
      </w:tr>
    </w:tbl>
    <w:p w:rsidR="00840807" w:rsidRPr="00A543B5" w:rsidRDefault="00840807" w:rsidP="00840807">
      <w:pPr>
        <w:rPr>
          <w:szCs w:val="24"/>
          <w:rtl/>
        </w:rPr>
      </w:pPr>
    </w:p>
    <w:p w:rsidR="00840807" w:rsidRPr="00642B16" w:rsidRDefault="00840807" w:rsidP="00840807">
      <w:pPr>
        <w:rPr>
          <w:szCs w:val="24"/>
          <w:rtl/>
        </w:rPr>
      </w:pPr>
    </w:p>
    <w:p w:rsidR="00F42907" w:rsidRPr="00840807" w:rsidRDefault="00F42907" w:rsidP="00840807">
      <w:pPr>
        <w:rPr>
          <w:szCs w:val="24"/>
          <w:rtl/>
        </w:rPr>
      </w:pPr>
    </w:p>
    <w:sectPr w:rsidR="00F42907" w:rsidRPr="00840807" w:rsidSect="00EA4FBF">
      <w:headerReference w:type="even" r:id="rId12"/>
      <w:headerReference w:type="default" r:id="rId13"/>
      <w:footerReference w:type="even" r:id="rId14"/>
      <w:footerReference w:type="default" r:id="rId15"/>
      <w:headerReference w:type="first" r:id="rId16"/>
      <w:footerReference w:type="first" r:id="rId17"/>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5CF3" w:rsidRDefault="00755CF3">
      <w:r>
        <w:separator/>
      </w:r>
    </w:p>
  </w:endnote>
  <w:endnote w:type="continuationSeparator" w:id="1">
    <w:p w:rsidR="00755CF3" w:rsidRDefault="00755CF3">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Guttman Yad">
    <w:panose1 w:val="00000400000000000000"/>
    <w:charset w:val="B1"/>
    <w:family w:val="auto"/>
    <w:pitch w:val="variable"/>
    <w:sig w:usb0="00000801" w:usb1="40000000" w:usb2="00000000" w:usb3="00000000" w:csb0="00000020" w:csb1="00000000"/>
  </w:font>
  <w:font w:name="MS Mincho">
    <w:altName w:val="ＭＳ 明朝"/>
    <w:panose1 w:val="02020609040205080304"/>
    <w:charset w:val="80"/>
    <w:family w:val="modern"/>
    <w:pitch w:val="fixed"/>
    <w:sig w:usb0="A00002BF" w:usb1="68C7FCFB" w:usb2="00000010" w:usb3="00000000" w:csb0="0002009F" w:csb1="00000000"/>
  </w:font>
  <w:font w:name="Candara">
    <w:panose1 w:val="020E0502030303020204"/>
    <w:charset w:val="00"/>
    <w:family w:val="swiss"/>
    <w:pitch w:val="variable"/>
    <w:sig w:usb0="A00002EF" w:usb1="4000204B" w:usb2="00000000" w:usb3="00000000" w:csb0="0000009F" w:csb1="00000000"/>
  </w:font>
  <w:font w:name="FrankRuehl">
    <w:panose1 w:val="00000000000000000000"/>
    <w:charset w:val="B1"/>
    <w:family w:val="auto"/>
    <w:pitch w:val="variable"/>
    <w:sig w:usb0="00000801" w:usb1="00000000" w:usb2="00000000" w:usb3="00000000" w:csb0="00000020" w:csb1="00000000"/>
  </w:font>
  <w:font w:name="BJKNKI+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712673">
    <w:pPr>
      <w:pStyle w:val="ab"/>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3706FF">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3706FF">
          <w:rPr>
            <w:rFonts w:hint="cs"/>
            <w:rtl/>
          </w:rPr>
          <w:t>766</w:t>
        </w:r>
      </w:sdtContent>
    </w:sdt>
  </w:p>
  <w:p w:rsidR="00755CF3" w:rsidRPr="00581672" w:rsidRDefault="00755CF3" w:rsidP="00581672">
    <w:pPr>
      <w:pStyle w:val="ab"/>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3706FF">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B0588C" w:rsidRDefault="00755CF3" w:rsidP="00B0588C">
    <w:pPr>
      <w:pStyle w:val="a8"/>
      <w:rPr>
        <w:sz w:val="26"/>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5CF3" w:rsidRDefault="00755CF3">
      <w:r>
        <w:separator/>
      </w:r>
    </w:p>
  </w:footnote>
  <w:footnote w:type="continuationSeparator" w:id="1">
    <w:p w:rsidR="00755CF3" w:rsidRDefault="00755C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091F6D">
    <w:pPr>
      <w:pStyle w:val="a6"/>
      <w:framePr w:wrap="around" w:vAnchor="text" w:hAnchor="margin" w:xAlign="center" w:y="1"/>
      <w:rPr>
        <w:rStyle w:val="aa"/>
        <w:rtl/>
      </w:rPr>
    </w:pPr>
    <w:r>
      <w:rPr>
        <w:rStyle w:val="aa"/>
        <w:rtl/>
      </w:rPr>
      <w:fldChar w:fldCharType="begin"/>
    </w:r>
    <w:r w:rsidR="00755CF3">
      <w:rPr>
        <w:rStyle w:val="aa"/>
      </w:rPr>
      <w:instrText xml:space="preserve">PAGE  </w:instrText>
    </w:r>
    <w:r>
      <w:rPr>
        <w:rStyle w:val="aa"/>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091F6D" w:rsidRPr="00D3749A">
          <w:rPr>
            <w:b/>
            <w:bCs/>
          </w:rPr>
          <w:fldChar w:fldCharType="begin"/>
        </w:r>
        <w:r w:rsidRPr="00D3749A">
          <w:rPr>
            <w:b/>
            <w:bCs/>
          </w:rPr>
          <w:instrText xml:space="preserve"> PAGE   \* MERGEFORMAT </w:instrText>
        </w:r>
        <w:r w:rsidR="00091F6D" w:rsidRPr="00D3749A">
          <w:rPr>
            <w:b/>
            <w:bCs/>
          </w:rPr>
          <w:fldChar w:fldCharType="separate"/>
        </w:r>
        <w:r w:rsidR="000333F7" w:rsidRPr="000333F7">
          <w:rPr>
            <w:rFonts w:cs="Calibri"/>
            <w:b/>
            <w:bCs/>
            <w:noProof/>
            <w:rtl/>
            <w:lang w:val="he-IL"/>
          </w:rPr>
          <w:t>2</w:t>
        </w:r>
        <w:r w:rsidR="00091F6D" w:rsidRPr="00D3749A">
          <w:rPr>
            <w:b/>
            <w:bCs/>
          </w:rPr>
          <w:fldChar w:fldCharType="end"/>
        </w:r>
        <w:r w:rsidRPr="00D3749A">
          <w:rPr>
            <w:rFonts w:hint="cs"/>
            <w:b/>
            <w:bCs/>
            <w:rtl/>
          </w:rPr>
          <w:t xml:space="preserve"> -</w:t>
        </w:r>
      </w:sdtContent>
    </w:sdt>
  </w:p>
  <w:p w:rsidR="00755CF3" w:rsidRPr="008B766D" w:rsidRDefault="00755CF3"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EA4FBF">
    <w:pPr>
      <w:pStyle w:val="a6"/>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755CF3" w:rsidRDefault="00755CF3" w:rsidP="00EA4FBF">
    <w:pPr>
      <w:pStyle w:val="a6"/>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B1075"/>
    <w:multiLevelType w:val="hybridMultilevel"/>
    <w:tmpl w:val="A5E60D60"/>
    <w:lvl w:ilvl="0" w:tplc="04090017">
      <w:start w:val="1"/>
      <w:numFmt w:val="low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
    <w:nsid w:val="02C32459"/>
    <w:multiLevelType w:val="hybridMultilevel"/>
    <w:tmpl w:val="4D6803CC"/>
    <w:lvl w:ilvl="0" w:tplc="F02ED514">
      <w:start w:val="1"/>
      <w:numFmt w:val="bullet"/>
      <w:pStyle w:val="Instruction3"/>
      <w:lvlText w:val=""/>
      <w:lvlJc w:val="left"/>
      <w:pPr>
        <w:tabs>
          <w:tab w:val="num" w:pos="1588"/>
        </w:tabs>
        <w:ind w:left="1588" w:hanging="397"/>
      </w:pPr>
      <w:rPr>
        <w:rFonts w:ascii="Wingdings" w:hAnsi="Wingdings" w:hint="default"/>
      </w:rPr>
    </w:lvl>
    <w:lvl w:ilvl="1" w:tplc="006C86DA" w:tentative="1">
      <w:start w:val="1"/>
      <w:numFmt w:val="bullet"/>
      <w:lvlText w:val="o"/>
      <w:lvlJc w:val="left"/>
      <w:pPr>
        <w:tabs>
          <w:tab w:val="num" w:pos="1440"/>
        </w:tabs>
        <w:ind w:left="1440" w:hanging="360"/>
      </w:pPr>
      <w:rPr>
        <w:rFonts w:ascii="Courier New" w:hAnsi="Courier New" w:cs="Courier New" w:hint="default"/>
      </w:rPr>
    </w:lvl>
    <w:lvl w:ilvl="2" w:tplc="004227A4" w:tentative="1">
      <w:start w:val="1"/>
      <w:numFmt w:val="bullet"/>
      <w:lvlText w:val=""/>
      <w:lvlJc w:val="left"/>
      <w:pPr>
        <w:tabs>
          <w:tab w:val="num" w:pos="2160"/>
        </w:tabs>
        <w:ind w:left="2160" w:hanging="360"/>
      </w:pPr>
      <w:rPr>
        <w:rFonts w:ascii="Wingdings" w:hAnsi="Wingdings" w:hint="default"/>
      </w:rPr>
    </w:lvl>
    <w:lvl w:ilvl="3" w:tplc="3D601094" w:tentative="1">
      <w:start w:val="1"/>
      <w:numFmt w:val="bullet"/>
      <w:lvlText w:val=""/>
      <w:lvlJc w:val="left"/>
      <w:pPr>
        <w:tabs>
          <w:tab w:val="num" w:pos="2880"/>
        </w:tabs>
        <w:ind w:left="2880" w:hanging="360"/>
      </w:pPr>
      <w:rPr>
        <w:rFonts w:ascii="Symbol" w:hAnsi="Symbol" w:hint="default"/>
      </w:rPr>
    </w:lvl>
    <w:lvl w:ilvl="4" w:tplc="81AE7550" w:tentative="1">
      <w:start w:val="1"/>
      <w:numFmt w:val="bullet"/>
      <w:lvlText w:val="o"/>
      <w:lvlJc w:val="left"/>
      <w:pPr>
        <w:tabs>
          <w:tab w:val="num" w:pos="3600"/>
        </w:tabs>
        <w:ind w:left="3600" w:hanging="360"/>
      </w:pPr>
      <w:rPr>
        <w:rFonts w:ascii="Courier New" w:hAnsi="Courier New" w:cs="Courier New" w:hint="default"/>
      </w:rPr>
    </w:lvl>
    <w:lvl w:ilvl="5" w:tplc="048261FE" w:tentative="1">
      <w:start w:val="1"/>
      <w:numFmt w:val="bullet"/>
      <w:lvlText w:val=""/>
      <w:lvlJc w:val="left"/>
      <w:pPr>
        <w:tabs>
          <w:tab w:val="num" w:pos="4320"/>
        </w:tabs>
        <w:ind w:left="4320" w:hanging="360"/>
      </w:pPr>
      <w:rPr>
        <w:rFonts w:ascii="Wingdings" w:hAnsi="Wingdings" w:hint="default"/>
      </w:rPr>
    </w:lvl>
    <w:lvl w:ilvl="6" w:tplc="CF1C129A" w:tentative="1">
      <w:start w:val="1"/>
      <w:numFmt w:val="bullet"/>
      <w:lvlText w:val=""/>
      <w:lvlJc w:val="left"/>
      <w:pPr>
        <w:tabs>
          <w:tab w:val="num" w:pos="5040"/>
        </w:tabs>
        <w:ind w:left="5040" w:hanging="360"/>
      </w:pPr>
      <w:rPr>
        <w:rFonts w:ascii="Symbol" w:hAnsi="Symbol" w:hint="default"/>
      </w:rPr>
    </w:lvl>
    <w:lvl w:ilvl="7" w:tplc="14DA5946" w:tentative="1">
      <w:start w:val="1"/>
      <w:numFmt w:val="bullet"/>
      <w:lvlText w:val="o"/>
      <w:lvlJc w:val="left"/>
      <w:pPr>
        <w:tabs>
          <w:tab w:val="num" w:pos="5760"/>
        </w:tabs>
        <w:ind w:left="5760" w:hanging="360"/>
      </w:pPr>
      <w:rPr>
        <w:rFonts w:ascii="Courier New" w:hAnsi="Courier New" w:cs="Courier New" w:hint="default"/>
      </w:rPr>
    </w:lvl>
    <w:lvl w:ilvl="8" w:tplc="46DCB22E" w:tentative="1">
      <w:start w:val="1"/>
      <w:numFmt w:val="bullet"/>
      <w:lvlText w:val=""/>
      <w:lvlJc w:val="left"/>
      <w:pPr>
        <w:tabs>
          <w:tab w:val="num" w:pos="6480"/>
        </w:tabs>
        <w:ind w:left="6480" w:hanging="360"/>
      </w:pPr>
      <w:rPr>
        <w:rFonts w:ascii="Wingdings" w:hAnsi="Wingdings" w:hint="default"/>
      </w:rPr>
    </w:lvl>
  </w:abstractNum>
  <w:abstractNum w:abstractNumId="2">
    <w:nsid w:val="0381112A"/>
    <w:multiLevelType w:val="hybridMultilevel"/>
    <w:tmpl w:val="4CD2701C"/>
    <w:lvl w:ilvl="0" w:tplc="95F2F9F6">
      <w:start w:val="1"/>
      <w:numFmt w:val="decimal"/>
      <w:lvlText w:val="%1."/>
      <w:lvlJc w:val="left"/>
      <w:pPr>
        <w:tabs>
          <w:tab w:val="num" w:pos="387"/>
        </w:tabs>
        <w:ind w:left="387" w:hanging="360"/>
      </w:pPr>
      <w:rPr>
        <w:rFonts w:hint="default"/>
      </w:rPr>
    </w:lvl>
    <w:lvl w:ilvl="1" w:tplc="D5F468D8">
      <w:start w:val="1"/>
      <w:numFmt w:val="lowerLetter"/>
      <w:lvlText w:val="%2."/>
      <w:lvlJc w:val="left"/>
      <w:pPr>
        <w:tabs>
          <w:tab w:val="num" w:pos="1440"/>
        </w:tabs>
        <w:ind w:left="1440" w:hanging="360"/>
      </w:pPr>
    </w:lvl>
    <w:lvl w:ilvl="2" w:tplc="C450B882" w:tentative="1">
      <w:start w:val="1"/>
      <w:numFmt w:val="lowerRoman"/>
      <w:lvlText w:val="%3."/>
      <w:lvlJc w:val="right"/>
      <w:pPr>
        <w:tabs>
          <w:tab w:val="num" w:pos="2160"/>
        </w:tabs>
        <w:ind w:left="2160" w:hanging="180"/>
      </w:pPr>
    </w:lvl>
    <w:lvl w:ilvl="3" w:tplc="EC609D94" w:tentative="1">
      <w:start w:val="1"/>
      <w:numFmt w:val="decimal"/>
      <w:lvlText w:val="%4."/>
      <w:lvlJc w:val="left"/>
      <w:pPr>
        <w:tabs>
          <w:tab w:val="num" w:pos="2880"/>
        </w:tabs>
        <w:ind w:left="2880" w:hanging="360"/>
      </w:pPr>
    </w:lvl>
    <w:lvl w:ilvl="4" w:tplc="E49CE706" w:tentative="1">
      <w:start w:val="1"/>
      <w:numFmt w:val="lowerLetter"/>
      <w:lvlText w:val="%5."/>
      <w:lvlJc w:val="left"/>
      <w:pPr>
        <w:tabs>
          <w:tab w:val="num" w:pos="3600"/>
        </w:tabs>
        <w:ind w:left="3600" w:hanging="360"/>
      </w:pPr>
    </w:lvl>
    <w:lvl w:ilvl="5" w:tplc="530A1A78" w:tentative="1">
      <w:start w:val="1"/>
      <w:numFmt w:val="lowerRoman"/>
      <w:lvlText w:val="%6."/>
      <w:lvlJc w:val="right"/>
      <w:pPr>
        <w:tabs>
          <w:tab w:val="num" w:pos="4320"/>
        </w:tabs>
        <w:ind w:left="4320" w:hanging="180"/>
      </w:pPr>
    </w:lvl>
    <w:lvl w:ilvl="6" w:tplc="B6B49040" w:tentative="1">
      <w:start w:val="1"/>
      <w:numFmt w:val="decimal"/>
      <w:lvlText w:val="%7."/>
      <w:lvlJc w:val="left"/>
      <w:pPr>
        <w:tabs>
          <w:tab w:val="num" w:pos="5040"/>
        </w:tabs>
        <w:ind w:left="5040" w:hanging="360"/>
      </w:pPr>
    </w:lvl>
    <w:lvl w:ilvl="7" w:tplc="61962322" w:tentative="1">
      <w:start w:val="1"/>
      <w:numFmt w:val="lowerLetter"/>
      <w:lvlText w:val="%8."/>
      <w:lvlJc w:val="left"/>
      <w:pPr>
        <w:tabs>
          <w:tab w:val="num" w:pos="5760"/>
        </w:tabs>
        <w:ind w:left="5760" w:hanging="360"/>
      </w:pPr>
    </w:lvl>
    <w:lvl w:ilvl="8" w:tplc="273C8D76" w:tentative="1">
      <w:start w:val="1"/>
      <w:numFmt w:val="lowerRoman"/>
      <w:lvlText w:val="%9."/>
      <w:lvlJc w:val="right"/>
      <w:pPr>
        <w:tabs>
          <w:tab w:val="num" w:pos="6480"/>
        </w:tabs>
        <w:ind w:left="6480" w:hanging="180"/>
      </w:pPr>
    </w:lvl>
  </w:abstractNum>
  <w:abstractNum w:abstractNumId="3">
    <w:nsid w:val="057C1934"/>
    <w:multiLevelType w:val="hybridMultilevel"/>
    <w:tmpl w:val="1AC0A7DC"/>
    <w:lvl w:ilvl="0" w:tplc="A784F13E">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
    <w:nsid w:val="07D22DC8"/>
    <w:multiLevelType w:val="hybridMultilevel"/>
    <w:tmpl w:val="BCEE6C62"/>
    <w:lvl w:ilvl="0" w:tplc="8ECA5EB8">
      <w:start w:val="1"/>
      <w:numFmt w:val="bullet"/>
      <w:pStyle w:val="Instruction2"/>
      <w:lvlText w:val=""/>
      <w:lvlJc w:val="left"/>
      <w:pPr>
        <w:tabs>
          <w:tab w:val="num" w:pos="1191"/>
        </w:tabs>
        <w:ind w:left="1191" w:hanging="397"/>
      </w:pPr>
      <w:rPr>
        <w:rFonts w:ascii="Wingdings" w:hAnsi="Wingdings" w:hint="default"/>
      </w:rPr>
    </w:lvl>
    <w:lvl w:ilvl="1" w:tplc="30AA4B92" w:tentative="1">
      <w:start w:val="1"/>
      <w:numFmt w:val="bullet"/>
      <w:lvlText w:val="o"/>
      <w:lvlJc w:val="left"/>
      <w:pPr>
        <w:tabs>
          <w:tab w:val="num" w:pos="1440"/>
        </w:tabs>
        <w:ind w:left="1440" w:right="1440" w:hanging="360"/>
      </w:pPr>
      <w:rPr>
        <w:rFonts w:ascii="Courier New" w:hAnsi="Courier New" w:hint="default"/>
      </w:rPr>
    </w:lvl>
    <w:lvl w:ilvl="2" w:tplc="6DB0567E" w:tentative="1">
      <w:start w:val="1"/>
      <w:numFmt w:val="bullet"/>
      <w:lvlText w:val=""/>
      <w:lvlJc w:val="left"/>
      <w:pPr>
        <w:tabs>
          <w:tab w:val="num" w:pos="2160"/>
        </w:tabs>
        <w:ind w:left="2160" w:right="2160" w:hanging="360"/>
      </w:pPr>
      <w:rPr>
        <w:rFonts w:ascii="Wingdings" w:hAnsi="Wingdings" w:hint="default"/>
      </w:rPr>
    </w:lvl>
    <w:lvl w:ilvl="3" w:tplc="A85ECF6E" w:tentative="1">
      <w:start w:val="1"/>
      <w:numFmt w:val="bullet"/>
      <w:lvlText w:val=""/>
      <w:lvlJc w:val="left"/>
      <w:pPr>
        <w:tabs>
          <w:tab w:val="num" w:pos="2880"/>
        </w:tabs>
        <w:ind w:left="2880" w:right="2880" w:hanging="360"/>
      </w:pPr>
      <w:rPr>
        <w:rFonts w:ascii="Symbol" w:hAnsi="Symbol" w:hint="default"/>
      </w:rPr>
    </w:lvl>
    <w:lvl w:ilvl="4" w:tplc="495A5B5C" w:tentative="1">
      <w:start w:val="1"/>
      <w:numFmt w:val="bullet"/>
      <w:lvlText w:val="o"/>
      <w:lvlJc w:val="left"/>
      <w:pPr>
        <w:tabs>
          <w:tab w:val="num" w:pos="3600"/>
        </w:tabs>
        <w:ind w:left="3600" w:right="3600" w:hanging="360"/>
      </w:pPr>
      <w:rPr>
        <w:rFonts w:ascii="Courier New" w:hAnsi="Courier New" w:hint="default"/>
      </w:rPr>
    </w:lvl>
    <w:lvl w:ilvl="5" w:tplc="6B6A645A" w:tentative="1">
      <w:start w:val="1"/>
      <w:numFmt w:val="bullet"/>
      <w:lvlText w:val=""/>
      <w:lvlJc w:val="left"/>
      <w:pPr>
        <w:tabs>
          <w:tab w:val="num" w:pos="4320"/>
        </w:tabs>
        <w:ind w:left="4320" w:right="4320" w:hanging="360"/>
      </w:pPr>
      <w:rPr>
        <w:rFonts w:ascii="Wingdings" w:hAnsi="Wingdings" w:hint="default"/>
      </w:rPr>
    </w:lvl>
    <w:lvl w:ilvl="6" w:tplc="46A6A4D4" w:tentative="1">
      <w:start w:val="1"/>
      <w:numFmt w:val="bullet"/>
      <w:lvlText w:val=""/>
      <w:lvlJc w:val="left"/>
      <w:pPr>
        <w:tabs>
          <w:tab w:val="num" w:pos="5040"/>
        </w:tabs>
        <w:ind w:left="5040" w:right="5040" w:hanging="360"/>
      </w:pPr>
      <w:rPr>
        <w:rFonts w:ascii="Symbol" w:hAnsi="Symbol" w:hint="default"/>
      </w:rPr>
    </w:lvl>
    <w:lvl w:ilvl="7" w:tplc="CE4E2A96" w:tentative="1">
      <w:start w:val="1"/>
      <w:numFmt w:val="bullet"/>
      <w:lvlText w:val="o"/>
      <w:lvlJc w:val="left"/>
      <w:pPr>
        <w:tabs>
          <w:tab w:val="num" w:pos="5760"/>
        </w:tabs>
        <w:ind w:left="5760" w:right="5760" w:hanging="360"/>
      </w:pPr>
      <w:rPr>
        <w:rFonts w:ascii="Courier New" w:hAnsi="Courier New" w:hint="default"/>
      </w:rPr>
    </w:lvl>
    <w:lvl w:ilvl="8" w:tplc="1BA0394A" w:tentative="1">
      <w:start w:val="1"/>
      <w:numFmt w:val="bullet"/>
      <w:lvlText w:val=""/>
      <w:lvlJc w:val="left"/>
      <w:pPr>
        <w:tabs>
          <w:tab w:val="num" w:pos="6480"/>
        </w:tabs>
        <w:ind w:left="6480" w:right="6480" w:hanging="360"/>
      </w:pPr>
      <w:rPr>
        <w:rFonts w:ascii="Wingdings" w:hAnsi="Wingdings" w:hint="default"/>
      </w:rPr>
    </w:lvl>
  </w:abstractNum>
  <w:abstractNum w:abstractNumId="6">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7">
    <w:nsid w:val="0C431A6B"/>
    <w:multiLevelType w:val="hybridMultilevel"/>
    <w:tmpl w:val="920674DA"/>
    <w:lvl w:ilvl="0" w:tplc="9E5CCB6C">
      <w:start w:val="1"/>
      <w:numFmt w:val="bullet"/>
      <w:pStyle w:val="BulletList4"/>
      <w:lvlText w:val=""/>
      <w:lvlJc w:val="left"/>
      <w:pPr>
        <w:tabs>
          <w:tab w:val="num" w:pos="1985"/>
        </w:tabs>
        <w:ind w:left="1985" w:hanging="397"/>
      </w:pPr>
      <w:rPr>
        <w:rFonts w:ascii="Symbol" w:hAnsi="Symbol" w:hint="default"/>
      </w:rPr>
    </w:lvl>
    <w:lvl w:ilvl="1" w:tplc="A2ECDF9E" w:tentative="1">
      <w:start w:val="1"/>
      <w:numFmt w:val="bullet"/>
      <w:lvlText w:val="o"/>
      <w:lvlJc w:val="left"/>
      <w:pPr>
        <w:tabs>
          <w:tab w:val="num" w:pos="1440"/>
        </w:tabs>
        <w:ind w:left="1440" w:hanging="360"/>
      </w:pPr>
      <w:rPr>
        <w:rFonts w:ascii="Courier New" w:hAnsi="Courier New" w:cs="Courier New" w:hint="default"/>
      </w:rPr>
    </w:lvl>
    <w:lvl w:ilvl="2" w:tplc="6CD6C2C0" w:tentative="1">
      <w:start w:val="1"/>
      <w:numFmt w:val="bullet"/>
      <w:lvlText w:val=""/>
      <w:lvlJc w:val="left"/>
      <w:pPr>
        <w:tabs>
          <w:tab w:val="num" w:pos="2160"/>
        </w:tabs>
        <w:ind w:left="2160" w:hanging="360"/>
      </w:pPr>
      <w:rPr>
        <w:rFonts w:ascii="Wingdings" w:hAnsi="Wingdings" w:hint="default"/>
      </w:rPr>
    </w:lvl>
    <w:lvl w:ilvl="3" w:tplc="E5BC1092" w:tentative="1">
      <w:start w:val="1"/>
      <w:numFmt w:val="bullet"/>
      <w:lvlText w:val=""/>
      <w:lvlJc w:val="left"/>
      <w:pPr>
        <w:tabs>
          <w:tab w:val="num" w:pos="2880"/>
        </w:tabs>
        <w:ind w:left="2880" w:hanging="360"/>
      </w:pPr>
      <w:rPr>
        <w:rFonts w:ascii="Symbol" w:hAnsi="Symbol" w:hint="default"/>
      </w:rPr>
    </w:lvl>
    <w:lvl w:ilvl="4" w:tplc="1C50870E" w:tentative="1">
      <w:start w:val="1"/>
      <w:numFmt w:val="bullet"/>
      <w:lvlText w:val="o"/>
      <w:lvlJc w:val="left"/>
      <w:pPr>
        <w:tabs>
          <w:tab w:val="num" w:pos="3600"/>
        </w:tabs>
        <w:ind w:left="3600" w:hanging="360"/>
      </w:pPr>
      <w:rPr>
        <w:rFonts w:ascii="Courier New" w:hAnsi="Courier New" w:cs="Courier New" w:hint="default"/>
      </w:rPr>
    </w:lvl>
    <w:lvl w:ilvl="5" w:tplc="ADE81A26" w:tentative="1">
      <w:start w:val="1"/>
      <w:numFmt w:val="bullet"/>
      <w:lvlText w:val=""/>
      <w:lvlJc w:val="left"/>
      <w:pPr>
        <w:tabs>
          <w:tab w:val="num" w:pos="4320"/>
        </w:tabs>
        <w:ind w:left="4320" w:hanging="360"/>
      </w:pPr>
      <w:rPr>
        <w:rFonts w:ascii="Wingdings" w:hAnsi="Wingdings" w:hint="default"/>
      </w:rPr>
    </w:lvl>
    <w:lvl w:ilvl="6" w:tplc="80A80D5E" w:tentative="1">
      <w:start w:val="1"/>
      <w:numFmt w:val="bullet"/>
      <w:lvlText w:val=""/>
      <w:lvlJc w:val="left"/>
      <w:pPr>
        <w:tabs>
          <w:tab w:val="num" w:pos="5040"/>
        </w:tabs>
        <w:ind w:left="5040" w:hanging="360"/>
      </w:pPr>
      <w:rPr>
        <w:rFonts w:ascii="Symbol" w:hAnsi="Symbol" w:hint="default"/>
      </w:rPr>
    </w:lvl>
    <w:lvl w:ilvl="7" w:tplc="3CF25984" w:tentative="1">
      <w:start w:val="1"/>
      <w:numFmt w:val="bullet"/>
      <w:lvlText w:val="o"/>
      <w:lvlJc w:val="left"/>
      <w:pPr>
        <w:tabs>
          <w:tab w:val="num" w:pos="5760"/>
        </w:tabs>
        <w:ind w:left="5760" w:hanging="360"/>
      </w:pPr>
      <w:rPr>
        <w:rFonts w:ascii="Courier New" w:hAnsi="Courier New" w:cs="Courier New" w:hint="default"/>
      </w:rPr>
    </w:lvl>
    <w:lvl w:ilvl="8" w:tplc="B70CFC5A" w:tentative="1">
      <w:start w:val="1"/>
      <w:numFmt w:val="bullet"/>
      <w:lvlText w:val=""/>
      <w:lvlJc w:val="left"/>
      <w:pPr>
        <w:tabs>
          <w:tab w:val="num" w:pos="6480"/>
        </w:tabs>
        <w:ind w:left="6480" w:hanging="360"/>
      </w:pPr>
      <w:rPr>
        <w:rFonts w:ascii="Wingdings" w:hAnsi="Wingdings" w:hint="default"/>
      </w:rPr>
    </w:lvl>
  </w:abstractNum>
  <w:abstractNum w:abstractNumId="8">
    <w:nsid w:val="12B30515"/>
    <w:multiLevelType w:val="hybridMultilevel"/>
    <w:tmpl w:val="1DBADD40"/>
    <w:lvl w:ilvl="0" w:tplc="4A7AC300">
      <w:start w:val="1"/>
      <w:numFmt w:val="hebrew1"/>
      <w:lvlText w:val="%1."/>
      <w:lvlJc w:val="center"/>
      <w:pPr>
        <w:ind w:left="807" w:hanging="360"/>
      </w:pPr>
    </w:lvl>
    <w:lvl w:ilvl="1" w:tplc="04090019">
      <w:start w:val="1"/>
      <w:numFmt w:val="lowerLetter"/>
      <w:lvlText w:val="%2."/>
      <w:lvlJc w:val="left"/>
      <w:pPr>
        <w:ind w:left="1527" w:hanging="360"/>
      </w:pPr>
    </w:lvl>
    <w:lvl w:ilvl="2" w:tplc="0409001B">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9">
    <w:nsid w:val="12F0299C"/>
    <w:multiLevelType w:val="hybridMultilevel"/>
    <w:tmpl w:val="67A6D59A"/>
    <w:lvl w:ilvl="0" w:tplc="04090013">
      <w:start w:val="1"/>
      <w:numFmt w:val="decimal"/>
      <w:lvlText w:val="%1."/>
      <w:lvlJc w:val="left"/>
      <w:pPr>
        <w:ind w:left="1527" w:hanging="360"/>
      </w:pPr>
      <w:rPr>
        <w:b w:val="0"/>
        <w:bCs w:val="0"/>
      </w:rPr>
    </w:lvl>
    <w:lvl w:ilvl="1" w:tplc="04090019" w:tentative="1">
      <w:start w:val="1"/>
      <w:numFmt w:val="lowerLetter"/>
      <w:lvlText w:val="%2."/>
      <w:lvlJc w:val="left"/>
      <w:pPr>
        <w:ind w:left="2247" w:hanging="360"/>
      </w:pPr>
    </w:lvl>
    <w:lvl w:ilvl="2" w:tplc="0409001B" w:tentative="1">
      <w:start w:val="1"/>
      <w:numFmt w:val="lowerRoman"/>
      <w:lvlText w:val="%3."/>
      <w:lvlJc w:val="right"/>
      <w:pPr>
        <w:ind w:left="2967" w:hanging="180"/>
      </w:pPr>
    </w:lvl>
    <w:lvl w:ilvl="3" w:tplc="0409000F" w:tentative="1">
      <w:start w:val="1"/>
      <w:numFmt w:val="decimal"/>
      <w:lvlText w:val="%4."/>
      <w:lvlJc w:val="left"/>
      <w:pPr>
        <w:ind w:left="3687" w:hanging="360"/>
      </w:pPr>
    </w:lvl>
    <w:lvl w:ilvl="4" w:tplc="04090019" w:tentative="1">
      <w:start w:val="1"/>
      <w:numFmt w:val="lowerLetter"/>
      <w:lvlText w:val="%5."/>
      <w:lvlJc w:val="left"/>
      <w:pPr>
        <w:ind w:left="4407" w:hanging="360"/>
      </w:pPr>
    </w:lvl>
    <w:lvl w:ilvl="5" w:tplc="0409001B" w:tentative="1">
      <w:start w:val="1"/>
      <w:numFmt w:val="lowerRoman"/>
      <w:lvlText w:val="%6."/>
      <w:lvlJc w:val="right"/>
      <w:pPr>
        <w:ind w:left="5127" w:hanging="180"/>
      </w:pPr>
    </w:lvl>
    <w:lvl w:ilvl="6" w:tplc="0409000F" w:tentative="1">
      <w:start w:val="1"/>
      <w:numFmt w:val="decimal"/>
      <w:lvlText w:val="%7."/>
      <w:lvlJc w:val="left"/>
      <w:pPr>
        <w:ind w:left="5847" w:hanging="360"/>
      </w:pPr>
    </w:lvl>
    <w:lvl w:ilvl="7" w:tplc="04090019" w:tentative="1">
      <w:start w:val="1"/>
      <w:numFmt w:val="lowerLetter"/>
      <w:lvlText w:val="%8."/>
      <w:lvlJc w:val="left"/>
      <w:pPr>
        <w:ind w:left="6567" w:hanging="360"/>
      </w:pPr>
    </w:lvl>
    <w:lvl w:ilvl="8" w:tplc="0409001B" w:tentative="1">
      <w:start w:val="1"/>
      <w:numFmt w:val="lowerRoman"/>
      <w:lvlText w:val="%9."/>
      <w:lvlJc w:val="right"/>
      <w:pPr>
        <w:ind w:left="7287" w:hanging="180"/>
      </w:pPr>
    </w:lvl>
  </w:abstractNum>
  <w:abstractNum w:abstractNumId="1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1">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2">
    <w:nsid w:val="17915622"/>
    <w:multiLevelType w:val="hybridMultilevel"/>
    <w:tmpl w:val="5A5615B8"/>
    <w:lvl w:ilvl="0" w:tplc="23EA1D90">
      <w:start w:val="1"/>
      <w:numFmt w:val="decimal"/>
      <w:lvlText w:val="%1."/>
      <w:lvlJc w:val="left"/>
      <w:pPr>
        <w:tabs>
          <w:tab w:val="num" w:pos="720"/>
        </w:tabs>
        <w:ind w:left="720" w:right="720" w:hanging="360"/>
      </w:pPr>
      <w:rPr>
        <w:rFonts w:hint="cs"/>
        <w:lang w:bidi="he-IL"/>
      </w:rPr>
    </w:lvl>
    <w:lvl w:ilvl="1" w:tplc="7C46EC86">
      <w:start w:val="1"/>
      <w:numFmt w:val="lowerLetter"/>
      <w:lvlText w:val="%2."/>
      <w:lvlJc w:val="left"/>
      <w:pPr>
        <w:tabs>
          <w:tab w:val="num" w:pos="1440"/>
        </w:tabs>
        <w:ind w:left="1440" w:hanging="360"/>
      </w:pPr>
    </w:lvl>
    <w:lvl w:ilvl="2" w:tplc="550CFDF0" w:tentative="1">
      <w:start w:val="1"/>
      <w:numFmt w:val="lowerRoman"/>
      <w:lvlText w:val="%3."/>
      <w:lvlJc w:val="right"/>
      <w:pPr>
        <w:tabs>
          <w:tab w:val="num" w:pos="2160"/>
        </w:tabs>
        <w:ind w:left="2160" w:hanging="180"/>
      </w:pPr>
    </w:lvl>
    <w:lvl w:ilvl="3" w:tplc="6C56B776" w:tentative="1">
      <w:start w:val="1"/>
      <w:numFmt w:val="decimal"/>
      <w:lvlText w:val="%4."/>
      <w:lvlJc w:val="left"/>
      <w:pPr>
        <w:tabs>
          <w:tab w:val="num" w:pos="2880"/>
        </w:tabs>
        <w:ind w:left="2880" w:hanging="360"/>
      </w:pPr>
    </w:lvl>
    <w:lvl w:ilvl="4" w:tplc="A6741FF0" w:tentative="1">
      <w:start w:val="1"/>
      <w:numFmt w:val="lowerLetter"/>
      <w:lvlText w:val="%5."/>
      <w:lvlJc w:val="left"/>
      <w:pPr>
        <w:tabs>
          <w:tab w:val="num" w:pos="3600"/>
        </w:tabs>
        <w:ind w:left="3600" w:hanging="360"/>
      </w:pPr>
    </w:lvl>
    <w:lvl w:ilvl="5" w:tplc="976CB3F2" w:tentative="1">
      <w:start w:val="1"/>
      <w:numFmt w:val="lowerRoman"/>
      <w:lvlText w:val="%6."/>
      <w:lvlJc w:val="right"/>
      <w:pPr>
        <w:tabs>
          <w:tab w:val="num" w:pos="4320"/>
        </w:tabs>
        <w:ind w:left="4320" w:hanging="180"/>
      </w:pPr>
    </w:lvl>
    <w:lvl w:ilvl="6" w:tplc="EA9E2F0A" w:tentative="1">
      <w:start w:val="1"/>
      <w:numFmt w:val="decimal"/>
      <w:lvlText w:val="%7."/>
      <w:lvlJc w:val="left"/>
      <w:pPr>
        <w:tabs>
          <w:tab w:val="num" w:pos="5040"/>
        </w:tabs>
        <w:ind w:left="5040" w:hanging="360"/>
      </w:pPr>
    </w:lvl>
    <w:lvl w:ilvl="7" w:tplc="E01E6506" w:tentative="1">
      <w:start w:val="1"/>
      <w:numFmt w:val="lowerLetter"/>
      <w:lvlText w:val="%8."/>
      <w:lvlJc w:val="left"/>
      <w:pPr>
        <w:tabs>
          <w:tab w:val="num" w:pos="5760"/>
        </w:tabs>
        <w:ind w:left="5760" w:hanging="360"/>
      </w:pPr>
    </w:lvl>
    <w:lvl w:ilvl="8" w:tplc="262AA526" w:tentative="1">
      <w:start w:val="1"/>
      <w:numFmt w:val="lowerRoman"/>
      <w:lvlText w:val="%9."/>
      <w:lvlJc w:val="right"/>
      <w:pPr>
        <w:tabs>
          <w:tab w:val="num" w:pos="6480"/>
        </w:tabs>
        <w:ind w:left="6480" w:hanging="180"/>
      </w:pPr>
    </w:lvl>
  </w:abstractNum>
  <w:abstractNum w:abstractNumId="13">
    <w:nsid w:val="193372AD"/>
    <w:multiLevelType w:val="hybridMultilevel"/>
    <w:tmpl w:val="EE0498C6"/>
    <w:lvl w:ilvl="0" w:tplc="04090013">
      <w:start w:val="1"/>
      <w:numFmt w:val="decimal"/>
      <w:lvlText w:val="%1."/>
      <w:lvlJc w:val="left"/>
      <w:pPr>
        <w:tabs>
          <w:tab w:val="num" w:pos="360"/>
        </w:tabs>
        <w:ind w:left="360" w:hanging="360"/>
      </w:pPr>
    </w:lvl>
    <w:lvl w:ilvl="1" w:tplc="04090019">
      <w:start w:val="1"/>
      <w:numFmt w:val="hebrew1"/>
      <w:lvlText w:val="%2."/>
      <w:lvlJc w:val="center"/>
      <w:pPr>
        <w:ind w:left="774" w:hanging="283"/>
      </w:pPr>
      <w:rPr>
        <w:rFonts w:cs="Times New Roman" w:hint="default"/>
        <w:szCs w:val="26"/>
      </w:rPr>
    </w:lvl>
    <w:lvl w:ilvl="2" w:tplc="0409000F">
      <w:start w:val="1"/>
      <w:numFmt w:val="hebrew1"/>
      <w:lvlText w:val="%3."/>
      <w:lvlJc w:val="left"/>
      <w:pPr>
        <w:ind w:left="1058" w:hanging="284"/>
      </w:pPr>
      <w:rPr>
        <w:rFonts w:ascii="Times New Roman" w:eastAsia="Times New Roman" w:hAnsi="Times New Roman" w:cs="David" w:hint="default"/>
        <w:color w:val="auto"/>
      </w:rPr>
    </w:lvl>
    <w:lvl w:ilvl="3" w:tplc="0409000F">
      <w:start w:val="1"/>
      <w:numFmt w:val="decimal"/>
      <w:lvlText w:val="%4."/>
      <w:lvlJc w:val="left"/>
      <w:pPr>
        <w:tabs>
          <w:tab w:val="num" w:pos="2685"/>
        </w:tabs>
        <w:ind w:left="2685" w:hanging="525"/>
      </w:pPr>
      <w:rPr>
        <w:rFonts w:hint="default"/>
      </w:rPr>
    </w:lvl>
    <w:lvl w:ilvl="4" w:tplc="04090019">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4">
    <w:nsid w:val="1A91516F"/>
    <w:multiLevelType w:val="hybridMultilevel"/>
    <w:tmpl w:val="976A2E48"/>
    <w:lvl w:ilvl="0" w:tplc="0409000F">
      <w:start w:val="1"/>
      <w:numFmt w:val="bullet"/>
      <w:lvlText w:val=""/>
      <w:lvlJc w:val="left"/>
      <w:pPr>
        <w:ind w:left="1080" w:hanging="360"/>
      </w:pPr>
      <w:rPr>
        <w:rFonts w:ascii="Symbol" w:hAnsi="Symbol" w:hint="default"/>
      </w:rPr>
    </w:lvl>
    <w:lvl w:ilvl="1" w:tplc="1AC2F88E" w:tentative="1">
      <w:start w:val="1"/>
      <w:numFmt w:val="bullet"/>
      <w:lvlText w:val="o"/>
      <w:lvlJc w:val="left"/>
      <w:pPr>
        <w:ind w:left="1800" w:hanging="360"/>
      </w:pPr>
      <w:rPr>
        <w:rFonts w:ascii="Courier New" w:hAnsi="Courier New" w:cs="Courier New" w:hint="default"/>
      </w:rPr>
    </w:lvl>
    <w:lvl w:ilvl="2" w:tplc="ECD099A0" w:tentative="1">
      <w:start w:val="1"/>
      <w:numFmt w:val="bullet"/>
      <w:lvlText w:val=""/>
      <w:lvlJc w:val="left"/>
      <w:pPr>
        <w:ind w:left="2520" w:hanging="360"/>
      </w:pPr>
      <w:rPr>
        <w:rFonts w:ascii="Wingdings" w:hAnsi="Wingdings" w:hint="default"/>
      </w:rPr>
    </w:lvl>
    <w:lvl w:ilvl="3" w:tplc="0409000F" w:tentative="1">
      <w:start w:val="1"/>
      <w:numFmt w:val="bullet"/>
      <w:lvlText w:val=""/>
      <w:lvlJc w:val="left"/>
      <w:pPr>
        <w:ind w:left="3240" w:hanging="360"/>
      </w:pPr>
      <w:rPr>
        <w:rFonts w:ascii="Symbol" w:hAnsi="Symbol" w:hint="default"/>
      </w:rPr>
    </w:lvl>
    <w:lvl w:ilvl="4" w:tplc="04090019" w:tentative="1">
      <w:start w:val="1"/>
      <w:numFmt w:val="bullet"/>
      <w:lvlText w:val="o"/>
      <w:lvlJc w:val="left"/>
      <w:pPr>
        <w:ind w:left="3960" w:hanging="360"/>
      </w:pPr>
      <w:rPr>
        <w:rFonts w:ascii="Courier New" w:hAnsi="Courier New" w:cs="Courier New" w:hint="default"/>
      </w:rPr>
    </w:lvl>
    <w:lvl w:ilvl="5" w:tplc="0409001B" w:tentative="1">
      <w:start w:val="1"/>
      <w:numFmt w:val="bullet"/>
      <w:lvlText w:val=""/>
      <w:lvlJc w:val="left"/>
      <w:pPr>
        <w:ind w:left="4680" w:hanging="360"/>
      </w:pPr>
      <w:rPr>
        <w:rFonts w:ascii="Wingdings" w:hAnsi="Wingdings" w:hint="default"/>
      </w:rPr>
    </w:lvl>
    <w:lvl w:ilvl="6" w:tplc="0409000F" w:tentative="1">
      <w:start w:val="1"/>
      <w:numFmt w:val="bullet"/>
      <w:lvlText w:val=""/>
      <w:lvlJc w:val="left"/>
      <w:pPr>
        <w:ind w:left="5400" w:hanging="360"/>
      </w:pPr>
      <w:rPr>
        <w:rFonts w:ascii="Symbol" w:hAnsi="Symbol" w:hint="default"/>
      </w:rPr>
    </w:lvl>
    <w:lvl w:ilvl="7" w:tplc="04090019" w:tentative="1">
      <w:start w:val="1"/>
      <w:numFmt w:val="bullet"/>
      <w:lvlText w:val="o"/>
      <w:lvlJc w:val="left"/>
      <w:pPr>
        <w:ind w:left="6120" w:hanging="360"/>
      </w:pPr>
      <w:rPr>
        <w:rFonts w:ascii="Courier New" w:hAnsi="Courier New" w:cs="Courier New" w:hint="default"/>
      </w:rPr>
    </w:lvl>
    <w:lvl w:ilvl="8" w:tplc="0409001B" w:tentative="1">
      <w:start w:val="1"/>
      <w:numFmt w:val="bullet"/>
      <w:lvlText w:val=""/>
      <w:lvlJc w:val="left"/>
      <w:pPr>
        <w:ind w:left="6840" w:hanging="360"/>
      </w:pPr>
      <w:rPr>
        <w:rFonts w:ascii="Wingdings" w:hAnsi="Wingdings" w:hint="default"/>
      </w:rPr>
    </w:lvl>
  </w:abstractNum>
  <w:abstractNum w:abstractNumId="15">
    <w:nsid w:val="1BD8628B"/>
    <w:multiLevelType w:val="hybridMultilevel"/>
    <w:tmpl w:val="0E5C41BE"/>
    <w:lvl w:ilvl="0" w:tplc="04090001">
      <w:start w:val="1"/>
      <w:numFmt w:val="decimal"/>
      <w:lvlText w:val="%1."/>
      <w:lvlJc w:val="left"/>
      <w:pPr>
        <w:ind w:left="720" w:hanging="360"/>
      </w:pPr>
    </w:lvl>
    <w:lvl w:ilvl="1" w:tplc="04090003">
      <w:start w:val="1"/>
      <w:numFmt w:val="lowerLetter"/>
      <w:lvlText w:val="%2."/>
      <w:lvlJc w:val="left"/>
      <w:pPr>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6">
    <w:nsid w:val="1C495168"/>
    <w:multiLevelType w:val="hybridMultilevel"/>
    <w:tmpl w:val="80CCB76A"/>
    <w:lvl w:ilvl="0" w:tplc="0409000F">
      <w:start w:val="1"/>
      <w:numFmt w:val="hebrew1"/>
      <w:lvlText w:val="%1."/>
      <w:lvlJc w:val="center"/>
      <w:pPr>
        <w:ind w:left="807" w:hanging="360"/>
      </w:pPr>
    </w:lvl>
    <w:lvl w:ilvl="1" w:tplc="04090019">
      <w:start w:val="1"/>
      <w:numFmt w:val="decimal"/>
      <w:lvlText w:val="%2."/>
      <w:lvlJc w:val="left"/>
      <w:pPr>
        <w:ind w:left="1527" w:hanging="360"/>
      </w:pPr>
    </w:lvl>
    <w:lvl w:ilvl="2" w:tplc="0409001B">
      <w:start w:val="1"/>
      <w:numFmt w:val="decimal"/>
      <w:lvlText w:val="%3."/>
      <w:lvlJc w:val="lef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17">
    <w:nsid w:val="2148090E"/>
    <w:multiLevelType w:val="hybridMultilevel"/>
    <w:tmpl w:val="5BD21F6E"/>
    <w:lvl w:ilvl="0" w:tplc="04090013">
      <w:start w:val="1"/>
      <w:numFmt w:val="decimal"/>
      <w:lvlText w:val="%1."/>
      <w:lvlJc w:val="left"/>
      <w:pPr>
        <w:tabs>
          <w:tab w:val="num" w:pos="360"/>
        </w:tabs>
        <w:ind w:left="360" w:hanging="360"/>
      </w:pPr>
    </w:lvl>
    <w:lvl w:ilvl="1" w:tplc="0409000F">
      <w:start w:val="1"/>
      <w:numFmt w:val="hebrew1"/>
      <w:lvlText w:val="%2."/>
      <w:lvlJc w:val="center"/>
      <w:pPr>
        <w:ind w:left="774" w:hanging="283"/>
      </w:pPr>
      <w:rPr>
        <w:rFonts w:cs="David" w:hint="default"/>
        <w:szCs w:val="26"/>
        <w:lang w:val="en-US"/>
      </w:rPr>
    </w:lvl>
    <w:lvl w:ilvl="2" w:tplc="0409000F">
      <w:start w:val="1"/>
      <w:numFmt w:val="decimal"/>
      <w:lvlText w:val="%3)"/>
      <w:lvlJc w:val="left"/>
      <w:pPr>
        <w:ind w:left="1058" w:hanging="284"/>
      </w:pPr>
      <w:rPr>
        <w:rFonts w:cs="Times New Roman" w:hint="default"/>
      </w:rPr>
    </w:lvl>
    <w:lvl w:ilvl="3" w:tplc="0409000F">
      <w:start w:val="1"/>
      <w:numFmt w:val="decimal"/>
      <w:lvlText w:val="%4."/>
      <w:lvlJc w:val="left"/>
      <w:pPr>
        <w:tabs>
          <w:tab w:val="num" w:pos="2685"/>
        </w:tabs>
        <w:ind w:left="2685" w:hanging="525"/>
      </w:pPr>
      <w:rPr>
        <w:rFonts w:hint="default"/>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8">
    <w:nsid w:val="23D552DC"/>
    <w:multiLevelType w:val="hybridMultilevel"/>
    <w:tmpl w:val="2E7E1ED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25130600"/>
    <w:multiLevelType w:val="hybridMultilevel"/>
    <w:tmpl w:val="EAD69AC0"/>
    <w:lvl w:ilvl="0" w:tplc="C9381336">
      <w:start w:val="1"/>
      <w:numFmt w:val="decimal"/>
      <w:lvlText w:val="%1."/>
      <w:lvlJc w:val="left"/>
      <w:pPr>
        <w:ind w:left="720" w:hanging="360"/>
      </w:pPr>
      <w:rPr>
        <w:rFonts w:hint="default"/>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6FE1F54"/>
    <w:multiLevelType w:val="hybridMultilevel"/>
    <w:tmpl w:val="68E0C1D8"/>
    <w:lvl w:ilvl="0" w:tplc="504E4C10">
      <w:start w:val="1"/>
      <w:numFmt w:val="decimal"/>
      <w:pStyle w:val="7"/>
      <w:lvlText w:val="%1."/>
      <w:lvlJc w:val="left"/>
      <w:pPr>
        <w:tabs>
          <w:tab w:val="num" w:pos="927"/>
        </w:tabs>
        <w:ind w:left="927" w:right="927" w:hanging="567"/>
      </w:pPr>
      <w:rPr>
        <w:rFonts w:hint="default"/>
      </w:rPr>
    </w:lvl>
    <w:lvl w:ilvl="1" w:tplc="04090019">
      <w:start w:val="1"/>
      <w:numFmt w:val="hebrew1"/>
      <w:lvlText w:val="%2."/>
      <w:lvlJc w:val="left"/>
      <w:pPr>
        <w:tabs>
          <w:tab w:val="num" w:pos="1440"/>
        </w:tabs>
        <w:ind w:left="1440" w:right="1440" w:hanging="360"/>
      </w:pPr>
      <w:rPr>
        <w:rFonts w:hint="cs"/>
      </w:rPr>
    </w:lvl>
    <w:lvl w:ilvl="2" w:tplc="0409001B">
      <w:start w:val="1"/>
      <w:numFmt w:val="decimal"/>
      <w:lvlText w:val="%3."/>
      <w:lvlJc w:val="left"/>
      <w:pPr>
        <w:tabs>
          <w:tab w:val="num" w:pos="2340"/>
        </w:tabs>
        <w:ind w:left="2340" w:right="2340" w:hanging="360"/>
      </w:pPr>
    </w:lvl>
    <w:lvl w:ilvl="3" w:tplc="0409000F">
      <w:start w:val="1"/>
      <w:numFmt w:val="decimal"/>
      <w:lvlText w:val="%4."/>
      <w:lvlJc w:val="left"/>
      <w:pPr>
        <w:tabs>
          <w:tab w:val="num" w:pos="2880"/>
        </w:tabs>
        <w:ind w:left="2880" w:right="2880" w:hanging="360"/>
      </w:pPr>
    </w:lvl>
    <w:lvl w:ilvl="4" w:tplc="04090019">
      <w:start w:val="1"/>
      <w:numFmt w:val="lowerLetter"/>
      <w:lvlText w:val="%5."/>
      <w:lvlJc w:val="left"/>
      <w:pPr>
        <w:tabs>
          <w:tab w:val="num" w:pos="3600"/>
        </w:tabs>
        <w:ind w:left="3600" w:right="3600" w:hanging="360"/>
      </w:pPr>
    </w:lvl>
    <w:lvl w:ilvl="5" w:tplc="0409001B">
      <w:start w:val="1"/>
      <w:numFmt w:val="lowerRoman"/>
      <w:lvlText w:val="%6."/>
      <w:lvlJc w:val="right"/>
      <w:pPr>
        <w:tabs>
          <w:tab w:val="num" w:pos="4320"/>
        </w:tabs>
        <w:ind w:left="4320" w:right="4320" w:hanging="180"/>
      </w:pPr>
    </w:lvl>
    <w:lvl w:ilvl="6" w:tplc="0409000F">
      <w:start w:val="1"/>
      <w:numFmt w:val="decimal"/>
      <w:lvlText w:val="%7."/>
      <w:lvlJc w:val="left"/>
      <w:pPr>
        <w:tabs>
          <w:tab w:val="num" w:pos="5040"/>
        </w:tabs>
        <w:ind w:left="5040" w:right="5040" w:hanging="360"/>
      </w:pPr>
    </w:lvl>
    <w:lvl w:ilvl="7" w:tplc="04090019">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1">
    <w:nsid w:val="28A218BA"/>
    <w:multiLevelType w:val="hybridMultilevel"/>
    <w:tmpl w:val="DFAE9808"/>
    <w:lvl w:ilvl="0" w:tplc="02F6FB0E">
      <w:start w:val="10"/>
      <w:numFmt w:val="hebrew1"/>
      <w:lvlText w:val="%1."/>
      <w:lvlJc w:val="left"/>
      <w:pPr>
        <w:ind w:left="807" w:hanging="360"/>
      </w:pPr>
      <w:rPr>
        <w:rFonts w:hint="default"/>
      </w:rPr>
    </w:lvl>
    <w:lvl w:ilvl="1" w:tplc="04090019" w:tentative="1">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22">
    <w:nsid w:val="2B31373C"/>
    <w:multiLevelType w:val="hybridMultilevel"/>
    <w:tmpl w:val="8C7ACA6A"/>
    <w:lvl w:ilvl="0" w:tplc="FFFFFFFF">
      <w:start w:val="1"/>
      <w:numFmt w:val="bullet"/>
      <w:pStyle w:val="BulletList3"/>
      <w:lvlText w:val=""/>
      <w:lvlJc w:val="left"/>
      <w:pPr>
        <w:tabs>
          <w:tab w:val="num" w:pos="1588"/>
        </w:tabs>
        <w:ind w:left="1588" w:hanging="397"/>
      </w:pPr>
      <w:rPr>
        <w:rFonts w:ascii="Symbol" w:hAnsi="Symbol"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23">
    <w:nsid w:val="2B686272"/>
    <w:multiLevelType w:val="hybridMultilevel"/>
    <w:tmpl w:val="026E92BC"/>
    <w:lvl w:ilvl="0" w:tplc="0DE458BC">
      <w:start w:val="1"/>
      <w:numFmt w:val="bullet"/>
      <w:lvlText w:val=""/>
      <w:lvlJc w:val="left"/>
      <w:pPr>
        <w:ind w:left="-5" w:hanging="360"/>
      </w:pPr>
      <w:rPr>
        <w:rFonts w:ascii="Wingdings" w:hAnsi="Wingdings" w:hint="default"/>
      </w:rPr>
    </w:lvl>
    <w:lvl w:ilvl="1" w:tplc="040D0003">
      <w:start w:val="1"/>
      <w:numFmt w:val="hebrew1"/>
      <w:lvlText w:val="%2."/>
      <w:lvlJc w:val="center"/>
      <w:pPr>
        <w:ind w:left="715" w:hanging="360"/>
      </w:pPr>
      <w:rPr>
        <w:rFonts w:hint="default"/>
      </w:r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24">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5">
    <w:nsid w:val="2E813AAD"/>
    <w:multiLevelType w:val="hybridMultilevel"/>
    <w:tmpl w:val="4F0257B0"/>
    <w:lvl w:ilvl="0" w:tplc="99B2E114">
      <w:start w:val="1"/>
      <w:numFmt w:val="upperLetter"/>
      <w:pStyle w:val="Spec2"/>
      <w:lvlText w:val="%1."/>
      <w:lvlJc w:val="left"/>
      <w:pPr>
        <w:ind w:left="360" w:hanging="360"/>
      </w:pPr>
    </w:lvl>
    <w:lvl w:ilvl="1" w:tplc="661A7D5A">
      <w:start w:val="1"/>
      <w:numFmt w:val="decimal"/>
      <w:lvlText w:val="%2."/>
      <w:lvlJc w:val="left"/>
      <w:pPr>
        <w:tabs>
          <w:tab w:val="num" w:pos="0"/>
        </w:tabs>
        <w:ind w:left="0" w:hanging="360"/>
      </w:pPr>
    </w:lvl>
    <w:lvl w:ilvl="2" w:tplc="6554DA34">
      <w:start w:val="1"/>
      <w:numFmt w:val="decimal"/>
      <w:lvlText w:val="%3."/>
      <w:lvlJc w:val="left"/>
      <w:pPr>
        <w:tabs>
          <w:tab w:val="num" w:pos="720"/>
        </w:tabs>
        <w:ind w:left="720" w:hanging="360"/>
      </w:pPr>
    </w:lvl>
    <w:lvl w:ilvl="3" w:tplc="86641760">
      <w:start w:val="1"/>
      <w:numFmt w:val="decimal"/>
      <w:lvlText w:val="%4."/>
      <w:lvlJc w:val="left"/>
      <w:pPr>
        <w:tabs>
          <w:tab w:val="num" w:pos="1440"/>
        </w:tabs>
        <w:ind w:left="1440" w:hanging="360"/>
      </w:pPr>
    </w:lvl>
    <w:lvl w:ilvl="4" w:tplc="2DA6B3B6">
      <w:start w:val="1"/>
      <w:numFmt w:val="decimal"/>
      <w:lvlText w:val="%5."/>
      <w:lvlJc w:val="left"/>
      <w:pPr>
        <w:tabs>
          <w:tab w:val="num" w:pos="2160"/>
        </w:tabs>
        <w:ind w:left="2160" w:hanging="360"/>
      </w:pPr>
    </w:lvl>
    <w:lvl w:ilvl="5" w:tplc="C88E6CBA">
      <w:start w:val="1"/>
      <w:numFmt w:val="decimal"/>
      <w:lvlText w:val="%6."/>
      <w:lvlJc w:val="left"/>
      <w:pPr>
        <w:tabs>
          <w:tab w:val="num" w:pos="2880"/>
        </w:tabs>
        <w:ind w:left="2880" w:hanging="360"/>
      </w:pPr>
    </w:lvl>
    <w:lvl w:ilvl="6" w:tplc="85F0C80E">
      <w:start w:val="1"/>
      <w:numFmt w:val="decimal"/>
      <w:lvlText w:val="%7."/>
      <w:lvlJc w:val="left"/>
      <w:pPr>
        <w:tabs>
          <w:tab w:val="num" w:pos="3600"/>
        </w:tabs>
        <w:ind w:left="3600" w:hanging="360"/>
      </w:pPr>
    </w:lvl>
    <w:lvl w:ilvl="7" w:tplc="77486BDC">
      <w:start w:val="1"/>
      <w:numFmt w:val="decimal"/>
      <w:lvlText w:val="%8."/>
      <w:lvlJc w:val="left"/>
      <w:pPr>
        <w:tabs>
          <w:tab w:val="num" w:pos="4320"/>
        </w:tabs>
        <w:ind w:left="4320" w:hanging="360"/>
      </w:pPr>
    </w:lvl>
    <w:lvl w:ilvl="8" w:tplc="317CDB54">
      <w:start w:val="1"/>
      <w:numFmt w:val="decimal"/>
      <w:lvlText w:val="%9."/>
      <w:lvlJc w:val="left"/>
      <w:pPr>
        <w:tabs>
          <w:tab w:val="num" w:pos="5040"/>
        </w:tabs>
        <w:ind w:left="5040" w:hanging="360"/>
      </w:pPr>
    </w:lvl>
  </w:abstractNum>
  <w:abstractNum w:abstractNumId="26">
    <w:nsid w:val="2E832647"/>
    <w:multiLevelType w:val="hybridMultilevel"/>
    <w:tmpl w:val="3286B6F4"/>
    <w:lvl w:ilvl="0" w:tplc="89CCE59E">
      <w:start w:val="8"/>
      <w:numFmt w:val="decimal"/>
      <w:lvlText w:val="%1."/>
      <w:lvlJc w:val="left"/>
      <w:pPr>
        <w:ind w:left="1167" w:hanging="360"/>
      </w:pPr>
      <w:rPr>
        <w:rFonts w:hint="default"/>
      </w:rPr>
    </w:lvl>
    <w:lvl w:ilvl="1" w:tplc="04090019">
      <w:start w:val="1"/>
      <w:numFmt w:val="hebrew1"/>
      <w:lvlText w:val="%2."/>
      <w:lvlJc w:val="center"/>
      <w:pPr>
        <w:ind w:left="1887" w:hanging="360"/>
      </w:pPr>
    </w:lvl>
    <w:lvl w:ilvl="2" w:tplc="0409001B" w:tentative="1">
      <w:start w:val="1"/>
      <w:numFmt w:val="lowerRoman"/>
      <w:lvlText w:val="%3."/>
      <w:lvlJc w:val="right"/>
      <w:pPr>
        <w:ind w:left="2607" w:hanging="180"/>
      </w:pPr>
    </w:lvl>
    <w:lvl w:ilvl="3" w:tplc="0409000F" w:tentative="1">
      <w:start w:val="1"/>
      <w:numFmt w:val="decimal"/>
      <w:lvlText w:val="%4."/>
      <w:lvlJc w:val="left"/>
      <w:pPr>
        <w:ind w:left="3327" w:hanging="360"/>
      </w:pPr>
    </w:lvl>
    <w:lvl w:ilvl="4" w:tplc="04090019" w:tentative="1">
      <w:start w:val="1"/>
      <w:numFmt w:val="lowerLetter"/>
      <w:lvlText w:val="%5."/>
      <w:lvlJc w:val="left"/>
      <w:pPr>
        <w:ind w:left="4047" w:hanging="360"/>
      </w:pPr>
    </w:lvl>
    <w:lvl w:ilvl="5" w:tplc="0409001B" w:tentative="1">
      <w:start w:val="1"/>
      <w:numFmt w:val="lowerRoman"/>
      <w:lvlText w:val="%6."/>
      <w:lvlJc w:val="right"/>
      <w:pPr>
        <w:ind w:left="4767" w:hanging="180"/>
      </w:pPr>
    </w:lvl>
    <w:lvl w:ilvl="6" w:tplc="0409000F" w:tentative="1">
      <w:start w:val="1"/>
      <w:numFmt w:val="decimal"/>
      <w:lvlText w:val="%7."/>
      <w:lvlJc w:val="left"/>
      <w:pPr>
        <w:ind w:left="5487" w:hanging="360"/>
      </w:pPr>
    </w:lvl>
    <w:lvl w:ilvl="7" w:tplc="04090019" w:tentative="1">
      <w:start w:val="1"/>
      <w:numFmt w:val="lowerLetter"/>
      <w:lvlText w:val="%8."/>
      <w:lvlJc w:val="left"/>
      <w:pPr>
        <w:ind w:left="6207" w:hanging="360"/>
      </w:pPr>
    </w:lvl>
    <w:lvl w:ilvl="8" w:tplc="0409001B" w:tentative="1">
      <w:start w:val="1"/>
      <w:numFmt w:val="lowerRoman"/>
      <w:lvlText w:val="%9."/>
      <w:lvlJc w:val="right"/>
      <w:pPr>
        <w:ind w:left="6927" w:hanging="180"/>
      </w:pPr>
    </w:lvl>
  </w:abstractNum>
  <w:abstractNum w:abstractNumId="27">
    <w:nsid w:val="304E6B15"/>
    <w:multiLevelType w:val="hybridMultilevel"/>
    <w:tmpl w:val="D47AEF30"/>
    <w:lvl w:ilvl="0" w:tplc="8EA8558A">
      <w:start w:val="1"/>
      <w:numFmt w:val="lowerLetter"/>
      <w:lvlText w:val="%1."/>
      <w:lvlJc w:val="left"/>
      <w:pPr>
        <w:ind w:left="720" w:hanging="360"/>
      </w:pPr>
    </w:lvl>
    <w:lvl w:ilvl="1" w:tplc="04090013">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8">
    <w:nsid w:val="324A0C79"/>
    <w:multiLevelType w:val="hybridMultilevel"/>
    <w:tmpl w:val="53C2A05C"/>
    <w:lvl w:ilvl="0" w:tplc="04090019">
      <w:numFmt w:val="bullet"/>
      <w:lvlText w:val="•"/>
      <w:lvlJc w:val="left"/>
      <w:pPr>
        <w:ind w:left="1080" w:hanging="720"/>
      </w:pPr>
      <w:rPr>
        <w:rFonts w:ascii="Calibri" w:eastAsia="Calibri" w:hAnsi="Calibri" w:cs="Times New Roman"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9">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0">
    <w:nsid w:val="33450D10"/>
    <w:multiLevelType w:val="hybridMultilevel"/>
    <w:tmpl w:val="FAEAA306"/>
    <w:lvl w:ilvl="0" w:tplc="A6CC7F40">
      <w:start w:val="1"/>
      <w:numFmt w:val="hebrew1"/>
      <w:lvlText w:val="%1."/>
      <w:lvlJc w:val="left"/>
      <w:pPr>
        <w:tabs>
          <w:tab w:val="num" w:pos="720"/>
        </w:tabs>
        <w:ind w:left="720" w:hanging="360"/>
      </w:pPr>
      <w:rPr>
        <w:rFonts w:ascii="Times New Roman" w:eastAsia="Times New Roman" w:hAnsi="Times New Roman" w:cs="David"/>
      </w:rPr>
    </w:lvl>
    <w:lvl w:ilvl="1" w:tplc="5D4821E4">
      <w:start w:val="1"/>
      <w:numFmt w:val="hebrew1"/>
      <w:lvlText w:val="%2."/>
      <w:lvlJc w:val="center"/>
      <w:pPr>
        <w:ind w:left="1134" w:hanging="283"/>
      </w:pPr>
      <w:rPr>
        <w:rFonts w:cs="David" w:hint="default"/>
        <w:szCs w:val="26"/>
      </w:rPr>
    </w:lvl>
    <w:lvl w:ilvl="2" w:tplc="92F6573C">
      <w:start w:val="1"/>
      <w:numFmt w:val="decimal"/>
      <w:lvlText w:val="%3)"/>
      <w:lvlJc w:val="left"/>
      <w:pPr>
        <w:ind w:left="1418" w:hanging="284"/>
      </w:pPr>
      <w:rPr>
        <w:rFonts w:cs="Times New Roman" w:hint="default"/>
      </w:rPr>
    </w:lvl>
    <w:lvl w:ilvl="3" w:tplc="FF64231C">
      <w:start w:val="1"/>
      <w:numFmt w:val="decimal"/>
      <w:lvlText w:val="%4."/>
      <w:lvlJc w:val="left"/>
      <w:pPr>
        <w:tabs>
          <w:tab w:val="num" w:pos="3045"/>
        </w:tabs>
        <w:ind w:left="3045" w:hanging="525"/>
      </w:pPr>
      <w:rPr>
        <w:rFonts w:hint="default"/>
      </w:rPr>
    </w:lvl>
    <w:lvl w:ilvl="4" w:tplc="57D87DC0">
      <w:start w:val="1"/>
      <w:numFmt w:val="lowerLetter"/>
      <w:lvlText w:val="%5."/>
      <w:lvlJc w:val="left"/>
      <w:pPr>
        <w:ind w:left="3600" w:hanging="360"/>
      </w:pPr>
      <w:rPr>
        <w:rFonts w:cs="Times New Roman"/>
      </w:rPr>
    </w:lvl>
    <w:lvl w:ilvl="5" w:tplc="986840B6" w:tentative="1">
      <w:start w:val="1"/>
      <w:numFmt w:val="lowerRoman"/>
      <w:lvlText w:val="%6."/>
      <w:lvlJc w:val="right"/>
      <w:pPr>
        <w:ind w:left="4320" w:hanging="180"/>
      </w:pPr>
      <w:rPr>
        <w:rFonts w:cs="Times New Roman"/>
      </w:rPr>
    </w:lvl>
    <w:lvl w:ilvl="6" w:tplc="015ED5F4" w:tentative="1">
      <w:start w:val="1"/>
      <w:numFmt w:val="decimal"/>
      <w:lvlText w:val="%7."/>
      <w:lvlJc w:val="left"/>
      <w:pPr>
        <w:ind w:left="5040" w:hanging="360"/>
      </w:pPr>
      <w:rPr>
        <w:rFonts w:cs="Times New Roman"/>
      </w:rPr>
    </w:lvl>
    <w:lvl w:ilvl="7" w:tplc="7A08E0B6" w:tentative="1">
      <w:start w:val="1"/>
      <w:numFmt w:val="lowerLetter"/>
      <w:lvlText w:val="%8."/>
      <w:lvlJc w:val="left"/>
      <w:pPr>
        <w:ind w:left="5760" w:hanging="360"/>
      </w:pPr>
      <w:rPr>
        <w:rFonts w:cs="Times New Roman"/>
      </w:rPr>
    </w:lvl>
    <w:lvl w:ilvl="8" w:tplc="215E7B6A" w:tentative="1">
      <w:start w:val="1"/>
      <w:numFmt w:val="lowerRoman"/>
      <w:lvlText w:val="%9."/>
      <w:lvlJc w:val="right"/>
      <w:pPr>
        <w:ind w:left="6480" w:hanging="180"/>
      </w:pPr>
      <w:rPr>
        <w:rFonts w:cs="Times New Roman"/>
      </w:rPr>
    </w:lvl>
  </w:abstractNum>
  <w:abstractNum w:abstractNumId="31">
    <w:nsid w:val="33E460E9"/>
    <w:multiLevelType w:val="hybridMultilevel"/>
    <w:tmpl w:val="4E884E12"/>
    <w:lvl w:ilvl="0" w:tplc="04090019">
      <w:start w:val="1"/>
      <w:numFmt w:val="hebrew1"/>
      <w:lvlText w:val="%1."/>
      <w:lvlJc w:val="left"/>
      <w:pPr>
        <w:ind w:left="1456" w:hanging="360"/>
      </w:pPr>
      <w:rPr>
        <w:rFonts w:hint="cs"/>
      </w:rPr>
    </w:lvl>
    <w:lvl w:ilvl="1" w:tplc="04090019">
      <w:start w:val="1"/>
      <w:numFmt w:val="lowerLetter"/>
      <w:lvlText w:val="%2."/>
      <w:lvlJc w:val="left"/>
      <w:pPr>
        <w:ind w:left="2176" w:hanging="360"/>
      </w:pPr>
    </w:lvl>
    <w:lvl w:ilvl="2" w:tplc="0409001B" w:tentative="1">
      <w:start w:val="1"/>
      <w:numFmt w:val="lowerRoman"/>
      <w:lvlText w:val="%3."/>
      <w:lvlJc w:val="right"/>
      <w:pPr>
        <w:ind w:left="2896" w:hanging="180"/>
      </w:pPr>
    </w:lvl>
    <w:lvl w:ilvl="3" w:tplc="0409000F" w:tentative="1">
      <w:start w:val="1"/>
      <w:numFmt w:val="decimal"/>
      <w:lvlText w:val="%4."/>
      <w:lvlJc w:val="left"/>
      <w:pPr>
        <w:ind w:left="3616" w:hanging="360"/>
      </w:pPr>
    </w:lvl>
    <w:lvl w:ilvl="4" w:tplc="04090019" w:tentative="1">
      <w:start w:val="1"/>
      <w:numFmt w:val="lowerLetter"/>
      <w:lvlText w:val="%5."/>
      <w:lvlJc w:val="left"/>
      <w:pPr>
        <w:ind w:left="4336" w:hanging="360"/>
      </w:pPr>
    </w:lvl>
    <w:lvl w:ilvl="5" w:tplc="0409001B" w:tentative="1">
      <w:start w:val="1"/>
      <w:numFmt w:val="lowerRoman"/>
      <w:lvlText w:val="%6."/>
      <w:lvlJc w:val="right"/>
      <w:pPr>
        <w:ind w:left="5056" w:hanging="180"/>
      </w:pPr>
    </w:lvl>
    <w:lvl w:ilvl="6" w:tplc="0409000F" w:tentative="1">
      <w:start w:val="1"/>
      <w:numFmt w:val="decimal"/>
      <w:lvlText w:val="%7."/>
      <w:lvlJc w:val="left"/>
      <w:pPr>
        <w:ind w:left="5776" w:hanging="360"/>
      </w:pPr>
    </w:lvl>
    <w:lvl w:ilvl="7" w:tplc="04090019" w:tentative="1">
      <w:start w:val="1"/>
      <w:numFmt w:val="lowerLetter"/>
      <w:lvlText w:val="%8."/>
      <w:lvlJc w:val="left"/>
      <w:pPr>
        <w:ind w:left="6496" w:hanging="360"/>
      </w:pPr>
    </w:lvl>
    <w:lvl w:ilvl="8" w:tplc="0409001B" w:tentative="1">
      <w:start w:val="1"/>
      <w:numFmt w:val="lowerRoman"/>
      <w:lvlText w:val="%9."/>
      <w:lvlJc w:val="right"/>
      <w:pPr>
        <w:ind w:left="7216" w:hanging="180"/>
      </w:pPr>
    </w:lvl>
  </w:abstractNum>
  <w:abstractNum w:abstractNumId="32">
    <w:nsid w:val="3ADA067B"/>
    <w:multiLevelType w:val="hybridMultilevel"/>
    <w:tmpl w:val="28BC2B2C"/>
    <w:lvl w:ilvl="0" w:tplc="0409000F">
      <w:start w:val="1"/>
      <w:numFmt w:val="bullet"/>
      <w:lvlText w:val=""/>
      <w:lvlJc w:val="left"/>
      <w:pPr>
        <w:ind w:left="720" w:hanging="360"/>
      </w:pPr>
      <w:rPr>
        <w:rFonts w:ascii="Symbol" w:hAnsi="Symbol" w:hint="default"/>
        <w:b w:val="0"/>
        <w:bCs w:val="0"/>
        <w:color w:val="auto"/>
      </w:rPr>
    </w:lvl>
    <w:lvl w:ilvl="1" w:tplc="04090019">
      <w:start w:val="1"/>
      <w:numFmt w:val="hebrew1"/>
      <w:lvlText w:val="%2."/>
      <w:lvlJc w:val="center"/>
      <w:pPr>
        <w:ind w:left="1221" w:hanging="360"/>
      </w:pPr>
    </w:lvl>
    <w:lvl w:ilvl="2" w:tplc="0409000F">
      <w:start w:val="1"/>
      <w:numFmt w:val="lowerRoman"/>
      <w:lvlText w:val="%3."/>
      <w:lvlJc w:val="right"/>
      <w:pPr>
        <w:ind w:left="1941" w:hanging="180"/>
      </w:pPr>
    </w:lvl>
    <w:lvl w:ilvl="3" w:tplc="0409000F">
      <w:start w:val="7"/>
      <w:numFmt w:val="bullet"/>
      <w:lvlText w:val="-"/>
      <w:lvlJc w:val="left"/>
      <w:pPr>
        <w:ind w:left="2661" w:hanging="360"/>
      </w:pPr>
      <w:rPr>
        <w:rFonts w:ascii="Arial" w:eastAsia="Times New Roman" w:hAnsi="Arial" w:cs="David" w:hint="default"/>
      </w:r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33">
    <w:nsid w:val="3B073F9A"/>
    <w:multiLevelType w:val="hybridMultilevel"/>
    <w:tmpl w:val="6B3AED68"/>
    <w:lvl w:ilvl="0" w:tplc="04090001">
      <w:start w:val="1"/>
      <w:numFmt w:val="bullet"/>
      <w:lvlText w:val="o"/>
      <w:lvlJc w:val="left"/>
      <w:pPr>
        <w:tabs>
          <w:tab w:val="num" w:pos="720"/>
        </w:tabs>
        <w:ind w:left="720" w:hanging="360"/>
      </w:pPr>
      <w:rPr>
        <w:rFonts w:ascii="Courier New" w:hAnsi="Courier New" w:cs="Courier New" w:hint="default"/>
      </w:rPr>
    </w:lvl>
    <w:lvl w:ilvl="1" w:tplc="04090013"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8C2877F4"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4">
    <w:nsid w:val="3CD62704"/>
    <w:multiLevelType w:val="hybridMultilevel"/>
    <w:tmpl w:val="B77A361A"/>
    <w:lvl w:ilvl="0" w:tplc="04090003">
      <w:start w:val="1"/>
      <w:numFmt w:val="bullet"/>
      <w:pStyle w:val="Instruction1"/>
      <w:lvlText w:val=""/>
      <w:lvlJc w:val="left"/>
      <w:pPr>
        <w:tabs>
          <w:tab w:val="num" w:pos="794"/>
        </w:tabs>
        <w:ind w:left="794"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5">
    <w:nsid w:val="41230C7C"/>
    <w:multiLevelType w:val="hybridMultilevel"/>
    <w:tmpl w:val="4FB2DF0C"/>
    <w:lvl w:ilvl="0" w:tplc="E68667E2">
      <w:start w:val="1"/>
      <w:numFmt w:val="hebrew1"/>
      <w:lvlText w:val="%1."/>
      <w:lvlJc w:val="left"/>
      <w:pPr>
        <w:ind w:left="2160" w:hanging="360"/>
      </w:pPr>
      <w:rPr>
        <w:rFonts w:hint="cs"/>
      </w:rPr>
    </w:lvl>
    <w:lvl w:ilvl="1" w:tplc="040D0003" w:tentative="1">
      <w:start w:val="1"/>
      <w:numFmt w:val="lowerLetter"/>
      <w:lvlText w:val="%2."/>
      <w:lvlJc w:val="left"/>
      <w:pPr>
        <w:ind w:left="2880" w:hanging="360"/>
      </w:pPr>
    </w:lvl>
    <w:lvl w:ilvl="2" w:tplc="040D0005" w:tentative="1">
      <w:start w:val="1"/>
      <w:numFmt w:val="lowerRoman"/>
      <w:lvlText w:val="%3."/>
      <w:lvlJc w:val="right"/>
      <w:pPr>
        <w:ind w:left="3600" w:hanging="180"/>
      </w:pPr>
    </w:lvl>
    <w:lvl w:ilvl="3" w:tplc="040D0001" w:tentative="1">
      <w:start w:val="1"/>
      <w:numFmt w:val="decimal"/>
      <w:lvlText w:val="%4."/>
      <w:lvlJc w:val="left"/>
      <w:pPr>
        <w:ind w:left="4320" w:hanging="360"/>
      </w:pPr>
    </w:lvl>
    <w:lvl w:ilvl="4" w:tplc="040D0003" w:tentative="1">
      <w:start w:val="1"/>
      <w:numFmt w:val="lowerLetter"/>
      <w:lvlText w:val="%5."/>
      <w:lvlJc w:val="left"/>
      <w:pPr>
        <w:ind w:left="5040" w:hanging="360"/>
      </w:pPr>
    </w:lvl>
    <w:lvl w:ilvl="5" w:tplc="040D0005" w:tentative="1">
      <w:start w:val="1"/>
      <w:numFmt w:val="lowerRoman"/>
      <w:lvlText w:val="%6."/>
      <w:lvlJc w:val="right"/>
      <w:pPr>
        <w:ind w:left="5760" w:hanging="180"/>
      </w:pPr>
    </w:lvl>
    <w:lvl w:ilvl="6" w:tplc="040D0001" w:tentative="1">
      <w:start w:val="1"/>
      <w:numFmt w:val="decimal"/>
      <w:lvlText w:val="%7."/>
      <w:lvlJc w:val="left"/>
      <w:pPr>
        <w:ind w:left="6480" w:hanging="360"/>
      </w:pPr>
    </w:lvl>
    <w:lvl w:ilvl="7" w:tplc="040D0003" w:tentative="1">
      <w:start w:val="1"/>
      <w:numFmt w:val="lowerLetter"/>
      <w:lvlText w:val="%8."/>
      <w:lvlJc w:val="left"/>
      <w:pPr>
        <w:ind w:left="7200" w:hanging="360"/>
      </w:pPr>
    </w:lvl>
    <w:lvl w:ilvl="8" w:tplc="040D0005" w:tentative="1">
      <w:start w:val="1"/>
      <w:numFmt w:val="lowerRoman"/>
      <w:lvlText w:val="%9."/>
      <w:lvlJc w:val="right"/>
      <w:pPr>
        <w:ind w:left="7920" w:hanging="180"/>
      </w:pPr>
    </w:lvl>
  </w:abstractNum>
  <w:abstractNum w:abstractNumId="36">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7">
    <w:nsid w:val="44FB248D"/>
    <w:multiLevelType w:val="hybridMultilevel"/>
    <w:tmpl w:val="EC18E044"/>
    <w:lvl w:ilvl="0" w:tplc="4F644282">
      <w:start w:val="1"/>
      <w:numFmt w:val="hebrew1"/>
      <w:lvlText w:val="%1."/>
      <w:lvlJc w:val="left"/>
      <w:pPr>
        <w:ind w:left="720" w:hanging="360"/>
      </w:pPr>
      <w:rPr>
        <w:rFonts w:hint="cs"/>
      </w:rPr>
    </w:lvl>
    <w:lvl w:ilvl="1" w:tplc="0464D48A" w:tentative="1">
      <w:start w:val="1"/>
      <w:numFmt w:val="lowerLetter"/>
      <w:lvlText w:val="%2."/>
      <w:lvlJc w:val="left"/>
      <w:pPr>
        <w:ind w:left="1440" w:hanging="360"/>
      </w:pPr>
    </w:lvl>
    <w:lvl w:ilvl="2" w:tplc="501A6164" w:tentative="1">
      <w:start w:val="1"/>
      <w:numFmt w:val="lowerRoman"/>
      <w:lvlText w:val="%3."/>
      <w:lvlJc w:val="right"/>
      <w:pPr>
        <w:ind w:left="2160" w:hanging="180"/>
      </w:pPr>
    </w:lvl>
    <w:lvl w:ilvl="3" w:tplc="CFFCA02E">
      <w:start w:val="1"/>
      <w:numFmt w:val="decimal"/>
      <w:lvlText w:val="%4."/>
      <w:lvlJc w:val="left"/>
      <w:pPr>
        <w:ind w:left="2880" w:hanging="360"/>
      </w:pPr>
    </w:lvl>
    <w:lvl w:ilvl="4" w:tplc="95EE4816">
      <w:start w:val="1"/>
      <w:numFmt w:val="lowerLetter"/>
      <w:lvlText w:val="%5."/>
      <w:lvlJc w:val="left"/>
      <w:pPr>
        <w:ind w:left="3600" w:hanging="360"/>
      </w:pPr>
    </w:lvl>
    <w:lvl w:ilvl="5" w:tplc="0972DFC4">
      <w:start w:val="1"/>
      <w:numFmt w:val="lowerRoman"/>
      <w:lvlText w:val="%6."/>
      <w:lvlJc w:val="right"/>
      <w:pPr>
        <w:ind w:left="4320" w:hanging="180"/>
      </w:pPr>
    </w:lvl>
    <w:lvl w:ilvl="6" w:tplc="FC947504" w:tentative="1">
      <w:start w:val="1"/>
      <w:numFmt w:val="decimal"/>
      <w:lvlText w:val="%7."/>
      <w:lvlJc w:val="left"/>
      <w:pPr>
        <w:ind w:left="5040" w:hanging="360"/>
      </w:pPr>
    </w:lvl>
    <w:lvl w:ilvl="7" w:tplc="747415CC" w:tentative="1">
      <w:start w:val="1"/>
      <w:numFmt w:val="lowerLetter"/>
      <w:lvlText w:val="%8."/>
      <w:lvlJc w:val="left"/>
      <w:pPr>
        <w:ind w:left="5760" w:hanging="360"/>
      </w:pPr>
    </w:lvl>
    <w:lvl w:ilvl="8" w:tplc="9B0EED5E" w:tentative="1">
      <w:start w:val="1"/>
      <w:numFmt w:val="lowerRoman"/>
      <w:lvlText w:val="%9."/>
      <w:lvlJc w:val="right"/>
      <w:pPr>
        <w:ind w:left="6480" w:hanging="180"/>
      </w:pPr>
    </w:lvl>
  </w:abstractNum>
  <w:abstractNum w:abstractNumId="38">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39">
    <w:nsid w:val="49951AAA"/>
    <w:multiLevelType w:val="hybridMultilevel"/>
    <w:tmpl w:val="D400BAD0"/>
    <w:lvl w:ilvl="0" w:tplc="20FA6F42">
      <w:start w:val="1"/>
      <w:numFmt w:val="bullet"/>
      <w:lvlText w:val=""/>
      <w:lvlJc w:val="left"/>
      <w:pPr>
        <w:tabs>
          <w:tab w:val="num" w:pos="360"/>
        </w:tabs>
        <w:ind w:left="360" w:right="360" w:hanging="360"/>
      </w:pPr>
      <w:rPr>
        <w:rFonts w:ascii="Symbol" w:hAnsi="Symbol" w:hint="default"/>
      </w:rPr>
    </w:lvl>
    <w:lvl w:ilvl="1" w:tplc="AFE8CF5C">
      <w:start w:val="1"/>
      <w:numFmt w:val="hebrew1"/>
      <w:lvlText w:val="%2."/>
      <w:lvlJc w:val="left"/>
      <w:pPr>
        <w:tabs>
          <w:tab w:val="num" w:pos="1080"/>
        </w:tabs>
        <w:ind w:left="1080" w:right="1080" w:hanging="360"/>
      </w:pPr>
      <w:rPr>
        <w:rFonts w:hint="cs"/>
      </w:rPr>
    </w:lvl>
    <w:lvl w:ilvl="2" w:tplc="861EAC06">
      <w:start w:val="6"/>
      <w:numFmt w:val="bullet"/>
      <w:lvlText w:val="-"/>
      <w:lvlJc w:val="left"/>
      <w:pPr>
        <w:ind w:left="1980" w:hanging="360"/>
      </w:pPr>
      <w:rPr>
        <w:rFonts w:ascii="Arial" w:eastAsia="Times New Roman" w:hAnsi="Arial" w:cs="Arial" w:hint="default"/>
      </w:rPr>
    </w:lvl>
    <w:lvl w:ilvl="3" w:tplc="CD9C8586" w:tentative="1">
      <w:start w:val="1"/>
      <w:numFmt w:val="decimal"/>
      <w:lvlText w:val="%4."/>
      <w:lvlJc w:val="left"/>
      <w:pPr>
        <w:tabs>
          <w:tab w:val="num" w:pos="2520"/>
        </w:tabs>
        <w:ind w:left="2520" w:right="2520" w:hanging="360"/>
      </w:pPr>
    </w:lvl>
    <w:lvl w:ilvl="4" w:tplc="E444B03C" w:tentative="1">
      <w:start w:val="1"/>
      <w:numFmt w:val="lowerLetter"/>
      <w:lvlText w:val="%5."/>
      <w:lvlJc w:val="left"/>
      <w:pPr>
        <w:tabs>
          <w:tab w:val="num" w:pos="3240"/>
        </w:tabs>
        <w:ind w:left="3240" w:right="3240" w:hanging="360"/>
      </w:pPr>
    </w:lvl>
    <w:lvl w:ilvl="5" w:tplc="9BB27D26" w:tentative="1">
      <w:start w:val="1"/>
      <w:numFmt w:val="lowerRoman"/>
      <w:lvlText w:val="%6."/>
      <w:lvlJc w:val="right"/>
      <w:pPr>
        <w:tabs>
          <w:tab w:val="num" w:pos="3960"/>
        </w:tabs>
        <w:ind w:left="3960" w:right="3960" w:hanging="180"/>
      </w:pPr>
    </w:lvl>
    <w:lvl w:ilvl="6" w:tplc="77A216EA" w:tentative="1">
      <w:start w:val="1"/>
      <w:numFmt w:val="decimal"/>
      <w:lvlText w:val="%7."/>
      <w:lvlJc w:val="left"/>
      <w:pPr>
        <w:tabs>
          <w:tab w:val="num" w:pos="4680"/>
        </w:tabs>
        <w:ind w:left="4680" w:right="4680" w:hanging="360"/>
      </w:pPr>
    </w:lvl>
    <w:lvl w:ilvl="7" w:tplc="6900915E" w:tentative="1">
      <w:start w:val="1"/>
      <w:numFmt w:val="lowerLetter"/>
      <w:lvlText w:val="%8."/>
      <w:lvlJc w:val="left"/>
      <w:pPr>
        <w:tabs>
          <w:tab w:val="num" w:pos="5400"/>
        </w:tabs>
        <w:ind w:left="5400" w:right="5400" w:hanging="360"/>
      </w:pPr>
    </w:lvl>
    <w:lvl w:ilvl="8" w:tplc="2C9E1E50" w:tentative="1">
      <w:start w:val="1"/>
      <w:numFmt w:val="lowerRoman"/>
      <w:lvlText w:val="%9."/>
      <w:lvlJc w:val="right"/>
      <w:pPr>
        <w:tabs>
          <w:tab w:val="num" w:pos="6120"/>
        </w:tabs>
        <w:ind w:left="6120" w:right="6120" w:hanging="180"/>
      </w:pPr>
    </w:lvl>
  </w:abstractNum>
  <w:abstractNum w:abstractNumId="40">
    <w:nsid w:val="4B3B50AF"/>
    <w:multiLevelType w:val="hybridMultilevel"/>
    <w:tmpl w:val="331AC59A"/>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1">
    <w:nsid w:val="4B7D2DF2"/>
    <w:multiLevelType w:val="multilevel"/>
    <w:tmpl w:val="427630A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nsid w:val="4BDA407D"/>
    <w:multiLevelType w:val="hybridMultilevel"/>
    <w:tmpl w:val="93721AF8"/>
    <w:lvl w:ilvl="0" w:tplc="391A21FC">
      <w:numFmt w:val="bullet"/>
      <w:lvlText w:val="•"/>
      <w:lvlJc w:val="left"/>
      <w:pPr>
        <w:ind w:left="1080" w:hanging="720"/>
      </w:pPr>
      <w:rPr>
        <w:rFonts w:ascii="Calibri" w:eastAsia="Calibri" w:hAnsi="Calibri" w:cs="Times New Roman" w:hint="default"/>
      </w:rPr>
    </w:lvl>
    <w:lvl w:ilvl="1" w:tplc="08CE1DDE" w:tentative="1">
      <w:start w:val="1"/>
      <w:numFmt w:val="bullet"/>
      <w:lvlText w:val="o"/>
      <w:lvlJc w:val="left"/>
      <w:pPr>
        <w:ind w:left="1440" w:hanging="360"/>
      </w:pPr>
      <w:rPr>
        <w:rFonts w:ascii="Courier New" w:hAnsi="Courier New" w:cs="Courier New" w:hint="default"/>
      </w:rPr>
    </w:lvl>
    <w:lvl w:ilvl="2" w:tplc="1988EA12" w:tentative="1">
      <w:start w:val="1"/>
      <w:numFmt w:val="bullet"/>
      <w:lvlText w:val=""/>
      <w:lvlJc w:val="left"/>
      <w:pPr>
        <w:ind w:left="2160" w:hanging="360"/>
      </w:pPr>
      <w:rPr>
        <w:rFonts w:ascii="Wingdings" w:hAnsi="Wingdings" w:hint="default"/>
      </w:rPr>
    </w:lvl>
    <w:lvl w:ilvl="3" w:tplc="5FDCE190" w:tentative="1">
      <w:start w:val="1"/>
      <w:numFmt w:val="bullet"/>
      <w:lvlText w:val=""/>
      <w:lvlJc w:val="left"/>
      <w:pPr>
        <w:ind w:left="2880" w:hanging="360"/>
      </w:pPr>
      <w:rPr>
        <w:rFonts w:ascii="Symbol" w:hAnsi="Symbol" w:hint="default"/>
      </w:rPr>
    </w:lvl>
    <w:lvl w:ilvl="4" w:tplc="127A4B98" w:tentative="1">
      <w:start w:val="1"/>
      <w:numFmt w:val="bullet"/>
      <w:lvlText w:val="o"/>
      <w:lvlJc w:val="left"/>
      <w:pPr>
        <w:ind w:left="3600" w:hanging="360"/>
      </w:pPr>
      <w:rPr>
        <w:rFonts w:ascii="Courier New" w:hAnsi="Courier New" w:cs="Courier New" w:hint="default"/>
      </w:rPr>
    </w:lvl>
    <w:lvl w:ilvl="5" w:tplc="89DA0708" w:tentative="1">
      <w:start w:val="1"/>
      <w:numFmt w:val="bullet"/>
      <w:lvlText w:val=""/>
      <w:lvlJc w:val="left"/>
      <w:pPr>
        <w:ind w:left="4320" w:hanging="360"/>
      </w:pPr>
      <w:rPr>
        <w:rFonts w:ascii="Wingdings" w:hAnsi="Wingdings" w:hint="default"/>
      </w:rPr>
    </w:lvl>
    <w:lvl w:ilvl="6" w:tplc="302C5024" w:tentative="1">
      <w:start w:val="1"/>
      <w:numFmt w:val="bullet"/>
      <w:lvlText w:val=""/>
      <w:lvlJc w:val="left"/>
      <w:pPr>
        <w:ind w:left="5040" w:hanging="360"/>
      </w:pPr>
      <w:rPr>
        <w:rFonts w:ascii="Symbol" w:hAnsi="Symbol" w:hint="default"/>
      </w:rPr>
    </w:lvl>
    <w:lvl w:ilvl="7" w:tplc="069AB3F6" w:tentative="1">
      <w:start w:val="1"/>
      <w:numFmt w:val="bullet"/>
      <w:lvlText w:val="o"/>
      <w:lvlJc w:val="left"/>
      <w:pPr>
        <w:ind w:left="5760" w:hanging="360"/>
      </w:pPr>
      <w:rPr>
        <w:rFonts w:ascii="Courier New" w:hAnsi="Courier New" w:cs="Courier New" w:hint="default"/>
      </w:rPr>
    </w:lvl>
    <w:lvl w:ilvl="8" w:tplc="7DA4A3BE" w:tentative="1">
      <w:start w:val="1"/>
      <w:numFmt w:val="bullet"/>
      <w:lvlText w:val=""/>
      <w:lvlJc w:val="left"/>
      <w:pPr>
        <w:ind w:left="6480" w:hanging="360"/>
      </w:pPr>
      <w:rPr>
        <w:rFonts w:ascii="Wingdings" w:hAnsi="Wingdings" w:hint="default"/>
      </w:rPr>
    </w:lvl>
  </w:abstractNum>
  <w:abstractNum w:abstractNumId="43">
    <w:nsid w:val="4C4113D4"/>
    <w:multiLevelType w:val="hybridMultilevel"/>
    <w:tmpl w:val="0AA01DF4"/>
    <w:lvl w:ilvl="0" w:tplc="19321C14">
      <w:start w:val="1"/>
      <w:numFmt w:val="lowerLetter"/>
      <w:lvlText w:val="%1."/>
      <w:lvlJc w:val="left"/>
      <w:pPr>
        <w:ind w:left="720" w:hanging="360"/>
      </w:p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4">
    <w:nsid w:val="4CE52721"/>
    <w:multiLevelType w:val="hybridMultilevel"/>
    <w:tmpl w:val="C2EEAB6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5">
    <w:nsid w:val="4FEA1D32"/>
    <w:multiLevelType w:val="hybridMultilevel"/>
    <w:tmpl w:val="E35CFC36"/>
    <w:lvl w:ilvl="0" w:tplc="04090019">
      <w:start w:val="1"/>
      <w:numFmt w:val="hebrew1"/>
      <w:pStyle w:val="AlphaList1"/>
      <w:lvlText w:val="%1."/>
      <w:lvlJc w:val="left"/>
      <w:pPr>
        <w:tabs>
          <w:tab w:val="num" w:pos="794"/>
        </w:tabs>
        <w:ind w:left="79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527F2449"/>
    <w:multiLevelType w:val="hybridMultilevel"/>
    <w:tmpl w:val="D6DC32D0"/>
    <w:lvl w:ilvl="0" w:tplc="023ADBB8">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7">
    <w:nsid w:val="57A80C9D"/>
    <w:multiLevelType w:val="hybridMultilevel"/>
    <w:tmpl w:val="448AC370"/>
    <w:lvl w:ilvl="0" w:tplc="BD4ECAA4">
      <w:start w:val="1"/>
      <w:numFmt w:val="bullet"/>
      <w:pStyle w:val="Instruction"/>
      <w:lvlText w:val=""/>
      <w:lvlJc w:val="left"/>
      <w:pPr>
        <w:tabs>
          <w:tab w:val="num" w:pos="0"/>
        </w:tabs>
        <w:ind w:left="397" w:hanging="397"/>
      </w:pPr>
      <w:rPr>
        <w:rFonts w:ascii="Wingdings" w:hAnsi="Wingdings"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8">
    <w:nsid w:val="626058D1"/>
    <w:multiLevelType w:val="hybridMultilevel"/>
    <w:tmpl w:val="5EEC1F76"/>
    <w:lvl w:ilvl="0" w:tplc="585E857C">
      <w:start w:val="1"/>
      <w:numFmt w:val="decimal"/>
      <w:lvlText w:val="%1."/>
      <w:lvlJc w:val="left"/>
      <w:pPr>
        <w:tabs>
          <w:tab w:val="num" w:pos="720"/>
        </w:tabs>
        <w:ind w:left="720" w:hanging="360"/>
      </w:pPr>
      <w:rPr>
        <w:rFonts w:hint="default"/>
        <w:u w:val="none"/>
      </w:rPr>
    </w:lvl>
    <w:lvl w:ilvl="1" w:tplc="040D0003" w:tentative="1">
      <w:start w:val="1"/>
      <w:numFmt w:val="lowerLetter"/>
      <w:lvlText w:val="%2."/>
      <w:lvlJc w:val="left"/>
      <w:pPr>
        <w:tabs>
          <w:tab w:val="num" w:pos="1440"/>
        </w:tabs>
        <w:ind w:left="1440" w:hanging="360"/>
      </w:pPr>
    </w:lvl>
    <w:lvl w:ilvl="2" w:tplc="040D0005" w:tentative="1">
      <w:start w:val="1"/>
      <w:numFmt w:val="lowerRoman"/>
      <w:lvlText w:val="%3."/>
      <w:lvlJc w:val="right"/>
      <w:pPr>
        <w:tabs>
          <w:tab w:val="num" w:pos="2160"/>
        </w:tabs>
        <w:ind w:left="2160" w:hanging="180"/>
      </w:pPr>
    </w:lvl>
    <w:lvl w:ilvl="3" w:tplc="040D0001" w:tentative="1">
      <w:start w:val="1"/>
      <w:numFmt w:val="decimal"/>
      <w:lvlText w:val="%4."/>
      <w:lvlJc w:val="left"/>
      <w:pPr>
        <w:tabs>
          <w:tab w:val="num" w:pos="2880"/>
        </w:tabs>
        <w:ind w:left="2880" w:hanging="360"/>
      </w:pPr>
    </w:lvl>
    <w:lvl w:ilvl="4" w:tplc="040D0003" w:tentative="1">
      <w:start w:val="1"/>
      <w:numFmt w:val="lowerLetter"/>
      <w:lvlText w:val="%5."/>
      <w:lvlJc w:val="left"/>
      <w:pPr>
        <w:tabs>
          <w:tab w:val="num" w:pos="3600"/>
        </w:tabs>
        <w:ind w:left="3600" w:hanging="360"/>
      </w:pPr>
    </w:lvl>
    <w:lvl w:ilvl="5" w:tplc="040D0005" w:tentative="1">
      <w:start w:val="1"/>
      <w:numFmt w:val="lowerRoman"/>
      <w:lvlText w:val="%6."/>
      <w:lvlJc w:val="right"/>
      <w:pPr>
        <w:tabs>
          <w:tab w:val="num" w:pos="4320"/>
        </w:tabs>
        <w:ind w:left="4320" w:hanging="180"/>
      </w:pPr>
    </w:lvl>
    <w:lvl w:ilvl="6" w:tplc="040D0001" w:tentative="1">
      <w:start w:val="1"/>
      <w:numFmt w:val="decimal"/>
      <w:lvlText w:val="%7."/>
      <w:lvlJc w:val="left"/>
      <w:pPr>
        <w:tabs>
          <w:tab w:val="num" w:pos="5040"/>
        </w:tabs>
        <w:ind w:left="5040" w:hanging="360"/>
      </w:pPr>
    </w:lvl>
    <w:lvl w:ilvl="7" w:tplc="040D0003" w:tentative="1">
      <w:start w:val="1"/>
      <w:numFmt w:val="lowerLetter"/>
      <w:lvlText w:val="%8."/>
      <w:lvlJc w:val="left"/>
      <w:pPr>
        <w:tabs>
          <w:tab w:val="num" w:pos="5760"/>
        </w:tabs>
        <w:ind w:left="5760" w:hanging="360"/>
      </w:pPr>
    </w:lvl>
    <w:lvl w:ilvl="8" w:tplc="040D0005" w:tentative="1">
      <w:start w:val="1"/>
      <w:numFmt w:val="lowerRoman"/>
      <w:lvlText w:val="%9."/>
      <w:lvlJc w:val="right"/>
      <w:pPr>
        <w:tabs>
          <w:tab w:val="num" w:pos="6480"/>
        </w:tabs>
        <w:ind w:left="6480" w:hanging="180"/>
      </w:pPr>
    </w:lvl>
  </w:abstractNum>
  <w:abstractNum w:abstractNumId="49">
    <w:nsid w:val="629255CE"/>
    <w:multiLevelType w:val="hybridMultilevel"/>
    <w:tmpl w:val="F1700D22"/>
    <w:lvl w:ilvl="0" w:tplc="E7E4D944">
      <w:start w:val="1"/>
      <w:numFmt w:val="hebrew1"/>
      <w:lvlText w:val="%1."/>
      <w:lvlJc w:val="left"/>
      <w:pPr>
        <w:ind w:left="2160" w:hanging="360"/>
      </w:pPr>
      <w:rPr>
        <w:rFonts w:hint="cs"/>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0">
    <w:nsid w:val="644D1859"/>
    <w:multiLevelType w:val="hybridMultilevel"/>
    <w:tmpl w:val="26864090"/>
    <w:lvl w:ilvl="0" w:tplc="04090013">
      <w:start w:val="1"/>
      <w:numFmt w:val="hebrew1"/>
      <w:pStyle w:val="AlphaList2"/>
      <w:lvlText w:val="%1."/>
      <w:lvlJc w:val="left"/>
      <w:pPr>
        <w:tabs>
          <w:tab w:val="num" w:pos="1191"/>
        </w:tabs>
        <w:ind w:left="1191" w:hanging="397"/>
      </w:pPr>
      <w:rPr>
        <w:rFonts w:hint="default"/>
      </w:rPr>
    </w:lvl>
    <w:lvl w:ilvl="1" w:tplc="04090019" w:tentative="1">
      <w:start w:val="1"/>
      <w:numFmt w:val="lowerLetter"/>
      <w:lvlText w:val="%2."/>
      <w:lvlJc w:val="left"/>
      <w:pPr>
        <w:tabs>
          <w:tab w:val="num" w:pos="1440"/>
        </w:tabs>
        <w:ind w:left="1440" w:hanging="360"/>
      </w:pPr>
    </w:lvl>
    <w:lvl w:ilvl="2" w:tplc="0409000F"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nsid w:val="64DF1DEE"/>
    <w:multiLevelType w:val="hybridMultilevel"/>
    <w:tmpl w:val="42CE3396"/>
    <w:lvl w:ilvl="0" w:tplc="3A40FD6E">
      <w:start w:val="12"/>
      <w:numFmt w:val="decimal"/>
      <w:pStyle w:val="6"/>
      <w:lvlText w:val="%1."/>
      <w:lvlJc w:val="center"/>
      <w:pPr>
        <w:tabs>
          <w:tab w:val="num" w:pos="644"/>
        </w:tabs>
        <w:ind w:left="644" w:right="644"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2">
    <w:nsid w:val="66E828C0"/>
    <w:multiLevelType w:val="hybridMultilevel"/>
    <w:tmpl w:val="2112F5C6"/>
    <w:lvl w:ilvl="0" w:tplc="FFFFFFFF">
      <w:start w:val="1"/>
      <w:numFmt w:val="decimal"/>
      <w:lvlText w:val="%1."/>
      <w:lvlJc w:val="left"/>
      <w:pPr>
        <w:ind w:left="1527" w:hanging="360"/>
      </w:pPr>
    </w:lvl>
    <w:lvl w:ilvl="1" w:tplc="FFFFFFFF">
      <w:start w:val="1"/>
      <w:numFmt w:val="lowerLetter"/>
      <w:lvlText w:val="%2."/>
      <w:lvlJc w:val="left"/>
      <w:pPr>
        <w:ind w:left="2247" w:hanging="360"/>
      </w:pPr>
    </w:lvl>
    <w:lvl w:ilvl="2" w:tplc="FFFFFFFF" w:tentative="1">
      <w:start w:val="1"/>
      <w:numFmt w:val="lowerRoman"/>
      <w:lvlText w:val="%3."/>
      <w:lvlJc w:val="right"/>
      <w:pPr>
        <w:ind w:left="2967" w:hanging="180"/>
      </w:pPr>
    </w:lvl>
    <w:lvl w:ilvl="3" w:tplc="FFFFFFFF" w:tentative="1">
      <w:start w:val="1"/>
      <w:numFmt w:val="decimal"/>
      <w:lvlText w:val="%4."/>
      <w:lvlJc w:val="left"/>
      <w:pPr>
        <w:ind w:left="3687" w:hanging="360"/>
      </w:pPr>
    </w:lvl>
    <w:lvl w:ilvl="4" w:tplc="FFFFFFFF" w:tentative="1">
      <w:start w:val="1"/>
      <w:numFmt w:val="lowerLetter"/>
      <w:lvlText w:val="%5."/>
      <w:lvlJc w:val="left"/>
      <w:pPr>
        <w:ind w:left="4407" w:hanging="360"/>
      </w:pPr>
    </w:lvl>
    <w:lvl w:ilvl="5" w:tplc="FFFFFFFF" w:tentative="1">
      <w:start w:val="1"/>
      <w:numFmt w:val="lowerRoman"/>
      <w:lvlText w:val="%6."/>
      <w:lvlJc w:val="right"/>
      <w:pPr>
        <w:ind w:left="5127" w:hanging="180"/>
      </w:pPr>
    </w:lvl>
    <w:lvl w:ilvl="6" w:tplc="FFFFFFFF" w:tentative="1">
      <w:start w:val="1"/>
      <w:numFmt w:val="decimal"/>
      <w:lvlText w:val="%7."/>
      <w:lvlJc w:val="left"/>
      <w:pPr>
        <w:ind w:left="5847" w:hanging="360"/>
      </w:pPr>
    </w:lvl>
    <w:lvl w:ilvl="7" w:tplc="FFFFFFFF" w:tentative="1">
      <w:start w:val="1"/>
      <w:numFmt w:val="lowerLetter"/>
      <w:lvlText w:val="%8."/>
      <w:lvlJc w:val="left"/>
      <w:pPr>
        <w:ind w:left="6567" w:hanging="360"/>
      </w:pPr>
    </w:lvl>
    <w:lvl w:ilvl="8" w:tplc="FFFFFFFF" w:tentative="1">
      <w:start w:val="1"/>
      <w:numFmt w:val="lowerRoman"/>
      <w:lvlText w:val="%9."/>
      <w:lvlJc w:val="right"/>
      <w:pPr>
        <w:ind w:left="7287" w:hanging="180"/>
      </w:pPr>
    </w:lvl>
  </w:abstractNum>
  <w:abstractNum w:abstractNumId="53">
    <w:nsid w:val="68776668"/>
    <w:multiLevelType w:val="hybridMultilevel"/>
    <w:tmpl w:val="83862974"/>
    <w:lvl w:ilvl="0" w:tplc="0409000F">
      <w:start w:val="1"/>
      <w:numFmt w:val="hebrew1"/>
      <w:lvlText w:val="%1."/>
      <w:lvlJc w:val="center"/>
      <w:pPr>
        <w:ind w:left="720" w:hanging="360"/>
      </w:pPr>
      <w:rPr>
        <w:szCs w:val="26"/>
      </w:rPr>
    </w:lvl>
    <w:lvl w:ilvl="1" w:tplc="04090019">
      <w:start w:val="1"/>
      <w:numFmt w:val="hebrew1"/>
      <w:lvlText w:val="%2."/>
      <w:lvlJc w:val="left"/>
      <w:pPr>
        <w:tabs>
          <w:tab w:val="num" w:pos="1440"/>
        </w:tabs>
        <w:ind w:left="1440" w:hanging="360"/>
      </w:pPr>
      <w:rPr>
        <w:rFonts w:hint="default"/>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4">
    <w:nsid w:val="68E0308A"/>
    <w:multiLevelType w:val="hybridMultilevel"/>
    <w:tmpl w:val="6F7EC76C"/>
    <w:lvl w:ilvl="0" w:tplc="04090013">
      <w:start w:val="1"/>
      <w:numFmt w:val="hebrew1"/>
      <w:lvlText w:val="%1."/>
      <w:lvlJc w:val="center"/>
      <w:pPr>
        <w:ind w:left="2160" w:hanging="360"/>
      </w:pPr>
      <w:rPr>
        <w:rFonts w:hint="default"/>
      </w:rPr>
    </w:lvl>
    <w:lvl w:ilvl="1" w:tplc="BF3AAB2A">
      <w:start w:val="1"/>
      <w:numFmt w:val="decimal"/>
      <w:lvlText w:val="%2."/>
      <w:lvlJc w:val="left"/>
      <w:pPr>
        <w:ind w:left="2880" w:hanging="360"/>
      </w:pPr>
      <w:rPr>
        <w:rFonts w:hint="default"/>
      </w:rPr>
    </w:lvl>
    <w:lvl w:ilvl="2" w:tplc="0409001B" w:tentative="1">
      <w:start w:val="1"/>
      <w:numFmt w:val="bullet"/>
      <w:lvlText w:val=""/>
      <w:lvlJc w:val="left"/>
      <w:pPr>
        <w:ind w:left="3600" w:hanging="360"/>
      </w:pPr>
      <w:rPr>
        <w:rFonts w:ascii="Wingdings" w:hAnsi="Wingdings" w:hint="default"/>
      </w:rPr>
    </w:lvl>
    <w:lvl w:ilvl="3" w:tplc="0409000F" w:tentative="1">
      <w:start w:val="1"/>
      <w:numFmt w:val="bullet"/>
      <w:lvlText w:val=""/>
      <w:lvlJc w:val="left"/>
      <w:pPr>
        <w:ind w:left="4320" w:hanging="360"/>
      </w:pPr>
      <w:rPr>
        <w:rFonts w:ascii="Symbol" w:hAnsi="Symbol" w:hint="default"/>
      </w:rPr>
    </w:lvl>
    <w:lvl w:ilvl="4" w:tplc="04090019" w:tentative="1">
      <w:start w:val="1"/>
      <w:numFmt w:val="bullet"/>
      <w:lvlText w:val="o"/>
      <w:lvlJc w:val="left"/>
      <w:pPr>
        <w:ind w:left="5040" w:hanging="360"/>
      </w:pPr>
      <w:rPr>
        <w:rFonts w:ascii="Courier New" w:hAnsi="Courier New" w:cs="Courier New" w:hint="default"/>
      </w:rPr>
    </w:lvl>
    <w:lvl w:ilvl="5" w:tplc="0409001B" w:tentative="1">
      <w:start w:val="1"/>
      <w:numFmt w:val="bullet"/>
      <w:lvlText w:val=""/>
      <w:lvlJc w:val="left"/>
      <w:pPr>
        <w:ind w:left="5760" w:hanging="360"/>
      </w:pPr>
      <w:rPr>
        <w:rFonts w:ascii="Wingdings" w:hAnsi="Wingdings" w:hint="default"/>
      </w:rPr>
    </w:lvl>
    <w:lvl w:ilvl="6" w:tplc="0409000F" w:tentative="1">
      <w:start w:val="1"/>
      <w:numFmt w:val="bullet"/>
      <w:lvlText w:val=""/>
      <w:lvlJc w:val="left"/>
      <w:pPr>
        <w:ind w:left="6480" w:hanging="360"/>
      </w:pPr>
      <w:rPr>
        <w:rFonts w:ascii="Symbol" w:hAnsi="Symbol" w:hint="default"/>
      </w:rPr>
    </w:lvl>
    <w:lvl w:ilvl="7" w:tplc="04090019" w:tentative="1">
      <w:start w:val="1"/>
      <w:numFmt w:val="bullet"/>
      <w:lvlText w:val="o"/>
      <w:lvlJc w:val="left"/>
      <w:pPr>
        <w:ind w:left="7200" w:hanging="360"/>
      </w:pPr>
      <w:rPr>
        <w:rFonts w:ascii="Courier New" w:hAnsi="Courier New" w:cs="Courier New" w:hint="default"/>
      </w:rPr>
    </w:lvl>
    <w:lvl w:ilvl="8" w:tplc="0409001B" w:tentative="1">
      <w:start w:val="1"/>
      <w:numFmt w:val="bullet"/>
      <w:lvlText w:val=""/>
      <w:lvlJc w:val="left"/>
      <w:pPr>
        <w:ind w:left="7920" w:hanging="360"/>
      </w:pPr>
      <w:rPr>
        <w:rFonts w:ascii="Wingdings" w:hAnsi="Wingdings" w:hint="default"/>
      </w:rPr>
    </w:lvl>
  </w:abstractNum>
  <w:abstractNum w:abstractNumId="55">
    <w:nsid w:val="6A4D62C1"/>
    <w:multiLevelType w:val="hybridMultilevel"/>
    <w:tmpl w:val="5CEE7592"/>
    <w:lvl w:ilvl="0" w:tplc="04090013">
      <w:numFmt w:val="bullet"/>
      <w:lvlText w:val="•"/>
      <w:lvlJc w:val="left"/>
      <w:pPr>
        <w:ind w:left="1080" w:hanging="720"/>
      </w:pPr>
      <w:rPr>
        <w:rFonts w:ascii="Calibri" w:eastAsia="Calibri" w:hAnsi="Calibri" w:cs="Times New Roman" w:hint="default"/>
      </w:rPr>
    </w:lvl>
    <w:lvl w:ilvl="1" w:tplc="0409000F">
      <w:start w:val="1"/>
      <w:numFmt w:val="lowerLetter"/>
      <w:lvlText w:val="%2."/>
      <w:lvlJc w:val="left"/>
      <w:pPr>
        <w:ind w:left="1440" w:hanging="360"/>
      </w:pPr>
      <w:rPr>
        <w:rFonts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6AFD2BD8"/>
    <w:multiLevelType w:val="hybridMultilevel"/>
    <w:tmpl w:val="911C43A0"/>
    <w:lvl w:ilvl="0" w:tplc="19321C14">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7">
    <w:nsid w:val="6B027326"/>
    <w:multiLevelType w:val="hybridMultilevel"/>
    <w:tmpl w:val="84E83FC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8">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nsid w:val="7C261430"/>
    <w:multiLevelType w:val="hybridMultilevel"/>
    <w:tmpl w:val="67768634"/>
    <w:lvl w:ilvl="0" w:tplc="04090013">
      <w:start w:val="1"/>
      <w:numFmt w:val="hebrew1"/>
      <w:pStyle w:val="AlphaList3"/>
      <w:lvlText w:val="%1."/>
      <w:lvlJc w:val="left"/>
      <w:pPr>
        <w:tabs>
          <w:tab w:val="num" w:pos="1588"/>
        </w:tabs>
        <w:ind w:left="1588" w:hanging="397"/>
      </w:pPr>
      <w:rPr>
        <w:rFonts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0F"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60">
    <w:nsid w:val="7C942056"/>
    <w:multiLevelType w:val="hybridMultilevel"/>
    <w:tmpl w:val="80B87BC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1">
    <w:nsid w:val="7E165D0E"/>
    <w:multiLevelType w:val="hybridMultilevel"/>
    <w:tmpl w:val="B4C69362"/>
    <w:lvl w:ilvl="0" w:tplc="FFFFFFFF">
      <w:start w:val="1"/>
      <w:numFmt w:val="decimal"/>
      <w:pStyle w:val="NumberList3"/>
      <w:lvlText w:val="%1."/>
      <w:lvlJc w:val="left"/>
      <w:pPr>
        <w:tabs>
          <w:tab w:val="num" w:pos="1588"/>
        </w:tabs>
        <w:ind w:left="1588"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2">
    <w:nsid w:val="7F541DFE"/>
    <w:multiLevelType w:val="hybridMultilevel"/>
    <w:tmpl w:val="ACDCF4A2"/>
    <w:lvl w:ilvl="0" w:tplc="9DB229A0">
      <w:start w:val="1"/>
      <w:numFmt w:val="lowerLetter"/>
      <w:lvlText w:val="%1."/>
      <w:lvlJc w:val="left"/>
      <w:pPr>
        <w:ind w:left="720" w:hanging="360"/>
      </w:p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45"/>
  </w:num>
  <w:num w:numId="2">
    <w:abstractNumId w:val="50"/>
  </w:num>
  <w:num w:numId="3">
    <w:abstractNumId w:val="59"/>
  </w:num>
  <w:num w:numId="4">
    <w:abstractNumId w:val="6"/>
  </w:num>
  <w:num w:numId="5">
    <w:abstractNumId w:val="11"/>
  </w:num>
  <w:num w:numId="6">
    <w:abstractNumId w:val="24"/>
  </w:num>
  <w:num w:numId="7">
    <w:abstractNumId w:val="22"/>
  </w:num>
  <w:num w:numId="8">
    <w:abstractNumId w:val="7"/>
  </w:num>
  <w:num w:numId="9">
    <w:abstractNumId w:val="47"/>
  </w:num>
  <w:num w:numId="10">
    <w:abstractNumId w:val="34"/>
  </w:num>
  <w:num w:numId="11">
    <w:abstractNumId w:val="5"/>
  </w:num>
  <w:num w:numId="12">
    <w:abstractNumId w:val="1"/>
  </w:num>
  <w:num w:numId="13">
    <w:abstractNumId w:val="38"/>
  </w:num>
  <w:num w:numId="14">
    <w:abstractNumId w:val="10"/>
  </w:num>
  <w:num w:numId="15">
    <w:abstractNumId w:val="36"/>
  </w:num>
  <w:num w:numId="16">
    <w:abstractNumId w:val="61"/>
  </w:num>
  <w:num w:numId="17">
    <w:abstractNumId w:val="29"/>
  </w:num>
  <w:num w:numId="18">
    <w:abstractNumId w:val="20"/>
  </w:num>
  <w:num w:numId="19">
    <w:abstractNumId w:val="51"/>
  </w:num>
  <w:num w:numId="2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8"/>
  </w:num>
  <w:num w:numId="28">
    <w:abstractNumId w:val="39"/>
  </w:num>
  <w:num w:numId="29">
    <w:abstractNumId w:val="53"/>
  </w:num>
  <w:num w:numId="30">
    <w:abstractNumId w:val="17"/>
  </w:num>
  <w:num w:numId="31">
    <w:abstractNumId w:val="8"/>
  </w:num>
  <w:num w:numId="32">
    <w:abstractNumId w:val="13"/>
  </w:num>
  <w:num w:numId="33">
    <w:abstractNumId w:val="30"/>
  </w:num>
  <w:num w:numId="34">
    <w:abstractNumId w:val="3"/>
  </w:num>
  <w:num w:numId="35">
    <w:abstractNumId w:val="4"/>
  </w:num>
  <w:num w:numId="36">
    <w:abstractNumId w:val="48"/>
  </w:num>
  <w:num w:numId="37">
    <w:abstractNumId w:val="33"/>
  </w:num>
  <w:num w:numId="38">
    <w:abstractNumId w:val="2"/>
  </w:num>
  <w:num w:numId="39">
    <w:abstractNumId w:val="19"/>
  </w:num>
  <w:num w:numId="40">
    <w:abstractNumId w:val="12"/>
  </w:num>
  <w:num w:numId="41">
    <w:abstractNumId w:val="23"/>
  </w:num>
  <w:num w:numId="42">
    <w:abstractNumId w:val="26"/>
  </w:num>
  <w:num w:numId="43">
    <w:abstractNumId w:val="15"/>
  </w:num>
  <w:num w:numId="44">
    <w:abstractNumId w:val="55"/>
  </w:num>
  <w:num w:numId="45">
    <w:abstractNumId w:val="28"/>
  </w:num>
  <w:num w:numId="46">
    <w:abstractNumId w:val="42"/>
  </w:num>
  <w:num w:numId="47">
    <w:abstractNumId w:val="9"/>
  </w:num>
  <w:num w:numId="48">
    <w:abstractNumId w:val="41"/>
  </w:num>
  <w:num w:numId="49">
    <w:abstractNumId w:val="54"/>
  </w:num>
  <w:num w:numId="50">
    <w:abstractNumId w:val="37"/>
  </w:num>
  <w:num w:numId="51">
    <w:abstractNumId w:val="35"/>
  </w:num>
  <w:num w:numId="52">
    <w:abstractNumId w:val="32"/>
  </w:num>
  <w:num w:numId="53">
    <w:abstractNumId w:val="14"/>
  </w:num>
  <w:num w:numId="54">
    <w:abstractNumId w:val="16"/>
  </w:num>
  <w:num w:numId="55">
    <w:abstractNumId w:val="52"/>
  </w:num>
  <w:num w:numId="56">
    <w:abstractNumId w:val="49"/>
  </w:num>
  <w:num w:numId="57">
    <w:abstractNumId w:val="57"/>
  </w:num>
  <w:num w:numId="58">
    <w:abstractNumId w:val="60"/>
  </w:num>
  <w:num w:numId="59">
    <w:abstractNumId w:val="18"/>
  </w:num>
  <w:num w:numId="60">
    <w:abstractNumId w:val="44"/>
  </w:num>
  <w:num w:numId="61">
    <w:abstractNumId w:val="40"/>
  </w:num>
  <w:num w:numId="62">
    <w:abstractNumId w:val="0"/>
  </w:num>
  <w:num w:numId="63">
    <w:abstractNumId w:val="21"/>
  </w:num>
  <w:num w:numId="64">
    <w:abstractNumId w:val="31"/>
  </w:num>
  <w:numIdMacAtCleanup w:val="6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32097"/>
  </w:hdrShapeDefaults>
  <w:footnotePr>
    <w:footnote w:id="0"/>
    <w:footnote w:id="1"/>
  </w:footnotePr>
  <w:endnotePr>
    <w:endnote w:id="0"/>
    <w:endnote w:id="1"/>
  </w:endnotePr>
  <w:compat/>
  <w:rsids>
    <w:rsidRoot w:val="00F42907"/>
    <w:rsid w:val="00004B42"/>
    <w:rsid w:val="0000576F"/>
    <w:rsid w:val="000333F7"/>
    <w:rsid w:val="00055768"/>
    <w:rsid w:val="00064800"/>
    <w:rsid w:val="000705A8"/>
    <w:rsid w:val="000744F2"/>
    <w:rsid w:val="00083E84"/>
    <w:rsid w:val="00084894"/>
    <w:rsid w:val="0009042F"/>
    <w:rsid w:val="0009109A"/>
    <w:rsid w:val="00091F6D"/>
    <w:rsid w:val="000A098A"/>
    <w:rsid w:val="000A474B"/>
    <w:rsid w:val="000C47C5"/>
    <w:rsid w:val="000F0C8E"/>
    <w:rsid w:val="00124D05"/>
    <w:rsid w:val="00137AF9"/>
    <w:rsid w:val="00144716"/>
    <w:rsid w:val="001617C9"/>
    <w:rsid w:val="001858F8"/>
    <w:rsid w:val="001949DF"/>
    <w:rsid w:val="001A0FEB"/>
    <w:rsid w:val="001B2F89"/>
    <w:rsid w:val="001E6F0E"/>
    <w:rsid w:val="00222968"/>
    <w:rsid w:val="00223E43"/>
    <w:rsid w:val="0022754A"/>
    <w:rsid w:val="00264779"/>
    <w:rsid w:val="002C4F52"/>
    <w:rsid w:val="002D3504"/>
    <w:rsid w:val="00311B81"/>
    <w:rsid w:val="00320EE5"/>
    <w:rsid w:val="00321798"/>
    <w:rsid w:val="00340E66"/>
    <w:rsid w:val="00361A2E"/>
    <w:rsid w:val="003706FF"/>
    <w:rsid w:val="00376817"/>
    <w:rsid w:val="003A30BD"/>
    <w:rsid w:val="004507AE"/>
    <w:rsid w:val="00457790"/>
    <w:rsid w:val="00457DB2"/>
    <w:rsid w:val="0047091B"/>
    <w:rsid w:val="004921BE"/>
    <w:rsid w:val="004A295A"/>
    <w:rsid w:val="004B49E7"/>
    <w:rsid w:val="004B5ED3"/>
    <w:rsid w:val="00524880"/>
    <w:rsid w:val="00533FCA"/>
    <w:rsid w:val="0054114E"/>
    <w:rsid w:val="0054428A"/>
    <w:rsid w:val="00572795"/>
    <w:rsid w:val="00581672"/>
    <w:rsid w:val="005A0DC2"/>
    <w:rsid w:val="005D5135"/>
    <w:rsid w:val="005E1D69"/>
    <w:rsid w:val="005E5E77"/>
    <w:rsid w:val="005F246C"/>
    <w:rsid w:val="00610303"/>
    <w:rsid w:val="0061724D"/>
    <w:rsid w:val="00624679"/>
    <w:rsid w:val="006426A9"/>
    <w:rsid w:val="00642B16"/>
    <w:rsid w:val="006500F2"/>
    <w:rsid w:val="00676531"/>
    <w:rsid w:val="006B7F74"/>
    <w:rsid w:val="006C2C32"/>
    <w:rsid w:val="006E72C5"/>
    <w:rsid w:val="006E73A0"/>
    <w:rsid w:val="00712673"/>
    <w:rsid w:val="0071514A"/>
    <w:rsid w:val="00721721"/>
    <w:rsid w:val="0073059E"/>
    <w:rsid w:val="00740D98"/>
    <w:rsid w:val="00755CF3"/>
    <w:rsid w:val="00771F8F"/>
    <w:rsid w:val="00782789"/>
    <w:rsid w:val="007849A9"/>
    <w:rsid w:val="0078568E"/>
    <w:rsid w:val="0079003B"/>
    <w:rsid w:val="0079673B"/>
    <w:rsid w:val="007A5461"/>
    <w:rsid w:val="007A76DF"/>
    <w:rsid w:val="00802BA6"/>
    <w:rsid w:val="00811390"/>
    <w:rsid w:val="00817153"/>
    <w:rsid w:val="008227B8"/>
    <w:rsid w:val="00824DD5"/>
    <w:rsid w:val="00840807"/>
    <w:rsid w:val="0086169C"/>
    <w:rsid w:val="00861DDB"/>
    <w:rsid w:val="008675F8"/>
    <w:rsid w:val="00891440"/>
    <w:rsid w:val="008B766D"/>
    <w:rsid w:val="008C2B14"/>
    <w:rsid w:val="008F164D"/>
    <w:rsid w:val="00900B65"/>
    <w:rsid w:val="00901041"/>
    <w:rsid w:val="00903648"/>
    <w:rsid w:val="00911C83"/>
    <w:rsid w:val="00924837"/>
    <w:rsid w:val="00932E0B"/>
    <w:rsid w:val="00941814"/>
    <w:rsid w:val="00956911"/>
    <w:rsid w:val="00964B15"/>
    <w:rsid w:val="009C1E95"/>
    <w:rsid w:val="009D456A"/>
    <w:rsid w:val="009E2C3F"/>
    <w:rsid w:val="009F25EB"/>
    <w:rsid w:val="009F2EC3"/>
    <w:rsid w:val="00A0165F"/>
    <w:rsid w:val="00A107E7"/>
    <w:rsid w:val="00A1086A"/>
    <w:rsid w:val="00A23854"/>
    <w:rsid w:val="00A3134D"/>
    <w:rsid w:val="00A32262"/>
    <w:rsid w:val="00A359BD"/>
    <w:rsid w:val="00A435CA"/>
    <w:rsid w:val="00A63F7A"/>
    <w:rsid w:val="00A94E1B"/>
    <w:rsid w:val="00A96C51"/>
    <w:rsid w:val="00A977B7"/>
    <w:rsid w:val="00AB7390"/>
    <w:rsid w:val="00AD6F36"/>
    <w:rsid w:val="00AD73C1"/>
    <w:rsid w:val="00AE59BD"/>
    <w:rsid w:val="00AF211F"/>
    <w:rsid w:val="00B0588C"/>
    <w:rsid w:val="00B1246E"/>
    <w:rsid w:val="00B15F6B"/>
    <w:rsid w:val="00B2533E"/>
    <w:rsid w:val="00B300E0"/>
    <w:rsid w:val="00B578E7"/>
    <w:rsid w:val="00B60E2D"/>
    <w:rsid w:val="00B72062"/>
    <w:rsid w:val="00B84B35"/>
    <w:rsid w:val="00BB653C"/>
    <w:rsid w:val="00BD6223"/>
    <w:rsid w:val="00BF3A69"/>
    <w:rsid w:val="00BF712F"/>
    <w:rsid w:val="00C15681"/>
    <w:rsid w:val="00C21EFD"/>
    <w:rsid w:val="00C33B51"/>
    <w:rsid w:val="00C5046C"/>
    <w:rsid w:val="00C516A1"/>
    <w:rsid w:val="00C609F9"/>
    <w:rsid w:val="00C668B6"/>
    <w:rsid w:val="00C80AD2"/>
    <w:rsid w:val="00C80CDB"/>
    <w:rsid w:val="00C91F7F"/>
    <w:rsid w:val="00C97B30"/>
    <w:rsid w:val="00CA2BA0"/>
    <w:rsid w:val="00CA329E"/>
    <w:rsid w:val="00CB33E5"/>
    <w:rsid w:val="00CC4A9C"/>
    <w:rsid w:val="00D2513A"/>
    <w:rsid w:val="00D35E0D"/>
    <w:rsid w:val="00D3749A"/>
    <w:rsid w:val="00D37641"/>
    <w:rsid w:val="00D732B0"/>
    <w:rsid w:val="00DD3189"/>
    <w:rsid w:val="00DD792B"/>
    <w:rsid w:val="00DE05FC"/>
    <w:rsid w:val="00DE7A5A"/>
    <w:rsid w:val="00E001A4"/>
    <w:rsid w:val="00E05642"/>
    <w:rsid w:val="00E84621"/>
    <w:rsid w:val="00E90583"/>
    <w:rsid w:val="00E9071C"/>
    <w:rsid w:val="00E95246"/>
    <w:rsid w:val="00E96E0E"/>
    <w:rsid w:val="00EA4FBF"/>
    <w:rsid w:val="00EB319A"/>
    <w:rsid w:val="00EC6CEF"/>
    <w:rsid w:val="00ED37B2"/>
    <w:rsid w:val="00ED42EA"/>
    <w:rsid w:val="00EF4CC5"/>
    <w:rsid w:val="00F076B3"/>
    <w:rsid w:val="00F14C94"/>
    <w:rsid w:val="00F41F84"/>
    <w:rsid w:val="00F42907"/>
    <w:rsid w:val="00F5586C"/>
    <w:rsid w:val="00F63432"/>
    <w:rsid w:val="00F96CCA"/>
    <w:rsid w:val="00FC15C9"/>
    <w:rsid w:val="00FC5DE0"/>
    <w:rsid w:val="00FD2794"/>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2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header" w:uiPriority="99"/>
    <w:lsdException w:name="footer" w:uiPriority="99"/>
    <w:lsdException w:name="caption" w:semiHidden="1" w:unhideWhenUsed="1" w:qFormat="1"/>
    <w:lsdException w:name="footnote reference" w:uiPriority="99"/>
    <w:lsdException w:name="annotation reference" w:uiPriority="99"/>
    <w:lsdException w:name="page number" w:uiPriority="99"/>
    <w:lsdException w:name="endnote reference" w:uiPriority="99"/>
    <w:lsdException w:name="endnote text" w:uiPriority="99"/>
    <w:lsdException w:name="List Bullet" w:uiPriority="99"/>
    <w:lsdException w:name="Title" w:qFormat="1"/>
    <w:lsdException w:name="Body Text" w:uiPriority="99"/>
    <w:lsdException w:name="Body Text Indent" w:uiPriority="99"/>
    <w:lsdException w:name="Subtitle" w:uiPriority="11" w:qFormat="1"/>
    <w:lsdException w:name="Body Text Indent 3" w:uiPriority="99"/>
    <w:lsdException w:name="Block Text" w:uiPriority="99"/>
    <w:lsdException w:name="Hyperlink" w:uiPriority="99"/>
    <w:lsdException w:name="FollowedHyperlink" w:uiPriority="99"/>
    <w:lsdException w:name="Strong" w:uiPriority="22" w:qFormat="1"/>
    <w:lsdException w:name="Emphasis" w:uiPriority="20" w:qFormat="1"/>
    <w:lsdException w:name="Normal (Web)"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0">
    <w:name w:val="heading 1"/>
    <w:basedOn w:val="a2"/>
    <w:next w:val="a2"/>
    <w:link w:val="11"/>
    <w:uiPriority w:val="9"/>
    <w:qFormat/>
    <w:rsid w:val="002D3504"/>
    <w:pPr>
      <w:keepNext/>
      <w:jc w:val="right"/>
      <w:outlineLvl w:val="0"/>
    </w:pPr>
    <w:rPr>
      <w:b/>
      <w:bCs/>
    </w:rPr>
  </w:style>
  <w:style w:type="paragraph" w:styleId="2">
    <w:name w:val="heading 2"/>
    <w:basedOn w:val="a2"/>
    <w:next w:val="a2"/>
    <w:link w:val="20"/>
    <w:uiPriority w:val="9"/>
    <w:qFormat/>
    <w:rsid w:val="002D3504"/>
    <w:pPr>
      <w:keepNext/>
      <w:jc w:val="both"/>
      <w:outlineLvl w:val="1"/>
    </w:pPr>
    <w:rPr>
      <w:b/>
      <w:bCs/>
    </w:rPr>
  </w:style>
  <w:style w:type="paragraph" w:styleId="3">
    <w:name w:val="heading 3"/>
    <w:basedOn w:val="a2"/>
    <w:next w:val="a2"/>
    <w:link w:val="30"/>
    <w:uiPriority w:val="9"/>
    <w:unhideWhenUsed/>
    <w:qFormat/>
    <w:rsid w:val="003706FF"/>
    <w:pPr>
      <w:keepNext/>
      <w:keepLines/>
      <w:spacing w:before="200"/>
      <w:outlineLvl w:val="2"/>
    </w:pPr>
    <w:rPr>
      <w:rFonts w:ascii="Cambria" w:hAnsi="Cambria" w:cs="Times New Roman"/>
      <w:b/>
      <w:bCs/>
      <w:color w:val="4F81BD"/>
    </w:rPr>
  </w:style>
  <w:style w:type="paragraph" w:styleId="4">
    <w:name w:val="heading 4"/>
    <w:basedOn w:val="a2"/>
    <w:next w:val="a2"/>
    <w:link w:val="40"/>
    <w:uiPriority w:val="9"/>
    <w:unhideWhenUsed/>
    <w:qFormat/>
    <w:rsid w:val="003706FF"/>
    <w:pPr>
      <w:keepNext/>
      <w:keepLines/>
      <w:spacing w:before="200"/>
      <w:outlineLvl w:val="3"/>
    </w:pPr>
    <w:rPr>
      <w:rFonts w:ascii="Cambria" w:hAnsi="Cambria" w:cs="Times New Roman"/>
      <w:b/>
      <w:bCs/>
      <w:i/>
      <w:iCs/>
      <w:color w:val="4F81BD"/>
    </w:rPr>
  </w:style>
  <w:style w:type="paragraph" w:styleId="5">
    <w:name w:val="heading 5"/>
    <w:basedOn w:val="4"/>
    <w:next w:val="Normal3"/>
    <w:link w:val="50"/>
    <w:uiPriority w:val="9"/>
    <w:qFormat/>
    <w:rsid w:val="003706FF"/>
    <w:pPr>
      <w:keepLines w:val="0"/>
      <w:spacing w:before="240" w:after="120" w:line="320" w:lineRule="exact"/>
      <w:ind w:left="1514" w:hanging="720"/>
      <w:jc w:val="both"/>
      <w:outlineLvl w:val="4"/>
    </w:pPr>
    <w:rPr>
      <w:rFonts w:ascii="Times New Roman" w:hAnsi="Times New Roman"/>
      <w:i w:val="0"/>
      <w:iCs w:val="0"/>
      <w:smallCaps/>
      <w:color w:val="auto"/>
      <w:sz w:val="20"/>
      <w:szCs w:val="24"/>
      <w:lang w:eastAsia="he-IL"/>
    </w:rPr>
  </w:style>
  <w:style w:type="paragraph" w:styleId="6">
    <w:name w:val="heading 6"/>
    <w:basedOn w:val="a2"/>
    <w:next w:val="a2"/>
    <w:link w:val="60"/>
    <w:uiPriority w:val="9"/>
    <w:qFormat/>
    <w:rsid w:val="003706FF"/>
    <w:pPr>
      <w:keepNext/>
      <w:numPr>
        <w:numId w:val="19"/>
      </w:numPr>
      <w:spacing w:line="360" w:lineRule="auto"/>
      <w:ind w:right="0"/>
      <w:outlineLvl w:val="5"/>
    </w:pPr>
    <w:rPr>
      <w:rFonts w:cs="Times New Roman"/>
      <w:b/>
      <w:bCs/>
      <w:lang w:eastAsia="he-IL"/>
    </w:rPr>
  </w:style>
  <w:style w:type="paragraph" w:styleId="7">
    <w:name w:val="heading 7"/>
    <w:basedOn w:val="a2"/>
    <w:next w:val="a2"/>
    <w:link w:val="70"/>
    <w:uiPriority w:val="9"/>
    <w:qFormat/>
    <w:rsid w:val="003706FF"/>
    <w:pPr>
      <w:keepNext/>
      <w:numPr>
        <w:numId w:val="18"/>
      </w:numPr>
      <w:spacing w:line="360" w:lineRule="auto"/>
      <w:ind w:right="0"/>
      <w:outlineLvl w:val="6"/>
    </w:pPr>
    <w:rPr>
      <w:rFonts w:cs="Times New Roman"/>
      <w:b/>
      <w:bCs/>
      <w:u w:val="single"/>
      <w:lang w:eastAsia="he-IL"/>
    </w:rPr>
  </w:style>
  <w:style w:type="paragraph" w:styleId="8">
    <w:name w:val="heading 8"/>
    <w:basedOn w:val="a2"/>
    <w:next w:val="a2"/>
    <w:link w:val="80"/>
    <w:uiPriority w:val="9"/>
    <w:unhideWhenUsed/>
    <w:qFormat/>
    <w:rsid w:val="003706FF"/>
    <w:pPr>
      <w:keepNext/>
      <w:keepLines/>
      <w:spacing w:before="200"/>
      <w:outlineLvl w:val="7"/>
    </w:pPr>
    <w:rPr>
      <w:rFonts w:ascii="Cambria" w:hAnsi="Cambria" w:cs="Times New Roman"/>
      <w:color w:val="404040"/>
      <w:sz w:val="20"/>
      <w:szCs w:val="20"/>
    </w:rPr>
  </w:style>
  <w:style w:type="paragraph" w:styleId="9">
    <w:name w:val="heading 9"/>
    <w:basedOn w:val="a2"/>
    <w:next w:val="a2"/>
    <w:link w:val="90"/>
    <w:uiPriority w:val="9"/>
    <w:qFormat/>
    <w:rsid w:val="003706FF"/>
    <w:pPr>
      <w:keepNext/>
      <w:spacing w:line="480" w:lineRule="auto"/>
      <w:ind w:right="567"/>
      <w:jc w:val="both"/>
      <w:outlineLvl w:val="8"/>
    </w:pPr>
    <w:rPr>
      <w:rFonts w:cs="Times New Roman"/>
      <w:b/>
      <w:bCs/>
      <w:i/>
      <w:iCs/>
      <w:sz w:val="22"/>
      <w:szCs w:val="22"/>
      <w:lang w:eastAsia="he-IL"/>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2D3504"/>
    <w:pPr>
      <w:tabs>
        <w:tab w:val="center" w:pos="4153"/>
        <w:tab w:val="right" w:pos="8306"/>
      </w:tabs>
    </w:pPr>
    <w:rPr>
      <w:szCs w:val="24"/>
    </w:rPr>
  </w:style>
  <w:style w:type="paragraph" w:styleId="a8">
    <w:name w:val="footer"/>
    <w:basedOn w:val="a2"/>
    <w:link w:val="a9"/>
    <w:uiPriority w:val="99"/>
    <w:rsid w:val="002D3504"/>
    <w:pPr>
      <w:tabs>
        <w:tab w:val="center" w:pos="4153"/>
        <w:tab w:val="right" w:pos="8306"/>
      </w:tabs>
    </w:pPr>
    <w:rPr>
      <w:szCs w:val="24"/>
    </w:rPr>
  </w:style>
  <w:style w:type="character" w:styleId="aa">
    <w:name w:val="page number"/>
    <w:basedOn w:val="a3"/>
    <w:uiPriority w:val="99"/>
    <w:rsid w:val="002D3504"/>
  </w:style>
  <w:style w:type="paragraph" w:customStyle="1" w:styleId="ab">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c">
    <w:name w:val="Placeholder Text"/>
    <w:basedOn w:val="a3"/>
    <w:uiPriority w:val="99"/>
    <w:semiHidden/>
    <w:rsid w:val="00956911"/>
    <w:rPr>
      <w:color w:val="808080"/>
    </w:rPr>
  </w:style>
  <w:style w:type="paragraph" w:styleId="ad">
    <w:name w:val="Balloon Text"/>
    <w:basedOn w:val="a2"/>
    <w:link w:val="ae"/>
    <w:uiPriority w:val="99"/>
    <w:rsid w:val="00956911"/>
    <w:rPr>
      <w:rFonts w:ascii="Tahoma" w:hAnsi="Tahoma" w:cs="Tahoma"/>
      <w:sz w:val="16"/>
      <w:szCs w:val="16"/>
    </w:rPr>
  </w:style>
  <w:style w:type="character" w:customStyle="1" w:styleId="ae">
    <w:name w:val="טקסט בלונים תו"/>
    <w:basedOn w:val="a3"/>
    <w:link w:val="ad"/>
    <w:uiPriority w:val="99"/>
    <w:rsid w:val="00956911"/>
    <w:rPr>
      <w:rFonts w:ascii="Tahoma" w:hAnsi="Tahoma" w:cs="Tahoma"/>
      <w:sz w:val="16"/>
      <w:szCs w:val="16"/>
    </w:rPr>
  </w:style>
  <w:style w:type="character" w:customStyle="1" w:styleId="a7">
    <w:name w:val="כותרת עליונה תו"/>
    <w:basedOn w:val="a3"/>
    <w:link w:val="a6"/>
    <w:uiPriority w:val="99"/>
    <w:rsid w:val="00AD6F36"/>
    <w:rPr>
      <w:rFonts w:cs="David"/>
      <w:sz w:val="24"/>
      <w:szCs w:val="24"/>
    </w:rPr>
  </w:style>
  <w:style w:type="character" w:customStyle="1" w:styleId="30">
    <w:name w:val="כותרת 3 תו"/>
    <w:basedOn w:val="a3"/>
    <w:link w:val="3"/>
    <w:uiPriority w:val="9"/>
    <w:rsid w:val="003706FF"/>
    <w:rPr>
      <w:rFonts w:ascii="Cambria" w:hAnsi="Cambria" w:cs="Times New Roman"/>
      <w:b/>
      <w:bCs/>
      <w:color w:val="4F81BD"/>
      <w:sz w:val="24"/>
      <w:szCs w:val="26"/>
    </w:rPr>
  </w:style>
  <w:style w:type="character" w:customStyle="1" w:styleId="40">
    <w:name w:val="כותרת 4 תו"/>
    <w:basedOn w:val="a3"/>
    <w:link w:val="4"/>
    <w:uiPriority w:val="9"/>
    <w:rsid w:val="003706FF"/>
    <w:rPr>
      <w:rFonts w:ascii="Cambria" w:hAnsi="Cambria" w:cs="Times New Roman"/>
      <w:b/>
      <w:bCs/>
      <w:i/>
      <w:iCs/>
      <w:color w:val="4F81BD"/>
      <w:sz w:val="24"/>
      <w:szCs w:val="26"/>
    </w:rPr>
  </w:style>
  <w:style w:type="character" w:customStyle="1" w:styleId="50">
    <w:name w:val="כותרת 5 תו"/>
    <w:basedOn w:val="a3"/>
    <w:link w:val="5"/>
    <w:uiPriority w:val="9"/>
    <w:rsid w:val="003706FF"/>
    <w:rPr>
      <w:rFonts w:cs="Times New Roman"/>
      <w:b/>
      <w:bCs/>
      <w:smallCaps/>
      <w:szCs w:val="24"/>
      <w:lang w:eastAsia="he-IL"/>
    </w:rPr>
  </w:style>
  <w:style w:type="character" w:customStyle="1" w:styleId="60">
    <w:name w:val="כותרת 6 תו"/>
    <w:basedOn w:val="a3"/>
    <w:link w:val="6"/>
    <w:uiPriority w:val="9"/>
    <w:rsid w:val="003706FF"/>
    <w:rPr>
      <w:rFonts w:cs="Times New Roman"/>
      <w:b/>
      <w:bCs/>
      <w:sz w:val="24"/>
      <w:szCs w:val="26"/>
      <w:lang w:eastAsia="he-IL"/>
    </w:rPr>
  </w:style>
  <w:style w:type="character" w:customStyle="1" w:styleId="70">
    <w:name w:val="כותרת 7 תו"/>
    <w:basedOn w:val="a3"/>
    <w:link w:val="7"/>
    <w:uiPriority w:val="9"/>
    <w:rsid w:val="003706FF"/>
    <w:rPr>
      <w:rFonts w:cs="Times New Roman"/>
      <w:b/>
      <w:bCs/>
      <w:sz w:val="24"/>
      <w:szCs w:val="26"/>
      <w:u w:val="single"/>
      <w:lang w:eastAsia="he-IL"/>
    </w:rPr>
  </w:style>
  <w:style w:type="character" w:customStyle="1" w:styleId="80">
    <w:name w:val="כותרת 8 תו"/>
    <w:basedOn w:val="a3"/>
    <w:link w:val="8"/>
    <w:uiPriority w:val="9"/>
    <w:rsid w:val="003706FF"/>
    <w:rPr>
      <w:rFonts w:ascii="Cambria" w:hAnsi="Cambria" w:cs="Times New Roman"/>
      <w:color w:val="404040"/>
    </w:rPr>
  </w:style>
  <w:style w:type="character" w:customStyle="1" w:styleId="90">
    <w:name w:val="כותרת 9 תו"/>
    <w:basedOn w:val="a3"/>
    <w:link w:val="9"/>
    <w:uiPriority w:val="9"/>
    <w:rsid w:val="003706FF"/>
    <w:rPr>
      <w:rFonts w:cs="Times New Roman"/>
      <w:b/>
      <w:bCs/>
      <w:i/>
      <w:iCs/>
      <w:sz w:val="22"/>
      <w:szCs w:val="22"/>
      <w:lang w:eastAsia="he-IL"/>
    </w:rPr>
  </w:style>
  <w:style w:type="character" w:customStyle="1" w:styleId="11">
    <w:name w:val="כותרת 1 תו"/>
    <w:link w:val="10"/>
    <w:uiPriority w:val="9"/>
    <w:rsid w:val="003706FF"/>
    <w:rPr>
      <w:rFonts w:cs="David"/>
      <w:b/>
      <w:bCs/>
      <w:sz w:val="24"/>
      <w:szCs w:val="26"/>
    </w:rPr>
  </w:style>
  <w:style w:type="character" w:customStyle="1" w:styleId="20">
    <w:name w:val="כותרת 2 תו"/>
    <w:link w:val="2"/>
    <w:uiPriority w:val="9"/>
    <w:rsid w:val="003706FF"/>
    <w:rPr>
      <w:rFonts w:cs="David"/>
      <w:b/>
      <w:bCs/>
      <w:sz w:val="24"/>
      <w:szCs w:val="26"/>
    </w:rPr>
  </w:style>
  <w:style w:type="paragraph" w:customStyle="1" w:styleId="Base">
    <w:name w:val="Base"/>
    <w:rsid w:val="003706FF"/>
    <w:pPr>
      <w:bidi/>
      <w:spacing w:before="120" w:line="320" w:lineRule="exact"/>
      <w:jc w:val="both"/>
    </w:pPr>
    <w:rPr>
      <w:rFonts w:cs="David"/>
      <w:sz w:val="22"/>
      <w:szCs w:val="24"/>
      <w:lang w:eastAsia="he-IL"/>
    </w:rPr>
  </w:style>
  <w:style w:type="paragraph" w:customStyle="1" w:styleId="AlphaList">
    <w:name w:val="Alpha List"/>
    <w:basedOn w:val="Base"/>
    <w:rsid w:val="003706FF"/>
    <w:pPr>
      <w:numPr>
        <w:numId w:val="17"/>
      </w:numPr>
      <w:tabs>
        <w:tab w:val="clear" w:pos="397"/>
      </w:tabs>
      <w:ind w:left="0" w:firstLine="0"/>
    </w:pPr>
  </w:style>
  <w:style w:type="paragraph" w:customStyle="1" w:styleId="AlphaList1">
    <w:name w:val="Alpha List 1"/>
    <w:basedOn w:val="Base"/>
    <w:rsid w:val="003706FF"/>
    <w:pPr>
      <w:numPr>
        <w:numId w:val="1"/>
      </w:numPr>
      <w:tabs>
        <w:tab w:val="clear" w:pos="794"/>
      </w:tabs>
      <w:ind w:left="0" w:firstLine="0"/>
    </w:pPr>
  </w:style>
  <w:style w:type="paragraph" w:customStyle="1" w:styleId="AlphaList2">
    <w:name w:val="Alpha List 2"/>
    <w:basedOn w:val="Base"/>
    <w:rsid w:val="003706FF"/>
    <w:pPr>
      <w:numPr>
        <w:numId w:val="2"/>
      </w:numPr>
      <w:tabs>
        <w:tab w:val="clear" w:pos="1191"/>
      </w:tabs>
      <w:ind w:left="0" w:firstLine="0"/>
    </w:pPr>
  </w:style>
  <w:style w:type="paragraph" w:customStyle="1" w:styleId="AlphaList3">
    <w:name w:val="Alpha List 3"/>
    <w:basedOn w:val="Base"/>
    <w:rsid w:val="003706FF"/>
    <w:pPr>
      <w:numPr>
        <w:numId w:val="3"/>
      </w:numPr>
      <w:tabs>
        <w:tab w:val="clear" w:pos="1588"/>
      </w:tabs>
      <w:ind w:left="0" w:firstLine="0"/>
    </w:pPr>
  </w:style>
  <w:style w:type="paragraph" w:customStyle="1" w:styleId="BulletList">
    <w:name w:val="Bullet List"/>
    <w:basedOn w:val="Base"/>
    <w:rsid w:val="003706FF"/>
    <w:pPr>
      <w:numPr>
        <w:numId w:val="4"/>
      </w:numPr>
      <w:tabs>
        <w:tab w:val="clear" w:pos="397"/>
      </w:tabs>
      <w:ind w:left="0" w:firstLine="0"/>
    </w:pPr>
  </w:style>
  <w:style w:type="paragraph" w:customStyle="1" w:styleId="BulletList1">
    <w:name w:val="Bullet List 1"/>
    <w:basedOn w:val="Base"/>
    <w:rsid w:val="003706FF"/>
    <w:pPr>
      <w:numPr>
        <w:numId w:val="5"/>
      </w:numPr>
      <w:tabs>
        <w:tab w:val="clear" w:pos="794"/>
      </w:tabs>
      <w:ind w:left="0" w:firstLine="0"/>
    </w:pPr>
  </w:style>
  <w:style w:type="paragraph" w:customStyle="1" w:styleId="BulletList2">
    <w:name w:val="Bullet List 2"/>
    <w:basedOn w:val="Base"/>
    <w:rsid w:val="003706FF"/>
    <w:pPr>
      <w:numPr>
        <w:numId w:val="6"/>
      </w:numPr>
      <w:tabs>
        <w:tab w:val="clear" w:pos="1191"/>
      </w:tabs>
      <w:ind w:left="0" w:firstLine="0"/>
    </w:pPr>
  </w:style>
  <w:style w:type="paragraph" w:customStyle="1" w:styleId="BulletList3">
    <w:name w:val="Bullet List 3"/>
    <w:basedOn w:val="Base"/>
    <w:rsid w:val="003706FF"/>
    <w:pPr>
      <w:numPr>
        <w:numId w:val="7"/>
      </w:numPr>
      <w:tabs>
        <w:tab w:val="clear" w:pos="1588"/>
      </w:tabs>
      <w:ind w:left="0" w:firstLine="0"/>
    </w:pPr>
  </w:style>
  <w:style w:type="paragraph" w:customStyle="1" w:styleId="BulletList4">
    <w:name w:val="Bullet List 4"/>
    <w:basedOn w:val="Base"/>
    <w:rsid w:val="003706FF"/>
    <w:pPr>
      <w:numPr>
        <w:numId w:val="8"/>
      </w:numPr>
      <w:tabs>
        <w:tab w:val="clear" w:pos="1985"/>
      </w:tabs>
      <w:ind w:left="0" w:firstLine="0"/>
    </w:pPr>
  </w:style>
  <w:style w:type="paragraph" w:customStyle="1" w:styleId="Caption1">
    <w:name w:val="Caption1"/>
    <w:basedOn w:val="Base"/>
    <w:rsid w:val="003706FF"/>
  </w:style>
  <w:style w:type="paragraph" w:customStyle="1" w:styleId="DataItem">
    <w:name w:val="DataItem"/>
    <w:basedOn w:val="Base"/>
    <w:rsid w:val="003706FF"/>
  </w:style>
  <w:style w:type="paragraph" w:customStyle="1" w:styleId="DataItemB">
    <w:name w:val="DataItemB"/>
    <w:basedOn w:val="Base"/>
    <w:rsid w:val="003706FF"/>
  </w:style>
  <w:style w:type="paragraph" w:customStyle="1" w:styleId="Draft">
    <w:name w:val="Draft"/>
    <w:basedOn w:val="Base"/>
    <w:rsid w:val="003706FF"/>
  </w:style>
  <w:style w:type="paragraph" w:customStyle="1" w:styleId="Draft1">
    <w:name w:val="Draft1"/>
    <w:basedOn w:val="a2"/>
    <w:rsid w:val="003706FF"/>
    <w:pPr>
      <w:spacing w:before="120" w:line="320" w:lineRule="exact"/>
      <w:ind w:left="397"/>
      <w:jc w:val="both"/>
    </w:pPr>
    <w:rPr>
      <w:rFonts w:cs="Guttman Yad"/>
      <w:i/>
      <w:noProof/>
      <w:sz w:val="22"/>
      <w:szCs w:val="24"/>
      <w:lang w:eastAsia="he-IL"/>
    </w:rPr>
  </w:style>
  <w:style w:type="paragraph" w:customStyle="1" w:styleId="Frame1">
    <w:name w:val="Frame 1"/>
    <w:basedOn w:val="Base"/>
    <w:rsid w:val="003706FF"/>
  </w:style>
  <w:style w:type="paragraph" w:customStyle="1" w:styleId="Frame2">
    <w:name w:val="Frame 2"/>
    <w:basedOn w:val="Base"/>
    <w:rsid w:val="003706FF"/>
  </w:style>
  <w:style w:type="paragraph" w:customStyle="1" w:styleId="FrameShadowed">
    <w:name w:val="Frame Shadowed"/>
    <w:basedOn w:val="Base"/>
    <w:rsid w:val="003706FF"/>
  </w:style>
  <w:style w:type="paragraph" w:customStyle="1" w:styleId="Graphic">
    <w:name w:val="Graphic"/>
    <w:basedOn w:val="Base"/>
    <w:rsid w:val="003706FF"/>
  </w:style>
  <w:style w:type="paragraph" w:customStyle="1" w:styleId="Instruction">
    <w:name w:val="Instruction"/>
    <w:basedOn w:val="Base"/>
    <w:rsid w:val="003706FF"/>
    <w:pPr>
      <w:numPr>
        <w:numId w:val="9"/>
      </w:numPr>
      <w:tabs>
        <w:tab w:val="clear" w:pos="0"/>
      </w:tabs>
      <w:ind w:left="0" w:firstLine="0"/>
    </w:pPr>
  </w:style>
  <w:style w:type="paragraph" w:customStyle="1" w:styleId="Instruction1">
    <w:name w:val="Instruction1"/>
    <w:basedOn w:val="Base"/>
    <w:rsid w:val="003706FF"/>
    <w:pPr>
      <w:numPr>
        <w:numId w:val="10"/>
      </w:numPr>
      <w:tabs>
        <w:tab w:val="clear" w:pos="794"/>
      </w:tabs>
      <w:ind w:left="0" w:firstLine="0"/>
    </w:pPr>
  </w:style>
  <w:style w:type="paragraph" w:customStyle="1" w:styleId="Instruction2">
    <w:name w:val="Instruction2"/>
    <w:basedOn w:val="Base"/>
    <w:rsid w:val="003706FF"/>
    <w:pPr>
      <w:numPr>
        <w:numId w:val="11"/>
      </w:numPr>
      <w:tabs>
        <w:tab w:val="clear" w:pos="1191"/>
      </w:tabs>
      <w:ind w:left="0" w:firstLine="0"/>
    </w:pPr>
  </w:style>
  <w:style w:type="paragraph" w:customStyle="1" w:styleId="Instruction3">
    <w:name w:val="Instruction3"/>
    <w:basedOn w:val="Base"/>
    <w:rsid w:val="003706FF"/>
    <w:pPr>
      <w:numPr>
        <w:numId w:val="12"/>
      </w:numPr>
      <w:tabs>
        <w:tab w:val="clear" w:pos="1588"/>
      </w:tabs>
      <w:ind w:left="0" w:firstLine="0"/>
    </w:pPr>
  </w:style>
  <w:style w:type="paragraph" w:customStyle="1" w:styleId="ListContinue1">
    <w:name w:val="List Continue1"/>
    <w:basedOn w:val="Base"/>
    <w:rsid w:val="003706FF"/>
  </w:style>
  <w:style w:type="paragraph" w:customStyle="1" w:styleId="ListContinue2">
    <w:name w:val="List Continue2"/>
    <w:basedOn w:val="Base"/>
    <w:rsid w:val="003706FF"/>
  </w:style>
  <w:style w:type="paragraph" w:customStyle="1" w:styleId="ListContinue3">
    <w:name w:val="List Continue3"/>
    <w:basedOn w:val="Base"/>
    <w:rsid w:val="003706FF"/>
  </w:style>
  <w:style w:type="paragraph" w:customStyle="1" w:styleId="ListContinue">
    <w:name w:val="ListContinue"/>
    <w:basedOn w:val="Base"/>
    <w:rsid w:val="003706FF"/>
  </w:style>
  <w:style w:type="paragraph" w:customStyle="1" w:styleId="Normal4">
    <w:name w:val="Normal4"/>
    <w:basedOn w:val="Base"/>
    <w:rsid w:val="003706FF"/>
  </w:style>
  <w:style w:type="paragraph" w:customStyle="1" w:styleId="Normaltitle">
    <w:name w:val="Normal title"/>
    <w:basedOn w:val="Base"/>
    <w:next w:val="Normal4"/>
    <w:rsid w:val="003706FF"/>
  </w:style>
  <w:style w:type="paragraph" w:customStyle="1" w:styleId="Normal1">
    <w:name w:val="Normal1"/>
    <w:basedOn w:val="Base"/>
    <w:rsid w:val="003706FF"/>
  </w:style>
  <w:style w:type="paragraph" w:customStyle="1" w:styleId="Normal1Title">
    <w:name w:val="Normal1 Title"/>
    <w:basedOn w:val="Base"/>
    <w:next w:val="Normal1"/>
    <w:rsid w:val="003706FF"/>
  </w:style>
  <w:style w:type="paragraph" w:customStyle="1" w:styleId="Normal2">
    <w:name w:val="Normal2"/>
    <w:basedOn w:val="Base"/>
    <w:rsid w:val="003706FF"/>
  </w:style>
  <w:style w:type="paragraph" w:customStyle="1" w:styleId="Normal2Title">
    <w:name w:val="Normal2 Title"/>
    <w:basedOn w:val="Base"/>
    <w:next w:val="Normal2"/>
    <w:rsid w:val="003706FF"/>
  </w:style>
  <w:style w:type="paragraph" w:customStyle="1" w:styleId="Normal3">
    <w:name w:val="Normal3"/>
    <w:basedOn w:val="Base"/>
    <w:rsid w:val="003706FF"/>
  </w:style>
  <w:style w:type="paragraph" w:customStyle="1" w:styleId="Normal3Title">
    <w:name w:val="Normal3 Title"/>
    <w:basedOn w:val="Base"/>
    <w:next w:val="Normal3"/>
    <w:rsid w:val="003706FF"/>
  </w:style>
  <w:style w:type="paragraph" w:customStyle="1" w:styleId="NumberList">
    <w:name w:val="Number List"/>
    <w:basedOn w:val="Base"/>
    <w:rsid w:val="003706FF"/>
    <w:pPr>
      <w:numPr>
        <w:numId w:val="13"/>
      </w:numPr>
      <w:tabs>
        <w:tab w:val="clear" w:pos="397"/>
      </w:tabs>
      <w:ind w:left="0" w:firstLine="0"/>
    </w:pPr>
  </w:style>
  <w:style w:type="paragraph" w:customStyle="1" w:styleId="NumberList1">
    <w:name w:val="Number List 1"/>
    <w:basedOn w:val="Base"/>
    <w:rsid w:val="003706FF"/>
    <w:pPr>
      <w:numPr>
        <w:numId w:val="14"/>
      </w:numPr>
      <w:tabs>
        <w:tab w:val="clear" w:pos="794"/>
      </w:tabs>
      <w:ind w:left="0" w:firstLine="0"/>
    </w:pPr>
  </w:style>
  <w:style w:type="paragraph" w:customStyle="1" w:styleId="NumberList2">
    <w:name w:val="Number List 2"/>
    <w:basedOn w:val="Base"/>
    <w:rsid w:val="003706FF"/>
    <w:pPr>
      <w:numPr>
        <w:numId w:val="15"/>
      </w:numPr>
      <w:tabs>
        <w:tab w:val="clear" w:pos="1191"/>
      </w:tabs>
      <w:ind w:left="0" w:firstLine="0"/>
    </w:pPr>
  </w:style>
  <w:style w:type="paragraph" w:customStyle="1" w:styleId="NumberList3">
    <w:name w:val="Number List 3"/>
    <w:basedOn w:val="Base"/>
    <w:rsid w:val="003706FF"/>
    <w:pPr>
      <w:numPr>
        <w:numId w:val="16"/>
      </w:numPr>
      <w:tabs>
        <w:tab w:val="clear" w:pos="1588"/>
      </w:tabs>
      <w:ind w:left="0" w:firstLine="0"/>
    </w:pPr>
  </w:style>
  <w:style w:type="paragraph" w:customStyle="1" w:styleId="SubjectTitle">
    <w:name w:val="Subject Title"/>
    <w:basedOn w:val="2"/>
    <w:next w:val="Normal1"/>
    <w:rsid w:val="003706FF"/>
    <w:pPr>
      <w:keepNext w:val="0"/>
      <w:spacing w:before="120" w:after="720"/>
      <w:ind w:left="794" w:hanging="794"/>
      <w:jc w:val="center"/>
      <w:outlineLvl w:val="9"/>
    </w:pPr>
    <w:rPr>
      <w:rFonts w:cs="Times New Roman"/>
      <w:smallCaps/>
      <w:spacing w:val="70"/>
      <w:sz w:val="32"/>
      <w:szCs w:val="36"/>
      <w:lang w:eastAsia="he-IL"/>
    </w:rPr>
  </w:style>
  <w:style w:type="paragraph" w:customStyle="1" w:styleId="TableCaption">
    <w:name w:val="Table Caption"/>
    <w:basedOn w:val="Base"/>
    <w:next w:val="Normal1"/>
    <w:rsid w:val="003706FF"/>
  </w:style>
  <w:style w:type="paragraph" w:customStyle="1" w:styleId="Tableofcontents">
    <w:name w:val="Table of contents"/>
    <w:basedOn w:val="Base"/>
    <w:next w:val="Normal1"/>
    <w:rsid w:val="003706FF"/>
  </w:style>
  <w:style w:type="paragraph" w:customStyle="1" w:styleId="Tableofcontents1">
    <w:name w:val="Table of contents 1"/>
    <w:basedOn w:val="Tableofcontents"/>
    <w:next w:val="Normal1"/>
    <w:rsid w:val="003706FF"/>
  </w:style>
  <w:style w:type="paragraph" w:customStyle="1" w:styleId="TableHead">
    <w:name w:val="TableHead"/>
    <w:basedOn w:val="Base"/>
    <w:rsid w:val="003706FF"/>
  </w:style>
  <w:style w:type="paragraph" w:customStyle="1" w:styleId="TableText">
    <w:name w:val="TableText"/>
    <w:basedOn w:val="Base"/>
    <w:rsid w:val="003706FF"/>
  </w:style>
  <w:style w:type="paragraph" w:styleId="TOC1">
    <w:name w:val="toc 1"/>
    <w:basedOn w:val="Base"/>
    <w:next w:val="TOC2"/>
    <w:uiPriority w:val="39"/>
    <w:rsid w:val="003706FF"/>
    <w:pPr>
      <w:tabs>
        <w:tab w:val="left" w:pos="1134"/>
        <w:tab w:val="right" w:pos="7937"/>
      </w:tabs>
      <w:ind w:left="567" w:right="709"/>
      <w:jc w:val="left"/>
      <w:outlineLvl w:val="0"/>
    </w:pPr>
    <w:rPr>
      <w:b/>
      <w:bCs/>
    </w:rPr>
  </w:style>
  <w:style w:type="paragraph" w:styleId="TOC2">
    <w:name w:val="toc 2"/>
    <w:basedOn w:val="Base"/>
    <w:next w:val="Normal1"/>
    <w:uiPriority w:val="39"/>
    <w:rsid w:val="003706FF"/>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rsid w:val="003706FF"/>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rsid w:val="003706FF"/>
    <w:pPr>
      <w:tabs>
        <w:tab w:val="left" w:pos="1985"/>
        <w:tab w:val="decimal" w:pos="8505"/>
      </w:tabs>
      <w:spacing w:before="0" w:line="240" w:lineRule="auto"/>
      <w:ind w:left="1191" w:right="794"/>
    </w:pPr>
  </w:style>
  <w:style w:type="paragraph" w:styleId="TOC5">
    <w:name w:val="toc 5"/>
    <w:basedOn w:val="a2"/>
    <w:next w:val="a2"/>
    <w:autoRedefine/>
    <w:uiPriority w:val="39"/>
    <w:rsid w:val="003706FF"/>
    <w:pPr>
      <w:spacing w:before="120" w:line="320" w:lineRule="atLeast"/>
      <w:ind w:left="880"/>
      <w:jc w:val="both"/>
    </w:pPr>
    <w:rPr>
      <w:noProof/>
      <w:sz w:val="22"/>
      <w:szCs w:val="24"/>
      <w:lang w:eastAsia="he-IL"/>
    </w:rPr>
  </w:style>
  <w:style w:type="paragraph" w:styleId="TOC6">
    <w:name w:val="toc 6"/>
    <w:basedOn w:val="a2"/>
    <w:next w:val="a2"/>
    <w:autoRedefine/>
    <w:uiPriority w:val="39"/>
    <w:rsid w:val="003706FF"/>
    <w:pPr>
      <w:spacing w:before="120" w:line="320" w:lineRule="atLeast"/>
      <w:ind w:left="1100"/>
      <w:jc w:val="both"/>
    </w:pPr>
    <w:rPr>
      <w:noProof/>
      <w:sz w:val="22"/>
      <w:szCs w:val="24"/>
      <w:lang w:eastAsia="he-IL"/>
    </w:rPr>
  </w:style>
  <w:style w:type="paragraph" w:styleId="TOC7">
    <w:name w:val="toc 7"/>
    <w:basedOn w:val="a2"/>
    <w:next w:val="a2"/>
    <w:autoRedefine/>
    <w:uiPriority w:val="39"/>
    <w:rsid w:val="003706FF"/>
    <w:pPr>
      <w:spacing w:before="120" w:line="320" w:lineRule="atLeast"/>
      <w:ind w:left="1320"/>
      <w:jc w:val="both"/>
    </w:pPr>
    <w:rPr>
      <w:noProof/>
      <w:sz w:val="22"/>
      <w:szCs w:val="24"/>
      <w:lang w:eastAsia="he-IL"/>
    </w:rPr>
  </w:style>
  <w:style w:type="paragraph" w:styleId="TOC8">
    <w:name w:val="toc 8"/>
    <w:basedOn w:val="a2"/>
    <w:next w:val="a2"/>
    <w:autoRedefine/>
    <w:uiPriority w:val="39"/>
    <w:rsid w:val="003706FF"/>
    <w:pPr>
      <w:spacing w:before="120" w:line="320" w:lineRule="atLeast"/>
      <w:ind w:left="1540"/>
      <w:jc w:val="both"/>
    </w:pPr>
    <w:rPr>
      <w:noProof/>
      <w:sz w:val="22"/>
      <w:szCs w:val="24"/>
      <w:lang w:eastAsia="he-IL"/>
    </w:rPr>
  </w:style>
  <w:style w:type="paragraph" w:styleId="TOC9">
    <w:name w:val="toc 9"/>
    <w:basedOn w:val="a2"/>
    <w:next w:val="a2"/>
    <w:autoRedefine/>
    <w:uiPriority w:val="39"/>
    <w:rsid w:val="003706FF"/>
    <w:pPr>
      <w:spacing w:before="120" w:line="320" w:lineRule="atLeast"/>
      <w:ind w:left="1760"/>
      <w:jc w:val="both"/>
    </w:pPr>
    <w:rPr>
      <w:noProof/>
      <w:sz w:val="22"/>
      <w:szCs w:val="24"/>
      <w:lang w:eastAsia="he-IL"/>
    </w:rPr>
  </w:style>
  <w:style w:type="character" w:customStyle="1" w:styleId="a9">
    <w:name w:val="כותרת תחתונה תו"/>
    <w:link w:val="a8"/>
    <w:uiPriority w:val="99"/>
    <w:rsid w:val="003706FF"/>
    <w:rPr>
      <w:rFonts w:cs="David"/>
      <w:sz w:val="24"/>
      <w:szCs w:val="24"/>
    </w:rPr>
  </w:style>
  <w:style w:type="table" w:styleId="af">
    <w:name w:val="Table Grid"/>
    <w:basedOn w:val="a4"/>
    <w:uiPriority w:val="59"/>
    <w:rsid w:val="003706FF"/>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0">
    <w:name w:val="טבלה רגיל"/>
    <w:basedOn w:val="a2"/>
    <w:rsid w:val="003706FF"/>
    <w:pPr>
      <w:spacing w:before="120" w:line="320" w:lineRule="atLeast"/>
      <w:jc w:val="both"/>
    </w:pPr>
    <w:rPr>
      <w:noProof/>
      <w:sz w:val="22"/>
      <w:szCs w:val="24"/>
      <w:lang w:eastAsia="he-IL"/>
    </w:rPr>
  </w:style>
  <w:style w:type="paragraph" w:customStyle="1" w:styleId="12">
    <w:name w:val="פיסקת רשימה1"/>
    <w:basedOn w:val="a2"/>
    <w:qFormat/>
    <w:rsid w:val="003706FF"/>
    <w:pPr>
      <w:ind w:left="720"/>
    </w:pPr>
    <w:rPr>
      <w:lang w:eastAsia="he-IL"/>
    </w:rPr>
  </w:style>
  <w:style w:type="paragraph" w:styleId="af1">
    <w:name w:val="Subtitle"/>
    <w:basedOn w:val="a2"/>
    <w:link w:val="af2"/>
    <w:uiPriority w:val="11"/>
    <w:qFormat/>
    <w:rsid w:val="003706FF"/>
    <w:pPr>
      <w:jc w:val="center"/>
    </w:pPr>
    <w:rPr>
      <w:rFonts w:eastAsia="MS Mincho" w:cs="Times New Roman"/>
      <w:b/>
      <w:bCs/>
      <w:noProof/>
      <w:color w:val="000080"/>
      <w:szCs w:val="24"/>
    </w:rPr>
  </w:style>
  <w:style w:type="character" w:customStyle="1" w:styleId="af2">
    <w:name w:val="כותרת משנה תו"/>
    <w:basedOn w:val="a3"/>
    <w:link w:val="af1"/>
    <w:uiPriority w:val="11"/>
    <w:rsid w:val="003706FF"/>
    <w:rPr>
      <w:rFonts w:eastAsia="MS Mincho" w:cs="Times New Roman"/>
      <w:b/>
      <w:bCs/>
      <w:noProof/>
      <w:color w:val="000080"/>
      <w:sz w:val="24"/>
      <w:szCs w:val="24"/>
    </w:rPr>
  </w:style>
  <w:style w:type="paragraph" w:customStyle="1" w:styleId="Style6">
    <w:name w:val="Style6"/>
    <w:basedOn w:val="a2"/>
    <w:rsid w:val="003706FF"/>
    <w:pPr>
      <w:widowControl w:val="0"/>
      <w:autoSpaceDE w:val="0"/>
      <w:autoSpaceDN w:val="0"/>
      <w:bidi w:val="0"/>
      <w:adjustRightInd w:val="0"/>
      <w:spacing w:line="341" w:lineRule="exact"/>
      <w:ind w:hanging="221"/>
    </w:pPr>
    <w:rPr>
      <w:rFonts w:ascii="David" w:cs="Times New Roman"/>
      <w:szCs w:val="24"/>
      <w:lang w:bidi="ar-SA"/>
    </w:rPr>
  </w:style>
  <w:style w:type="paragraph" w:customStyle="1" w:styleId="Style7">
    <w:name w:val="Style7"/>
    <w:basedOn w:val="a2"/>
    <w:rsid w:val="003706FF"/>
    <w:pPr>
      <w:widowControl w:val="0"/>
      <w:autoSpaceDE w:val="0"/>
      <w:autoSpaceDN w:val="0"/>
      <w:bidi w:val="0"/>
      <w:adjustRightInd w:val="0"/>
      <w:spacing w:line="346" w:lineRule="exact"/>
      <w:ind w:hanging="221"/>
    </w:pPr>
    <w:rPr>
      <w:rFonts w:ascii="David" w:cs="Times New Roman"/>
      <w:szCs w:val="24"/>
      <w:lang w:bidi="ar-SA"/>
    </w:rPr>
  </w:style>
  <w:style w:type="paragraph" w:customStyle="1" w:styleId="Style8">
    <w:name w:val="Style8"/>
    <w:basedOn w:val="a2"/>
    <w:rsid w:val="003706FF"/>
    <w:pPr>
      <w:widowControl w:val="0"/>
      <w:autoSpaceDE w:val="0"/>
      <w:autoSpaceDN w:val="0"/>
      <w:bidi w:val="0"/>
      <w:adjustRightInd w:val="0"/>
      <w:jc w:val="right"/>
    </w:pPr>
    <w:rPr>
      <w:rFonts w:ascii="David" w:cs="Times New Roman"/>
      <w:szCs w:val="24"/>
      <w:lang w:bidi="ar-SA"/>
    </w:rPr>
  </w:style>
  <w:style w:type="paragraph" w:customStyle="1" w:styleId="Style10">
    <w:name w:val="Style10"/>
    <w:basedOn w:val="a2"/>
    <w:rsid w:val="003706FF"/>
    <w:pPr>
      <w:widowControl w:val="0"/>
      <w:autoSpaceDE w:val="0"/>
      <w:autoSpaceDN w:val="0"/>
      <w:bidi w:val="0"/>
      <w:adjustRightInd w:val="0"/>
    </w:pPr>
    <w:rPr>
      <w:rFonts w:ascii="David" w:cs="Times New Roman"/>
      <w:szCs w:val="24"/>
      <w:lang w:bidi="ar-SA"/>
    </w:rPr>
  </w:style>
  <w:style w:type="character" w:customStyle="1" w:styleId="FontStyle20">
    <w:name w:val="Font Style20"/>
    <w:rsid w:val="003706FF"/>
    <w:rPr>
      <w:rFonts w:ascii="David" w:cs="David"/>
      <w:b/>
      <w:bCs/>
      <w:sz w:val="20"/>
      <w:szCs w:val="20"/>
      <w:lang w:bidi="he-IL"/>
    </w:rPr>
  </w:style>
  <w:style w:type="character" w:customStyle="1" w:styleId="FontStyle21">
    <w:name w:val="Font Style21"/>
    <w:rsid w:val="003706FF"/>
    <w:rPr>
      <w:rFonts w:ascii="David" w:cs="David"/>
      <w:sz w:val="20"/>
      <w:szCs w:val="20"/>
      <w:lang w:bidi="he-IL"/>
    </w:rPr>
  </w:style>
  <w:style w:type="paragraph" w:customStyle="1" w:styleId="Style2">
    <w:name w:val="Style2"/>
    <w:basedOn w:val="a2"/>
    <w:rsid w:val="003706FF"/>
    <w:pPr>
      <w:widowControl w:val="0"/>
      <w:autoSpaceDE w:val="0"/>
      <w:autoSpaceDN w:val="0"/>
      <w:bidi w:val="0"/>
      <w:adjustRightInd w:val="0"/>
      <w:spacing w:line="341" w:lineRule="exact"/>
      <w:ind w:hanging="413"/>
    </w:pPr>
    <w:rPr>
      <w:rFonts w:ascii="David" w:cs="Times New Roman"/>
      <w:szCs w:val="24"/>
      <w:lang w:bidi="ar-SA"/>
    </w:rPr>
  </w:style>
  <w:style w:type="paragraph" w:customStyle="1" w:styleId="Style11">
    <w:name w:val="Style11"/>
    <w:basedOn w:val="a2"/>
    <w:rsid w:val="003706FF"/>
    <w:pPr>
      <w:widowControl w:val="0"/>
      <w:autoSpaceDE w:val="0"/>
      <w:autoSpaceDN w:val="0"/>
      <w:bidi w:val="0"/>
      <w:adjustRightInd w:val="0"/>
    </w:pPr>
    <w:rPr>
      <w:rFonts w:ascii="David" w:cs="Times New Roman"/>
      <w:szCs w:val="24"/>
      <w:lang w:bidi="ar-SA"/>
    </w:rPr>
  </w:style>
  <w:style w:type="paragraph" w:customStyle="1" w:styleId="Style13">
    <w:name w:val="Style13"/>
    <w:basedOn w:val="a2"/>
    <w:rsid w:val="003706FF"/>
    <w:pPr>
      <w:widowControl w:val="0"/>
      <w:autoSpaceDE w:val="0"/>
      <w:autoSpaceDN w:val="0"/>
      <w:bidi w:val="0"/>
      <w:adjustRightInd w:val="0"/>
    </w:pPr>
    <w:rPr>
      <w:rFonts w:ascii="David" w:cs="Times New Roman"/>
      <w:szCs w:val="24"/>
      <w:lang w:bidi="ar-SA"/>
    </w:rPr>
  </w:style>
  <w:style w:type="paragraph" w:customStyle="1" w:styleId="Style14">
    <w:name w:val="Style14"/>
    <w:basedOn w:val="a2"/>
    <w:rsid w:val="003706FF"/>
    <w:pPr>
      <w:widowControl w:val="0"/>
      <w:autoSpaceDE w:val="0"/>
      <w:autoSpaceDN w:val="0"/>
      <w:bidi w:val="0"/>
      <w:adjustRightInd w:val="0"/>
      <w:spacing w:line="338" w:lineRule="exact"/>
      <w:jc w:val="right"/>
    </w:pPr>
    <w:rPr>
      <w:rFonts w:ascii="David" w:cs="Times New Roman"/>
      <w:szCs w:val="24"/>
      <w:lang w:bidi="ar-SA"/>
    </w:rPr>
  </w:style>
  <w:style w:type="paragraph" w:customStyle="1" w:styleId="Style15">
    <w:name w:val="Style15"/>
    <w:basedOn w:val="a2"/>
    <w:rsid w:val="003706FF"/>
    <w:pPr>
      <w:widowControl w:val="0"/>
      <w:autoSpaceDE w:val="0"/>
      <w:autoSpaceDN w:val="0"/>
      <w:bidi w:val="0"/>
      <w:adjustRightInd w:val="0"/>
    </w:pPr>
    <w:rPr>
      <w:rFonts w:ascii="David" w:cs="Times New Roman"/>
      <w:szCs w:val="24"/>
      <w:lang w:bidi="ar-SA"/>
    </w:rPr>
  </w:style>
  <w:style w:type="paragraph" w:customStyle="1" w:styleId="Style16">
    <w:name w:val="Style16"/>
    <w:basedOn w:val="a2"/>
    <w:rsid w:val="003706FF"/>
    <w:pPr>
      <w:widowControl w:val="0"/>
      <w:autoSpaceDE w:val="0"/>
      <w:autoSpaceDN w:val="0"/>
      <w:bidi w:val="0"/>
      <w:adjustRightInd w:val="0"/>
    </w:pPr>
    <w:rPr>
      <w:rFonts w:ascii="David" w:cs="Times New Roman"/>
      <w:szCs w:val="24"/>
      <w:lang w:bidi="ar-SA"/>
    </w:rPr>
  </w:style>
  <w:style w:type="character" w:customStyle="1" w:styleId="FontStyle24">
    <w:name w:val="Font Style24"/>
    <w:rsid w:val="003706FF"/>
    <w:rPr>
      <w:rFonts w:ascii="David" w:cs="David"/>
      <w:sz w:val="20"/>
      <w:szCs w:val="20"/>
      <w:lang w:bidi="he-IL"/>
    </w:rPr>
  </w:style>
  <w:style w:type="paragraph" w:customStyle="1" w:styleId="Style1">
    <w:name w:val="Style1"/>
    <w:basedOn w:val="a2"/>
    <w:rsid w:val="003706FF"/>
    <w:pPr>
      <w:widowControl w:val="0"/>
      <w:autoSpaceDE w:val="0"/>
      <w:autoSpaceDN w:val="0"/>
      <w:bidi w:val="0"/>
      <w:adjustRightInd w:val="0"/>
      <w:jc w:val="right"/>
    </w:pPr>
    <w:rPr>
      <w:rFonts w:ascii="David" w:cs="Times New Roman"/>
      <w:szCs w:val="24"/>
    </w:rPr>
  </w:style>
  <w:style w:type="paragraph" w:customStyle="1" w:styleId="Style19">
    <w:name w:val="Style19"/>
    <w:basedOn w:val="a2"/>
    <w:rsid w:val="003706FF"/>
    <w:pPr>
      <w:widowControl w:val="0"/>
      <w:autoSpaceDE w:val="0"/>
      <w:autoSpaceDN w:val="0"/>
      <w:bidi w:val="0"/>
      <w:adjustRightInd w:val="0"/>
      <w:spacing w:line="346" w:lineRule="exact"/>
      <w:ind w:hanging="221"/>
    </w:pPr>
    <w:rPr>
      <w:rFonts w:ascii="David" w:cs="Times New Roman"/>
      <w:szCs w:val="24"/>
    </w:rPr>
  </w:style>
  <w:style w:type="paragraph" w:customStyle="1" w:styleId="Style54">
    <w:name w:val="Style54"/>
    <w:basedOn w:val="a2"/>
    <w:rsid w:val="003706FF"/>
    <w:pPr>
      <w:widowControl w:val="0"/>
      <w:autoSpaceDE w:val="0"/>
      <w:autoSpaceDN w:val="0"/>
      <w:bidi w:val="0"/>
      <w:adjustRightInd w:val="0"/>
      <w:spacing w:line="402" w:lineRule="exact"/>
      <w:jc w:val="right"/>
    </w:pPr>
    <w:rPr>
      <w:rFonts w:ascii="David" w:cs="Times New Roman"/>
      <w:szCs w:val="24"/>
    </w:rPr>
  </w:style>
  <w:style w:type="paragraph" w:customStyle="1" w:styleId="Style59">
    <w:name w:val="Style59"/>
    <w:basedOn w:val="a2"/>
    <w:rsid w:val="003706FF"/>
    <w:pPr>
      <w:widowControl w:val="0"/>
      <w:autoSpaceDE w:val="0"/>
      <w:autoSpaceDN w:val="0"/>
      <w:bidi w:val="0"/>
      <w:adjustRightInd w:val="0"/>
      <w:spacing w:line="336" w:lineRule="exact"/>
      <w:ind w:hanging="475"/>
    </w:pPr>
    <w:rPr>
      <w:rFonts w:ascii="David" w:cs="Times New Roman"/>
      <w:szCs w:val="24"/>
    </w:rPr>
  </w:style>
  <w:style w:type="character" w:customStyle="1" w:styleId="FontStyle92">
    <w:name w:val="Font Style92"/>
    <w:rsid w:val="003706FF"/>
    <w:rPr>
      <w:rFonts w:ascii="Arial" w:hAnsi="Arial" w:cs="Arial"/>
      <w:b/>
      <w:bCs/>
      <w:spacing w:val="-20"/>
      <w:sz w:val="18"/>
      <w:szCs w:val="18"/>
      <w:lang w:bidi="he-IL"/>
    </w:rPr>
  </w:style>
  <w:style w:type="character" w:customStyle="1" w:styleId="FontStyle101">
    <w:name w:val="Font Style101"/>
    <w:rsid w:val="003706FF"/>
    <w:rPr>
      <w:rFonts w:ascii="David" w:cs="David"/>
      <w:b/>
      <w:bCs/>
      <w:smallCaps/>
      <w:sz w:val="28"/>
      <w:szCs w:val="28"/>
      <w:lang w:bidi="he-IL"/>
    </w:rPr>
  </w:style>
  <w:style w:type="character" w:customStyle="1" w:styleId="FontStyle104">
    <w:name w:val="Font Style104"/>
    <w:rsid w:val="003706FF"/>
    <w:rPr>
      <w:rFonts w:ascii="David" w:cs="David"/>
      <w:smallCaps/>
      <w:sz w:val="20"/>
      <w:szCs w:val="20"/>
      <w:lang w:bidi="he-IL"/>
    </w:rPr>
  </w:style>
  <w:style w:type="paragraph" w:customStyle="1" w:styleId="Style4">
    <w:name w:val="Style4"/>
    <w:basedOn w:val="a2"/>
    <w:rsid w:val="003706FF"/>
    <w:pPr>
      <w:widowControl w:val="0"/>
      <w:autoSpaceDE w:val="0"/>
      <w:autoSpaceDN w:val="0"/>
      <w:bidi w:val="0"/>
      <w:adjustRightInd w:val="0"/>
    </w:pPr>
    <w:rPr>
      <w:rFonts w:ascii="David" w:cs="Times New Roman"/>
      <w:szCs w:val="24"/>
    </w:rPr>
  </w:style>
  <w:style w:type="paragraph" w:customStyle="1" w:styleId="Style9">
    <w:name w:val="Style9"/>
    <w:basedOn w:val="a2"/>
    <w:rsid w:val="003706FF"/>
    <w:pPr>
      <w:widowControl w:val="0"/>
      <w:autoSpaceDE w:val="0"/>
      <w:autoSpaceDN w:val="0"/>
      <w:bidi w:val="0"/>
      <w:adjustRightInd w:val="0"/>
    </w:pPr>
    <w:rPr>
      <w:rFonts w:ascii="David" w:cs="Times New Roman"/>
      <w:szCs w:val="24"/>
    </w:rPr>
  </w:style>
  <w:style w:type="character" w:customStyle="1" w:styleId="FontStyle100">
    <w:name w:val="Font Style100"/>
    <w:rsid w:val="003706FF"/>
    <w:rPr>
      <w:rFonts w:ascii="David" w:cs="David"/>
      <w:sz w:val="26"/>
      <w:szCs w:val="26"/>
      <w:lang w:bidi="he-IL"/>
    </w:rPr>
  </w:style>
  <w:style w:type="paragraph" w:customStyle="1" w:styleId="Style5">
    <w:name w:val="Style5"/>
    <w:basedOn w:val="a2"/>
    <w:rsid w:val="003706FF"/>
    <w:pPr>
      <w:widowControl w:val="0"/>
      <w:autoSpaceDE w:val="0"/>
      <w:autoSpaceDN w:val="0"/>
      <w:bidi w:val="0"/>
      <w:adjustRightInd w:val="0"/>
      <w:spacing w:line="339" w:lineRule="exact"/>
      <w:jc w:val="right"/>
    </w:pPr>
    <w:rPr>
      <w:rFonts w:ascii="David" w:cs="Times New Roman"/>
      <w:szCs w:val="24"/>
      <w:lang w:bidi="ar-SA"/>
    </w:rPr>
  </w:style>
  <w:style w:type="paragraph" w:customStyle="1" w:styleId="Style25">
    <w:name w:val="Style25"/>
    <w:basedOn w:val="a2"/>
    <w:rsid w:val="003706FF"/>
    <w:pPr>
      <w:widowControl w:val="0"/>
      <w:autoSpaceDE w:val="0"/>
      <w:autoSpaceDN w:val="0"/>
      <w:bidi w:val="0"/>
      <w:adjustRightInd w:val="0"/>
      <w:jc w:val="right"/>
    </w:pPr>
    <w:rPr>
      <w:rFonts w:ascii="David" w:cs="Times New Roman"/>
      <w:szCs w:val="24"/>
      <w:lang w:bidi="ar-SA"/>
    </w:rPr>
  </w:style>
  <w:style w:type="character" w:customStyle="1" w:styleId="FontStyle43">
    <w:name w:val="Font Style43"/>
    <w:rsid w:val="003706FF"/>
    <w:rPr>
      <w:rFonts w:ascii="Candara" w:hAnsi="Candara" w:cs="Candara"/>
      <w:sz w:val="22"/>
      <w:szCs w:val="22"/>
      <w:lang w:bidi="he-IL"/>
    </w:rPr>
  </w:style>
  <w:style w:type="character" w:customStyle="1" w:styleId="FontStyle46">
    <w:name w:val="Font Style46"/>
    <w:rsid w:val="003706FF"/>
    <w:rPr>
      <w:rFonts w:ascii="David" w:cs="David"/>
      <w:sz w:val="22"/>
      <w:szCs w:val="22"/>
      <w:lang w:bidi="he-IL"/>
    </w:rPr>
  </w:style>
  <w:style w:type="character" w:customStyle="1" w:styleId="FontStyle49">
    <w:name w:val="Font Style49"/>
    <w:rsid w:val="003706FF"/>
    <w:rPr>
      <w:rFonts w:ascii="David" w:cs="David"/>
      <w:sz w:val="18"/>
      <w:szCs w:val="18"/>
      <w:lang w:bidi="he-IL"/>
    </w:rPr>
  </w:style>
  <w:style w:type="paragraph" w:customStyle="1" w:styleId="Style20">
    <w:name w:val="Style20"/>
    <w:basedOn w:val="a2"/>
    <w:rsid w:val="003706FF"/>
    <w:pPr>
      <w:widowControl w:val="0"/>
      <w:autoSpaceDE w:val="0"/>
      <w:autoSpaceDN w:val="0"/>
      <w:bidi w:val="0"/>
      <w:adjustRightInd w:val="0"/>
      <w:spacing w:line="341" w:lineRule="exact"/>
      <w:jc w:val="both"/>
    </w:pPr>
    <w:rPr>
      <w:rFonts w:ascii="David" w:cs="Times New Roman"/>
      <w:szCs w:val="24"/>
      <w:lang w:bidi="ar-SA"/>
    </w:rPr>
  </w:style>
  <w:style w:type="paragraph" w:customStyle="1" w:styleId="Style28">
    <w:name w:val="Style28"/>
    <w:basedOn w:val="a2"/>
    <w:rsid w:val="003706FF"/>
    <w:pPr>
      <w:widowControl w:val="0"/>
      <w:autoSpaceDE w:val="0"/>
      <w:autoSpaceDN w:val="0"/>
      <w:bidi w:val="0"/>
      <w:adjustRightInd w:val="0"/>
      <w:spacing w:line="336" w:lineRule="exact"/>
      <w:jc w:val="right"/>
    </w:pPr>
    <w:rPr>
      <w:rFonts w:ascii="David" w:cs="Times New Roman"/>
      <w:szCs w:val="24"/>
      <w:lang w:bidi="ar-SA"/>
    </w:rPr>
  </w:style>
  <w:style w:type="paragraph" w:customStyle="1" w:styleId="Style31">
    <w:name w:val="Style31"/>
    <w:basedOn w:val="a2"/>
    <w:rsid w:val="003706FF"/>
    <w:pPr>
      <w:widowControl w:val="0"/>
      <w:autoSpaceDE w:val="0"/>
      <w:autoSpaceDN w:val="0"/>
      <w:bidi w:val="0"/>
      <w:adjustRightInd w:val="0"/>
    </w:pPr>
    <w:rPr>
      <w:rFonts w:ascii="David" w:cs="Times New Roman"/>
      <w:szCs w:val="24"/>
      <w:lang w:bidi="ar-SA"/>
    </w:rPr>
  </w:style>
  <w:style w:type="paragraph" w:customStyle="1" w:styleId="Style32">
    <w:name w:val="Style32"/>
    <w:basedOn w:val="a2"/>
    <w:rsid w:val="003706FF"/>
    <w:pPr>
      <w:widowControl w:val="0"/>
      <w:autoSpaceDE w:val="0"/>
      <w:autoSpaceDN w:val="0"/>
      <w:bidi w:val="0"/>
      <w:adjustRightInd w:val="0"/>
    </w:pPr>
    <w:rPr>
      <w:rFonts w:ascii="David" w:cs="Times New Roman"/>
      <w:szCs w:val="24"/>
      <w:lang w:bidi="ar-SA"/>
    </w:rPr>
  </w:style>
  <w:style w:type="paragraph" w:customStyle="1" w:styleId="Style34">
    <w:name w:val="Style34"/>
    <w:basedOn w:val="a2"/>
    <w:rsid w:val="003706FF"/>
    <w:pPr>
      <w:widowControl w:val="0"/>
      <w:autoSpaceDE w:val="0"/>
      <w:autoSpaceDN w:val="0"/>
      <w:bidi w:val="0"/>
      <w:adjustRightInd w:val="0"/>
      <w:spacing w:line="341" w:lineRule="exact"/>
      <w:jc w:val="center"/>
    </w:pPr>
    <w:rPr>
      <w:rFonts w:ascii="David" w:cs="Times New Roman"/>
      <w:szCs w:val="24"/>
      <w:lang w:bidi="ar-SA"/>
    </w:rPr>
  </w:style>
  <w:style w:type="paragraph" w:customStyle="1" w:styleId="Style40">
    <w:name w:val="Style40"/>
    <w:basedOn w:val="a2"/>
    <w:rsid w:val="003706FF"/>
    <w:pPr>
      <w:widowControl w:val="0"/>
      <w:autoSpaceDE w:val="0"/>
      <w:autoSpaceDN w:val="0"/>
      <w:bidi w:val="0"/>
      <w:adjustRightInd w:val="0"/>
      <w:jc w:val="center"/>
    </w:pPr>
    <w:rPr>
      <w:rFonts w:ascii="David" w:cs="Times New Roman"/>
      <w:szCs w:val="24"/>
      <w:lang w:bidi="ar-SA"/>
    </w:rPr>
  </w:style>
  <w:style w:type="character" w:customStyle="1" w:styleId="FontStyle48">
    <w:name w:val="Font Style48"/>
    <w:rsid w:val="003706FF"/>
    <w:rPr>
      <w:rFonts w:ascii="David" w:cs="David"/>
      <w:b/>
      <w:bCs/>
      <w:sz w:val="22"/>
      <w:szCs w:val="22"/>
      <w:lang w:bidi="he-IL"/>
    </w:rPr>
  </w:style>
  <w:style w:type="paragraph" w:customStyle="1" w:styleId="Style23">
    <w:name w:val="Style23"/>
    <w:basedOn w:val="a2"/>
    <w:rsid w:val="003706FF"/>
    <w:pPr>
      <w:widowControl w:val="0"/>
      <w:autoSpaceDE w:val="0"/>
      <w:autoSpaceDN w:val="0"/>
      <w:bidi w:val="0"/>
      <w:adjustRightInd w:val="0"/>
      <w:spacing w:line="331" w:lineRule="exact"/>
      <w:ind w:hanging="374"/>
    </w:pPr>
    <w:rPr>
      <w:rFonts w:ascii="David" w:cs="Times New Roman"/>
      <w:szCs w:val="24"/>
      <w:lang w:bidi="ar-SA"/>
    </w:rPr>
  </w:style>
  <w:style w:type="paragraph" w:customStyle="1" w:styleId="Style24">
    <w:name w:val="Style24"/>
    <w:basedOn w:val="a2"/>
    <w:rsid w:val="003706FF"/>
    <w:pPr>
      <w:widowControl w:val="0"/>
      <w:autoSpaceDE w:val="0"/>
      <w:autoSpaceDN w:val="0"/>
      <w:bidi w:val="0"/>
      <w:adjustRightInd w:val="0"/>
    </w:pPr>
    <w:rPr>
      <w:rFonts w:ascii="David" w:cs="Times New Roman"/>
      <w:szCs w:val="24"/>
      <w:lang w:bidi="ar-SA"/>
    </w:rPr>
  </w:style>
  <w:style w:type="paragraph" w:customStyle="1" w:styleId="Style37">
    <w:name w:val="Style37"/>
    <w:basedOn w:val="a2"/>
    <w:rsid w:val="003706FF"/>
    <w:pPr>
      <w:widowControl w:val="0"/>
      <w:autoSpaceDE w:val="0"/>
      <w:autoSpaceDN w:val="0"/>
      <w:bidi w:val="0"/>
      <w:adjustRightInd w:val="0"/>
      <w:spacing w:line="672" w:lineRule="exact"/>
      <w:ind w:hanging="802"/>
    </w:pPr>
    <w:rPr>
      <w:rFonts w:ascii="David" w:cs="Times New Roman"/>
      <w:szCs w:val="24"/>
      <w:lang w:bidi="ar-SA"/>
    </w:rPr>
  </w:style>
  <w:style w:type="character" w:customStyle="1" w:styleId="FontStyle50">
    <w:name w:val="Font Style50"/>
    <w:rsid w:val="003706FF"/>
    <w:rPr>
      <w:rFonts w:ascii="David" w:cs="David"/>
      <w:sz w:val="22"/>
      <w:szCs w:val="22"/>
      <w:lang w:bidi="he-IL"/>
    </w:rPr>
  </w:style>
  <w:style w:type="paragraph" w:customStyle="1" w:styleId="Style30">
    <w:name w:val="Style30"/>
    <w:basedOn w:val="a2"/>
    <w:rsid w:val="003706FF"/>
    <w:pPr>
      <w:widowControl w:val="0"/>
      <w:autoSpaceDE w:val="0"/>
      <w:autoSpaceDN w:val="0"/>
      <w:bidi w:val="0"/>
      <w:adjustRightInd w:val="0"/>
      <w:spacing w:line="341" w:lineRule="exact"/>
      <w:jc w:val="right"/>
    </w:pPr>
    <w:rPr>
      <w:rFonts w:ascii="David" w:cs="Times New Roman"/>
      <w:szCs w:val="24"/>
      <w:lang w:bidi="ar-SA"/>
    </w:rPr>
  </w:style>
  <w:style w:type="paragraph" w:customStyle="1" w:styleId="Style38">
    <w:name w:val="Style38"/>
    <w:basedOn w:val="a2"/>
    <w:rsid w:val="003706FF"/>
    <w:pPr>
      <w:widowControl w:val="0"/>
      <w:autoSpaceDE w:val="0"/>
      <w:autoSpaceDN w:val="0"/>
      <w:bidi w:val="0"/>
      <w:adjustRightInd w:val="0"/>
    </w:pPr>
    <w:rPr>
      <w:rFonts w:ascii="David" w:cs="Times New Roman"/>
      <w:szCs w:val="24"/>
      <w:lang w:bidi="ar-SA"/>
    </w:rPr>
  </w:style>
  <w:style w:type="paragraph" w:customStyle="1" w:styleId="Style3">
    <w:name w:val="Style3"/>
    <w:basedOn w:val="a2"/>
    <w:rsid w:val="003706FF"/>
    <w:pPr>
      <w:widowControl w:val="0"/>
      <w:autoSpaceDE w:val="0"/>
      <w:autoSpaceDN w:val="0"/>
      <w:bidi w:val="0"/>
      <w:adjustRightInd w:val="0"/>
    </w:pPr>
    <w:rPr>
      <w:rFonts w:ascii="David" w:cs="Times New Roman"/>
      <w:szCs w:val="24"/>
      <w:lang w:bidi="ar-SA"/>
    </w:rPr>
  </w:style>
  <w:style w:type="paragraph" w:customStyle="1" w:styleId="Style12">
    <w:name w:val="Style12"/>
    <w:basedOn w:val="a2"/>
    <w:rsid w:val="003706FF"/>
    <w:pPr>
      <w:widowControl w:val="0"/>
      <w:autoSpaceDE w:val="0"/>
      <w:autoSpaceDN w:val="0"/>
      <w:bidi w:val="0"/>
      <w:adjustRightInd w:val="0"/>
      <w:jc w:val="right"/>
    </w:pPr>
    <w:rPr>
      <w:rFonts w:ascii="David" w:cs="Times New Roman"/>
      <w:szCs w:val="24"/>
      <w:lang w:bidi="ar-SA"/>
    </w:rPr>
  </w:style>
  <w:style w:type="paragraph" w:customStyle="1" w:styleId="Style17">
    <w:name w:val="Style17"/>
    <w:basedOn w:val="a2"/>
    <w:rsid w:val="003706FF"/>
    <w:pPr>
      <w:widowControl w:val="0"/>
      <w:autoSpaceDE w:val="0"/>
      <w:autoSpaceDN w:val="0"/>
      <w:bidi w:val="0"/>
      <w:adjustRightInd w:val="0"/>
    </w:pPr>
    <w:rPr>
      <w:rFonts w:ascii="David" w:cs="Times New Roman"/>
      <w:szCs w:val="24"/>
      <w:lang w:bidi="ar-SA"/>
    </w:rPr>
  </w:style>
  <w:style w:type="paragraph" w:customStyle="1" w:styleId="Style18">
    <w:name w:val="Style18"/>
    <w:basedOn w:val="a2"/>
    <w:rsid w:val="003706FF"/>
    <w:pPr>
      <w:widowControl w:val="0"/>
      <w:autoSpaceDE w:val="0"/>
      <w:autoSpaceDN w:val="0"/>
      <w:bidi w:val="0"/>
      <w:adjustRightInd w:val="0"/>
      <w:spacing w:line="341" w:lineRule="exact"/>
      <w:ind w:hanging="120"/>
    </w:pPr>
    <w:rPr>
      <w:rFonts w:ascii="David" w:cs="Times New Roman"/>
      <w:szCs w:val="24"/>
      <w:lang w:bidi="ar-SA"/>
    </w:rPr>
  </w:style>
  <w:style w:type="paragraph" w:customStyle="1" w:styleId="Style21">
    <w:name w:val="Style21"/>
    <w:basedOn w:val="a2"/>
    <w:rsid w:val="003706FF"/>
    <w:pPr>
      <w:widowControl w:val="0"/>
      <w:autoSpaceDE w:val="0"/>
      <w:autoSpaceDN w:val="0"/>
      <w:bidi w:val="0"/>
      <w:adjustRightInd w:val="0"/>
      <w:spacing w:line="763" w:lineRule="exact"/>
      <w:ind w:hanging="331"/>
    </w:pPr>
    <w:rPr>
      <w:rFonts w:ascii="David" w:cs="Times New Roman"/>
      <w:szCs w:val="24"/>
      <w:lang w:bidi="ar-SA"/>
    </w:rPr>
  </w:style>
  <w:style w:type="paragraph" w:customStyle="1" w:styleId="Style22">
    <w:name w:val="Style22"/>
    <w:basedOn w:val="a2"/>
    <w:rsid w:val="003706FF"/>
    <w:pPr>
      <w:widowControl w:val="0"/>
      <w:autoSpaceDE w:val="0"/>
      <w:autoSpaceDN w:val="0"/>
      <w:bidi w:val="0"/>
      <w:adjustRightInd w:val="0"/>
      <w:spacing w:line="341" w:lineRule="exact"/>
      <w:ind w:hanging="533"/>
    </w:pPr>
    <w:rPr>
      <w:rFonts w:ascii="David" w:cs="Times New Roman"/>
      <w:szCs w:val="24"/>
      <w:lang w:bidi="ar-SA"/>
    </w:rPr>
  </w:style>
  <w:style w:type="paragraph" w:customStyle="1" w:styleId="Style26">
    <w:name w:val="Style26"/>
    <w:basedOn w:val="a2"/>
    <w:rsid w:val="003706FF"/>
    <w:pPr>
      <w:widowControl w:val="0"/>
      <w:autoSpaceDE w:val="0"/>
      <w:autoSpaceDN w:val="0"/>
      <w:bidi w:val="0"/>
      <w:adjustRightInd w:val="0"/>
    </w:pPr>
    <w:rPr>
      <w:rFonts w:ascii="David" w:cs="Times New Roman"/>
      <w:szCs w:val="24"/>
      <w:lang w:bidi="ar-SA"/>
    </w:rPr>
  </w:style>
  <w:style w:type="paragraph" w:customStyle="1" w:styleId="Style27">
    <w:name w:val="Style27"/>
    <w:basedOn w:val="a2"/>
    <w:rsid w:val="003706FF"/>
    <w:pPr>
      <w:widowControl w:val="0"/>
      <w:autoSpaceDE w:val="0"/>
      <w:autoSpaceDN w:val="0"/>
      <w:bidi w:val="0"/>
      <w:adjustRightInd w:val="0"/>
      <w:spacing w:line="341" w:lineRule="exact"/>
      <w:ind w:hanging="998"/>
    </w:pPr>
    <w:rPr>
      <w:rFonts w:ascii="David" w:cs="Times New Roman"/>
      <w:szCs w:val="24"/>
      <w:lang w:bidi="ar-SA"/>
    </w:rPr>
  </w:style>
  <w:style w:type="paragraph" w:customStyle="1" w:styleId="Style29">
    <w:name w:val="Style29"/>
    <w:basedOn w:val="a2"/>
    <w:rsid w:val="003706FF"/>
    <w:pPr>
      <w:widowControl w:val="0"/>
      <w:autoSpaceDE w:val="0"/>
      <w:autoSpaceDN w:val="0"/>
      <w:bidi w:val="0"/>
      <w:adjustRightInd w:val="0"/>
    </w:pPr>
    <w:rPr>
      <w:rFonts w:ascii="David" w:cs="Times New Roman"/>
      <w:szCs w:val="24"/>
      <w:lang w:bidi="ar-SA"/>
    </w:rPr>
  </w:style>
  <w:style w:type="paragraph" w:customStyle="1" w:styleId="Style33">
    <w:name w:val="Style33"/>
    <w:basedOn w:val="a2"/>
    <w:rsid w:val="003706FF"/>
    <w:pPr>
      <w:widowControl w:val="0"/>
      <w:autoSpaceDE w:val="0"/>
      <w:autoSpaceDN w:val="0"/>
      <w:bidi w:val="0"/>
      <w:adjustRightInd w:val="0"/>
      <w:jc w:val="both"/>
    </w:pPr>
    <w:rPr>
      <w:rFonts w:ascii="David" w:cs="Times New Roman"/>
      <w:szCs w:val="24"/>
      <w:lang w:bidi="ar-SA"/>
    </w:rPr>
  </w:style>
  <w:style w:type="paragraph" w:customStyle="1" w:styleId="Style35">
    <w:name w:val="Style35"/>
    <w:basedOn w:val="a2"/>
    <w:rsid w:val="003706FF"/>
    <w:pPr>
      <w:widowControl w:val="0"/>
      <w:autoSpaceDE w:val="0"/>
      <w:autoSpaceDN w:val="0"/>
      <w:bidi w:val="0"/>
      <w:adjustRightInd w:val="0"/>
      <w:spacing w:line="336" w:lineRule="exact"/>
      <w:ind w:hanging="667"/>
    </w:pPr>
    <w:rPr>
      <w:rFonts w:ascii="David" w:cs="Times New Roman"/>
      <w:szCs w:val="24"/>
      <w:lang w:bidi="ar-SA"/>
    </w:rPr>
  </w:style>
  <w:style w:type="paragraph" w:customStyle="1" w:styleId="Style36">
    <w:name w:val="Style36"/>
    <w:basedOn w:val="a2"/>
    <w:rsid w:val="003706FF"/>
    <w:pPr>
      <w:widowControl w:val="0"/>
      <w:autoSpaceDE w:val="0"/>
      <w:autoSpaceDN w:val="0"/>
      <w:bidi w:val="0"/>
      <w:adjustRightInd w:val="0"/>
      <w:spacing w:line="336" w:lineRule="exact"/>
      <w:ind w:firstLine="125"/>
      <w:jc w:val="both"/>
    </w:pPr>
    <w:rPr>
      <w:rFonts w:ascii="David" w:cs="Times New Roman"/>
      <w:szCs w:val="24"/>
      <w:lang w:bidi="ar-SA"/>
    </w:rPr>
  </w:style>
  <w:style w:type="paragraph" w:customStyle="1" w:styleId="Style39">
    <w:name w:val="Style39"/>
    <w:basedOn w:val="a2"/>
    <w:rsid w:val="003706FF"/>
    <w:pPr>
      <w:widowControl w:val="0"/>
      <w:autoSpaceDE w:val="0"/>
      <w:autoSpaceDN w:val="0"/>
      <w:bidi w:val="0"/>
      <w:adjustRightInd w:val="0"/>
    </w:pPr>
    <w:rPr>
      <w:rFonts w:ascii="David" w:cs="Times New Roman"/>
      <w:szCs w:val="24"/>
      <w:lang w:bidi="ar-SA"/>
    </w:rPr>
  </w:style>
  <w:style w:type="character" w:customStyle="1" w:styleId="FontStyle42">
    <w:name w:val="Font Style42"/>
    <w:rsid w:val="003706FF"/>
    <w:rPr>
      <w:rFonts w:ascii="David" w:cs="David"/>
      <w:spacing w:val="-20"/>
      <w:sz w:val="22"/>
      <w:szCs w:val="22"/>
      <w:lang w:bidi="he-IL"/>
    </w:rPr>
  </w:style>
  <w:style w:type="character" w:customStyle="1" w:styleId="FontStyle44">
    <w:name w:val="Font Style44"/>
    <w:rsid w:val="003706FF"/>
    <w:rPr>
      <w:rFonts w:ascii="David" w:cs="David"/>
      <w:sz w:val="24"/>
      <w:szCs w:val="24"/>
      <w:lang w:bidi="he-IL"/>
    </w:rPr>
  </w:style>
  <w:style w:type="character" w:customStyle="1" w:styleId="FontStyle45">
    <w:name w:val="Font Style45"/>
    <w:rsid w:val="003706FF"/>
    <w:rPr>
      <w:rFonts w:ascii="David" w:cs="David"/>
      <w:spacing w:val="-10"/>
      <w:sz w:val="24"/>
      <w:szCs w:val="24"/>
      <w:lang w:bidi="he-IL"/>
    </w:rPr>
  </w:style>
  <w:style w:type="character" w:customStyle="1" w:styleId="FontStyle47">
    <w:name w:val="Font Style47"/>
    <w:rsid w:val="003706FF"/>
    <w:rPr>
      <w:rFonts w:ascii="David" w:cs="David"/>
      <w:b/>
      <w:bCs/>
      <w:sz w:val="24"/>
      <w:szCs w:val="24"/>
      <w:lang w:bidi="he-IL"/>
    </w:rPr>
  </w:style>
  <w:style w:type="character" w:customStyle="1" w:styleId="FontStyle31">
    <w:name w:val="Font Style31"/>
    <w:rsid w:val="003706FF"/>
    <w:rPr>
      <w:rFonts w:ascii="David" w:cs="David"/>
      <w:b/>
      <w:bCs/>
      <w:sz w:val="20"/>
      <w:szCs w:val="20"/>
      <w:lang w:bidi="he-IL"/>
    </w:rPr>
  </w:style>
  <w:style w:type="character" w:customStyle="1" w:styleId="FontStyle11">
    <w:name w:val="Font Style11"/>
    <w:rsid w:val="003706FF"/>
    <w:rPr>
      <w:rFonts w:ascii="David" w:cs="David"/>
      <w:spacing w:val="-10"/>
      <w:sz w:val="22"/>
      <w:szCs w:val="22"/>
      <w:lang w:bidi="he-IL"/>
    </w:rPr>
  </w:style>
  <w:style w:type="character" w:customStyle="1" w:styleId="FontStyle12">
    <w:name w:val="Font Style12"/>
    <w:rsid w:val="003706FF"/>
    <w:rPr>
      <w:rFonts w:ascii="FrankRuehl" w:cs="FrankRuehl"/>
      <w:b/>
      <w:bCs/>
      <w:sz w:val="12"/>
      <w:szCs w:val="12"/>
      <w:lang w:bidi="he-IL"/>
    </w:rPr>
  </w:style>
  <w:style w:type="character" w:customStyle="1" w:styleId="FontStyle13">
    <w:name w:val="Font Style13"/>
    <w:rsid w:val="003706FF"/>
    <w:rPr>
      <w:rFonts w:ascii="David" w:cs="David"/>
      <w:b/>
      <w:bCs/>
      <w:sz w:val="22"/>
      <w:szCs w:val="22"/>
      <w:lang w:bidi="he-IL"/>
    </w:rPr>
  </w:style>
  <w:style w:type="character" w:customStyle="1" w:styleId="FontStyle14">
    <w:name w:val="Font Style14"/>
    <w:rsid w:val="003706FF"/>
    <w:rPr>
      <w:rFonts w:ascii="David" w:cs="David"/>
      <w:sz w:val="22"/>
      <w:szCs w:val="22"/>
      <w:lang w:bidi="he-IL"/>
    </w:rPr>
  </w:style>
  <w:style w:type="character" w:customStyle="1" w:styleId="FontStyle78">
    <w:name w:val="Font Style78"/>
    <w:rsid w:val="003706FF"/>
    <w:rPr>
      <w:rFonts w:ascii="David" w:cs="David"/>
      <w:sz w:val="22"/>
      <w:szCs w:val="22"/>
      <w:lang w:bidi="he-IL"/>
    </w:rPr>
  </w:style>
  <w:style w:type="paragraph" w:styleId="af3">
    <w:name w:val="List Paragraph"/>
    <w:basedOn w:val="a2"/>
    <w:uiPriority w:val="34"/>
    <w:qFormat/>
    <w:rsid w:val="003706FF"/>
    <w:pPr>
      <w:ind w:left="720"/>
      <w:contextualSpacing/>
    </w:pPr>
  </w:style>
  <w:style w:type="paragraph" w:styleId="af4">
    <w:name w:val="Body Text"/>
    <w:basedOn w:val="a2"/>
    <w:link w:val="af5"/>
    <w:uiPriority w:val="99"/>
    <w:rsid w:val="003706FF"/>
    <w:pPr>
      <w:jc w:val="center"/>
    </w:pPr>
    <w:rPr>
      <w:rFonts w:cs="Times New Roman"/>
      <w:sz w:val="16"/>
      <w:lang w:eastAsia="he-IL"/>
    </w:rPr>
  </w:style>
  <w:style w:type="character" w:customStyle="1" w:styleId="af5">
    <w:name w:val="גוף טקסט תו"/>
    <w:basedOn w:val="a3"/>
    <w:link w:val="af4"/>
    <w:uiPriority w:val="99"/>
    <w:rsid w:val="003706FF"/>
    <w:rPr>
      <w:rFonts w:cs="Times New Roman"/>
      <w:sz w:val="16"/>
      <w:szCs w:val="26"/>
      <w:lang w:eastAsia="he-IL"/>
    </w:rPr>
  </w:style>
  <w:style w:type="paragraph" w:styleId="af6">
    <w:name w:val="Body Text Indent"/>
    <w:basedOn w:val="a2"/>
    <w:link w:val="af7"/>
    <w:uiPriority w:val="99"/>
    <w:rsid w:val="003706FF"/>
    <w:pPr>
      <w:ind w:left="567"/>
      <w:jc w:val="both"/>
    </w:pPr>
    <w:rPr>
      <w:rFonts w:cs="Times New Roman"/>
      <w:sz w:val="16"/>
      <w:lang w:eastAsia="he-IL"/>
    </w:rPr>
  </w:style>
  <w:style w:type="character" w:customStyle="1" w:styleId="af7">
    <w:name w:val="כניסה בגוף טקסט תו"/>
    <w:basedOn w:val="a3"/>
    <w:link w:val="af6"/>
    <w:uiPriority w:val="99"/>
    <w:rsid w:val="003706FF"/>
    <w:rPr>
      <w:rFonts w:cs="Times New Roman"/>
      <w:sz w:val="16"/>
      <w:szCs w:val="26"/>
      <w:lang w:eastAsia="he-IL"/>
    </w:rPr>
  </w:style>
  <w:style w:type="paragraph" w:customStyle="1" w:styleId="13">
    <w:name w:val="1"/>
    <w:basedOn w:val="a2"/>
    <w:next w:val="af6"/>
    <w:rsid w:val="003706FF"/>
    <w:pPr>
      <w:ind w:firstLine="720"/>
      <w:jc w:val="both"/>
    </w:pPr>
    <w:rPr>
      <w:lang w:eastAsia="he-IL"/>
    </w:rPr>
  </w:style>
  <w:style w:type="paragraph" w:styleId="af8">
    <w:name w:val="Block Text"/>
    <w:basedOn w:val="a2"/>
    <w:uiPriority w:val="99"/>
    <w:rsid w:val="003706FF"/>
    <w:pPr>
      <w:tabs>
        <w:tab w:val="left" w:pos="567"/>
        <w:tab w:val="left" w:pos="1276"/>
        <w:tab w:val="left" w:pos="6662"/>
      </w:tabs>
      <w:ind w:left="570" w:right="-709"/>
    </w:pPr>
    <w:rPr>
      <w:noProof/>
      <w:szCs w:val="24"/>
    </w:rPr>
  </w:style>
  <w:style w:type="paragraph" w:styleId="NormalWeb">
    <w:name w:val="Normal (Web)"/>
    <w:basedOn w:val="a2"/>
    <w:uiPriority w:val="99"/>
    <w:rsid w:val="003706FF"/>
    <w:pPr>
      <w:bidi w:val="0"/>
      <w:spacing w:before="100" w:beforeAutospacing="1" w:after="100" w:afterAutospacing="1"/>
    </w:pPr>
    <w:rPr>
      <w:rFonts w:cs="Times New Roman"/>
      <w:szCs w:val="24"/>
    </w:rPr>
  </w:style>
  <w:style w:type="paragraph" w:customStyle="1" w:styleId="af9">
    <w:name w:val="הגדרות"/>
    <w:basedOn w:val="a2"/>
    <w:rsid w:val="003706FF"/>
    <w:pPr>
      <w:overflowPunct w:val="0"/>
      <w:autoSpaceDE w:val="0"/>
      <w:autoSpaceDN w:val="0"/>
      <w:adjustRightInd w:val="0"/>
      <w:ind w:left="2642" w:hanging="1933"/>
      <w:jc w:val="both"/>
    </w:pPr>
    <w:rPr>
      <w:sz w:val="20"/>
      <w:szCs w:val="24"/>
      <w:lang w:eastAsia="he-IL"/>
    </w:rPr>
  </w:style>
  <w:style w:type="paragraph" w:styleId="31">
    <w:name w:val="Body Text Indent 3"/>
    <w:basedOn w:val="a2"/>
    <w:link w:val="32"/>
    <w:uiPriority w:val="99"/>
    <w:rsid w:val="003706FF"/>
    <w:pPr>
      <w:spacing w:after="120"/>
      <w:ind w:left="283"/>
    </w:pPr>
    <w:rPr>
      <w:rFonts w:cs="Times New Roman"/>
      <w:sz w:val="16"/>
      <w:szCs w:val="16"/>
      <w:lang w:eastAsia="he-IL"/>
    </w:rPr>
  </w:style>
  <w:style w:type="character" w:customStyle="1" w:styleId="32">
    <w:name w:val="כניסה בגוף טקסט 3 תו"/>
    <w:basedOn w:val="a3"/>
    <w:link w:val="31"/>
    <w:uiPriority w:val="99"/>
    <w:rsid w:val="003706FF"/>
    <w:rPr>
      <w:rFonts w:cs="Times New Roman"/>
      <w:sz w:val="16"/>
      <w:szCs w:val="16"/>
      <w:lang w:eastAsia="he-IL"/>
    </w:rPr>
  </w:style>
  <w:style w:type="paragraph" w:customStyle="1" w:styleId="Memo">
    <w:name w:val="Memo"/>
    <w:basedOn w:val="a2"/>
    <w:rsid w:val="003706FF"/>
    <w:pPr>
      <w:overflowPunct w:val="0"/>
      <w:autoSpaceDE w:val="0"/>
      <w:autoSpaceDN w:val="0"/>
      <w:adjustRightInd w:val="0"/>
      <w:ind w:left="5760"/>
      <w:textAlignment w:val="baseline"/>
    </w:pPr>
    <w:rPr>
      <w:rFonts w:cs="FrankRuehl"/>
      <w:sz w:val="20"/>
      <w:lang w:eastAsia="he-IL"/>
    </w:rPr>
  </w:style>
  <w:style w:type="paragraph" w:customStyle="1" w:styleId="Sign">
    <w:name w:val="Sign"/>
    <w:basedOn w:val="a2"/>
    <w:rsid w:val="003706FF"/>
    <w:pPr>
      <w:overflowPunct w:val="0"/>
      <w:autoSpaceDE w:val="0"/>
      <w:autoSpaceDN w:val="0"/>
      <w:adjustRightInd w:val="0"/>
      <w:ind w:left="3493"/>
      <w:jc w:val="center"/>
      <w:textAlignment w:val="baseline"/>
    </w:pPr>
    <w:rPr>
      <w:rFonts w:cs="FrankRuehl"/>
      <w:sz w:val="20"/>
      <w:lang w:eastAsia="he-IL"/>
    </w:rPr>
  </w:style>
  <w:style w:type="paragraph" w:customStyle="1" w:styleId="About">
    <w:name w:val="About"/>
    <w:basedOn w:val="a2"/>
    <w:rsid w:val="003706FF"/>
    <w:pPr>
      <w:overflowPunct w:val="0"/>
      <w:autoSpaceDE w:val="0"/>
      <w:autoSpaceDN w:val="0"/>
      <w:adjustRightInd w:val="0"/>
      <w:ind w:left="658" w:hanging="658"/>
      <w:textAlignment w:val="baseline"/>
    </w:pPr>
    <w:rPr>
      <w:rFonts w:cs="FrankRuehl"/>
      <w:sz w:val="20"/>
      <w:lang w:eastAsia="he-IL"/>
    </w:rPr>
  </w:style>
  <w:style w:type="character" w:styleId="afa">
    <w:name w:val="Intense Reference"/>
    <w:uiPriority w:val="32"/>
    <w:qFormat/>
    <w:rsid w:val="003706FF"/>
    <w:rPr>
      <w:b/>
      <w:bCs/>
      <w:smallCaps/>
      <w:color w:val="C0504D"/>
      <w:spacing w:val="5"/>
      <w:u w:val="single"/>
    </w:rPr>
  </w:style>
  <w:style w:type="character" w:styleId="afb">
    <w:name w:val="annotation reference"/>
    <w:uiPriority w:val="99"/>
    <w:unhideWhenUsed/>
    <w:rsid w:val="003706FF"/>
    <w:rPr>
      <w:sz w:val="16"/>
      <w:szCs w:val="16"/>
    </w:rPr>
  </w:style>
  <w:style w:type="paragraph" w:styleId="afc">
    <w:name w:val="annotation text"/>
    <w:basedOn w:val="a2"/>
    <w:link w:val="afd"/>
    <w:uiPriority w:val="99"/>
    <w:unhideWhenUsed/>
    <w:rsid w:val="003706FF"/>
    <w:rPr>
      <w:rFonts w:cs="Times New Roman"/>
      <w:sz w:val="20"/>
      <w:szCs w:val="20"/>
      <w:lang w:eastAsia="he-IL"/>
    </w:rPr>
  </w:style>
  <w:style w:type="character" w:customStyle="1" w:styleId="afd">
    <w:name w:val="טקסט הערה תו"/>
    <w:basedOn w:val="a3"/>
    <w:link w:val="afc"/>
    <w:uiPriority w:val="99"/>
    <w:rsid w:val="003706FF"/>
    <w:rPr>
      <w:rFonts w:cs="Times New Roman"/>
      <w:lang w:eastAsia="he-IL"/>
    </w:rPr>
  </w:style>
  <w:style w:type="paragraph" w:styleId="afe">
    <w:name w:val="annotation subject"/>
    <w:basedOn w:val="afc"/>
    <w:next w:val="afc"/>
    <w:link w:val="aff"/>
    <w:uiPriority w:val="99"/>
    <w:unhideWhenUsed/>
    <w:rsid w:val="003706FF"/>
    <w:rPr>
      <w:b/>
      <w:bCs/>
    </w:rPr>
  </w:style>
  <w:style w:type="character" w:customStyle="1" w:styleId="aff">
    <w:name w:val="נושא הערה תו"/>
    <w:basedOn w:val="afd"/>
    <w:link w:val="afe"/>
    <w:uiPriority w:val="99"/>
    <w:rsid w:val="003706FF"/>
    <w:rPr>
      <w:b/>
      <w:bCs/>
    </w:rPr>
  </w:style>
  <w:style w:type="paragraph" w:styleId="aff0">
    <w:name w:val="Revision"/>
    <w:hidden/>
    <w:uiPriority w:val="99"/>
    <w:semiHidden/>
    <w:rsid w:val="003706FF"/>
    <w:rPr>
      <w:rFonts w:cs="David"/>
      <w:sz w:val="24"/>
      <w:szCs w:val="26"/>
      <w:lang w:eastAsia="he-IL"/>
    </w:rPr>
  </w:style>
  <w:style w:type="character" w:styleId="aff1">
    <w:name w:val="Strong"/>
    <w:uiPriority w:val="22"/>
    <w:qFormat/>
    <w:rsid w:val="003706FF"/>
    <w:rPr>
      <w:b/>
      <w:bCs/>
    </w:rPr>
  </w:style>
  <w:style w:type="paragraph" w:styleId="aff2">
    <w:name w:val="endnote text"/>
    <w:basedOn w:val="a2"/>
    <w:link w:val="aff3"/>
    <w:uiPriority w:val="99"/>
    <w:unhideWhenUsed/>
    <w:rsid w:val="003706FF"/>
    <w:rPr>
      <w:rFonts w:cs="Times New Roman"/>
      <w:sz w:val="20"/>
      <w:szCs w:val="20"/>
      <w:lang w:eastAsia="he-IL"/>
    </w:rPr>
  </w:style>
  <w:style w:type="character" w:customStyle="1" w:styleId="aff3">
    <w:name w:val="טקסט הערת סיום תו"/>
    <w:basedOn w:val="a3"/>
    <w:link w:val="aff2"/>
    <w:uiPriority w:val="99"/>
    <w:rsid w:val="003706FF"/>
    <w:rPr>
      <w:rFonts w:cs="Times New Roman"/>
      <w:lang w:eastAsia="he-IL"/>
    </w:rPr>
  </w:style>
  <w:style w:type="character" w:styleId="aff4">
    <w:name w:val="endnote reference"/>
    <w:uiPriority w:val="99"/>
    <w:unhideWhenUsed/>
    <w:rsid w:val="003706FF"/>
    <w:rPr>
      <w:vertAlign w:val="superscript"/>
    </w:rPr>
  </w:style>
  <w:style w:type="paragraph" w:customStyle="1" w:styleId="21">
    <w:name w:val="פיסקה2"/>
    <w:basedOn w:val="a2"/>
    <w:rsid w:val="003706FF"/>
    <w:pPr>
      <w:spacing w:line="360" w:lineRule="auto"/>
      <w:ind w:left="1701" w:hanging="567"/>
      <w:jc w:val="both"/>
    </w:pPr>
    <w:rPr>
      <w:sz w:val="22"/>
      <w:szCs w:val="24"/>
      <w:lang w:eastAsia="he-IL"/>
    </w:rPr>
  </w:style>
  <w:style w:type="paragraph" w:customStyle="1" w:styleId="14">
    <w:name w:val="כותרת1"/>
    <w:rsid w:val="003706FF"/>
    <w:pPr>
      <w:bidi/>
      <w:spacing w:after="240"/>
      <w:jc w:val="both"/>
    </w:pPr>
    <w:rPr>
      <w:rFonts w:ascii="Tahoma" w:cs="Tahoma"/>
      <w:b/>
      <w:bCs/>
      <w:snapToGrid w:val="0"/>
      <w:sz w:val="24"/>
      <w:szCs w:val="24"/>
      <w:u w:val="single"/>
      <w:lang w:eastAsia="he-IL"/>
    </w:rPr>
  </w:style>
  <w:style w:type="paragraph" w:styleId="aff5">
    <w:name w:val="footnote text"/>
    <w:basedOn w:val="a2"/>
    <w:link w:val="aff6"/>
    <w:uiPriority w:val="99"/>
    <w:rsid w:val="003706FF"/>
    <w:rPr>
      <w:rFonts w:cs="Times New Roman"/>
      <w:snapToGrid w:val="0"/>
      <w:sz w:val="20"/>
      <w:szCs w:val="20"/>
      <w:lang w:eastAsia="he-IL"/>
    </w:rPr>
  </w:style>
  <w:style w:type="character" w:customStyle="1" w:styleId="aff6">
    <w:name w:val="טקסט הערת שוליים תו"/>
    <w:basedOn w:val="a3"/>
    <w:link w:val="aff5"/>
    <w:uiPriority w:val="99"/>
    <w:rsid w:val="003706FF"/>
    <w:rPr>
      <w:rFonts w:cs="Times New Roman"/>
      <w:snapToGrid w:val="0"/>
      <w:lang w:eastAsia="he-IL"/>
    </w:rPr>
  </w:style>
  <w:style w:type="character" w:styleId="aff7">
    <w:name w:val="footnote reference"/>
    <w:uiPriority w:val="99"/>
    <w:rsid w:val="003706FF"/>
    <w:rPr>
      <w:vertAlign w:val="superscript"/>
    </w:rPr>
  </w:style>
  <w:style w:type="numbering" w:customStyle="1" w:styleId="15">
    <w:name w:val="ללא רשימה1"/>
    <w:next w:val="a5"/>
    <w:uiPriority w:val="99"/>
    <w:semiHidden/>
    <w:unhideWhenUsed/>
    <w:rsid w:val="003706FF"/>
  </w:style>
  <w:style w:type="paragraph" w:styleId="aff8">
    <w:name w:val="List Bullet"/>
    <w:basedOn w:val="a2"/>
    <w:next w:val="a2"/>
    <w:uiPriority w:val="99"/>
    <w:rsid w:val="003706FF"/>
    <w:pPr>
      <w:autoSpaceDE w:val="0"/>
      <w:autoSpaceDN w:val="0"/>
      <w:bidi w:val="0"/>
      <w:adjustRightInd w:val="0"/>
      <w:spacing w:after="120"/>
    </w:pPr>
    <w:rPr>
      <w:rFonts w:ascii="Symbol" w:eastAsia="Calibri" w:hAnsi="Symbol" w:cs="Times New Roman"/>
      <w:szCs w:val="24"/>
    </w:rPr>
  </w:style>
  <w:style w:type="paragraph" w:customStyle="1" w:styleId="msolistparagraph0">
    <w:name w:val="msolistparagraph"/>
    <w:basedOn w:val="a2"/>
    <w:rsid w:val="003706FF"/>
    <w:pPr>
      <w:bidi w:val="0"/>
      <w:ind w:left="720"/>
      <w:contextualSpacing/>
    </w:pPr>
    <w:rPr>
      <w:rFonts w:cs="Times New Roman"/>
      <w:szCs w:val="20"/>
      <w:lang w:bidi="ar-SA"/>
    </w:rPr>
  </w:style>
  <w:style w:type="paragraph" w:customStyle="1" w:styleId="Body">
    <w:name w:val="Body"/>
    <w:basedOn w:val="a2"/>
    <w:rsid w:val="003706FF"/>
    <w:pPr>
      <w:bidi w:val="0"/>
      <w:spacing w:before="120" w:after="120"/>
    </w:pPr>
    <w:rPr>
      <w:rFonts w:cs="Times New Roman"/>
      <w:szCs w:val="20"/>
      <w:lang w:bidi="ar-SA"/>
    </w:rPr>
  </w:style>
  <w:style w:type="paragraph" w:customStyle="1" w:styleId="Bulleted">
    <w:name w:val="Bulleted"/>
    <w:basedOn w:val="Body"/>
    <w:rsid w:val="003706FF"/>
    <w:pPr>
      <w:tabs>
        <w:tab w:val="num" w:pos="360"/>
      </w:tabs>
      <w:ind w:left="216" w:hanging="216"/>
    </w:pPr>
  </w:style>
  <w:style w:type="paragraph" w:customStyle="1" w:styleId="Spec">
    <w:name w:val="Spec"/>
    <w:basedOn w:val="Body"/>
    <w:next w:val="a2"/>
    <w:rsid w:val="003706FF"/>
    <w:pPr>
      <w:tabs>
        <w:tab w:val="left" w:pos="900"/>
      </w:tabs>
      <w:ind w:left="1440" w:hanging="1440"/>
    </w:pPr>
  </w:style>
  <w:style w:type="paragraph" w:customStyle="1" w:styleId="Spec2">
    <w:name w:val="Spec2"/>
    <w:basedOn w:val="Spec"/>
    <w:next w:val="a2"/>
    <w:autoRedefine/>
    <w:rsid w:val="003706FF"/>
    <w:pPr>
      <w:keepNext/>
      <w:numPr>
        <w:numId w:val="21"/>
      </w:numPr>
      <w:tabs>
        <w:tab w:val="clear" w:pos="900"/>
      </w:tabs>
      <w:spacing w:before="0" w:after="0"/>
    </w:pPr>
    <w:rPr>
      <w:rFonts w:ascii="Calibri" w:hAnsi="Calibri"/>
      <w:b/>
      <w:bCs/>
    </w:rPr>
  </w:style>
  <w:style w:type="character" w:styleId="FollowedHyperlink">
    <w:name w:val="FollowedHyperlink"/>
    <w:uiPriority w:val="99"/>
    <w:unhideWhenUsed/>
    <w:rsid w:val="003706FF"/>
    <w:rPr>
      <w:color w:val="800080"/>
      <w:u w:val="single"/>
    </w:rPr>
  </w:style>
  <w:style w:type="character" w:customStyle="1" w:styleId="apple-style-span">
    <w:name w:val="apple-style-span"/>
    <w:rsid w:val="003706FF"/>
  </w:style>
  <w:style w:type="character" w:styleId="aff9">
    <w:name w:val="Emphasis"/>
    <w:uiPriority w:val="20"/>
    <w:qFormat/>
    <w:rsid w:val="003706FF"/>
    <w:rPr>
      <w:i/>
      <w:iCs/>
    </w:rPr>
  </w:style>
  <w:style w:type="paragraph" w:customStyle="1" w:styleId="Style">
    <w:name w:val="Style"/>
    <w:basedOn w:val="a2"/>
    <w:next w:val="a8"/>
    <w:rsid w:val="00E95246"/>
    <w:pPr>
      <w:tabs>
        <w:tab w:val="center" w:pos="4153"/>
        <w:tab w:val="right" w:pos="8306"/>
      </w:tabs>
    </w:pPr>
    <w:rPr>
      <w:lang w:eastAsia="he-IL"/>
    </w:rPr>
  </w:style>
  <w:style w:type="paragraph" w:customStyle="1" w:styleId="a">
    <w:name w:val="כותרת סעיף"/>
    <w:basedOn w:val="a2"/>
    <w:rsid w:val="000A098A"/>
    <w:pPr>
      <w:numPr>
        <w:numId w:val="27"/>
      </w:numPr>
      <w:spacing w:before="240" w:line="360" w:lineRule="auto"/>
      <w:jc w:val="both"/>
    </w:pPr>
    <w:rPr>
      <w:rFonts w:ascii="Arial" w:hAnsi="Arial" w:cs="Arial"/>
      <w:b/>
      <w:bCs/>
      <w:color w:val="1B3461"/>
      <w:sz w:val="22"/>
      <w:szCs w:val="22"/>
    </w:rPr>
  </w:style>
  <w:style w:type="paragraph" w:customStyle="1" w:styleId="a1">
    <w:name w:val="תת סעיף"/>
    <w:basedOn w:val="a2"/>
    <w:rsid w:val="000A098A"/>
    <w:pPr>
      <w:numPr>
        <w:ilvl w:val="2"/>
        <w:numId w:val="27"/>
      </w:numPr>
      <w:spacing w:line="360" w:lineRule="auto"/>
      <w:jc w:val="both"/>
    </w:pPr>
    <w:rPr>
      <w:rFonts w:cs="Arial"/>
      <w:sz w:val="22"/>
      <w:szCs w:val="22"/>
    </w:rPr>
  </w:style>
  <w:style w:type="paragraph" w:customStyle="1" w:styleId="1">
    <w:name w:val="תת סעיף1"/>
    <w:basedOn w:val="a1"/>
    <w:rsid w:val="000A098A"/>
    <w:pPr>
      <w:numPr>
        <w:ilvl w:val="3"/>
      </w:numPr>
    </w:pPr>
  </w:style>
  <w:style w:type="paragraph" w:customStyle="1" w:styleId="211111">
    <w:name w:val="תת סעיף2 1.1.1.1.1"/>
    <w:basedOn w:val="1"/>
    <w:rsid w:val="000A098A"/>
    <w:pPr>
      <w:numPr>
        <w:ilvl w:val="4"/>
      </w:numPr>
    </w:pPr>
  </w:style>
  <w:style w:type="paragraph" w:customStyle="1" w:styleId="a0">
    <w:name w:val="טקסט סעיף"/>
    <w:basedOn w:val="a2"/>
    <w:rsid w:val="000A098A"/>
    <w:pPr>
      <w:numPr>
        <w:ilvl w:val="1"/>
        <w:numId w:val="27"/>
      </w:numPr>
      <w:spacing w:line="360" w:lineRule="auto"/>
      <w:jc w:val="both"/>
    </w:pPr>
    <w:rPr>
      <w:rFonts w:ascii="Arial" w:hAnsi="Arial" w:cs="Arial"/>
      <w:sz w:val="22"/>
      <w:szCs w:val="22"/>
    </w:rPr>
  </w:style>
</w:styles>
</file>

<file path=word/webSettings.xml><?xml version="1.0" encoding="utf-8"?>
<w:webSettings xmlns:r="http://schemas.openxmlformats.org/officeDocument/2006/relationships" xmlns:w="http://schemas.openxmlformats.org/wordprocessingml/2006/main">
  <w:divs>
    <w:div w:id="7344021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חת_2117_2011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03 ביולי 2011</DocumentCreateDateEnglish>
    <DocumentCreateDateHebrew xmlns="8f5b83e0-a1d3-486c-bd07-833a425c74af">א' בתמוז התשע"א</DocumentCreateDateHebrew>
    <SubjectDocument xmlns="8f5b83e0-a1d3-486c-bd07-833a425c74af">מכרז 38/11 לרכישת תכנה לספריה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03/07/2011 04:40;28</LastCheckInDate>
    <LastPublishUser xmlns="8f5b83e0-a1d3-486c-bd07-833a425c74af" xsi:nil="true"/>
    <FullNameCC xmlns="8f5b83e0-a1d3-486c-bd07-833a425c74af">.</FullNameCC>
    <LastCheckInUser xmlns="8f5b83e0-a1d3-486c-bd07-833a425c74af">יפה אוזנה</LastCheckInUser>
    <CounterString xmlns="8f5b83e0-a1d3-486c-bd07-833a425c74af">2117</CounterString>
    <LastLockUser xmlns="8f5b83e0-a1d3-486c-bd07-833a425c74af" xsi:nil="true"/>
    <LastCheckOutDate xmlns="8f5b83e0-a1d3-486c-bd07-833a425c74af">03/07/2011 04:12;26</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FileInternalName xmlns="8f5b83e0-a1d3-486c-bd07-833a425c74af">HT_2117_2011</FileInternalName>
    <PermissionForUserGroup xmlns="8f5b83e0-a1d3-486c-bd07-833a425c74af" xsi:nil="true"/>
    <DocumentLinkHidden xmlns="87b98568-e8c7-4058-bf31-e11803adaf85"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f7dfcb5ed0d9a7aad8a8687ffd993d14">
  <xsd:schema xmlns:xsd="http://www.w3.org/2001/XMLSchema" xmlns:p="http://schemas.microsoft.com/office/2006/metadata/properties" xmlns:ns2="8f5b83e0-a1d3-486c-bd07-833a425c74af" xmlns:ns3="87b98568-e8c7-4058-bf31-e11803adaf85" targetNamespace="http://schemas.microsoft.com/office/2006/metadata/properties" ma:root="true" ma:fieldsID="39b37e2a6174866cd67514551de91160"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F1C581AC-C07E-45F9-AE1A-F4705BE94FA7}">
  <ds:schemaRefs>
    <ds:schemaRef ds:uri="http://schemas.openxmlformats.org/officeDocument/2006/bibliography"/>
  </ds:schemaRefs>
</ds:datastoreItem>
</file>

<file path=customXml/itemProps5.xml><?xml version="1.0" encoding="utf-8"?>
<ds:datastoreItem xmlns:ds="http://schemas.openxmlformats.org/officeDocument/2006/customXml" ds:itemID="{38BA4860-1124-41CC-B53C-BBD77558C4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21731</Words>
  <Characters>108655</Characters>
  <Application>Microsoft Office Word</Application>
  <DocSecurity>0</DocSecurity>
  <Lines>905</Lines>
  <Paragraphs>260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130126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dcterms:created xsi:type="dcterms:W3CDTF">2011-09-07T05:22:00Z</dcterms:created>
  <dcterms:modified xsi:type="dcterms:W3CDTF">2011-09-07T05:22:00Z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